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538" w:lineRule="exact"/>
      </w:pPr>
      <w:r>
        <w:rPr>
          <w:color w:val="006FC0"/>
        </w:rPr>
        <w:t>FIN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1"/>
        </w:rPr>
        <w:t> </w:t>
      </w:r>
      <w:r>
        <w:rPr>
          <w:color w:val="006FC0"/>
        </w:rPr>
        <w:t>SEMANA</w:t>
      </w:r>
      <w:r>
        <w:rPr>
          <w:color w:val="006FC0"/>
          <w:spacing w:val="-11"/>
        </w:rPr>
        <w:t> </w:t>
      </w:r>
      <w:r>
        <w:rPr>
          <w:color w:val="006FC0"/>
          <w:spacing w:val="-5"/>
        </w:rPr>
        <w:t>EN</w:t>
      </w:r>
    </w:p>
    <w:p>
      <w:pPr>
        <w:spacing w:before="0" w:after="4"/>
        <w:ind w:left="0" w:right="292" w:firstLine="0"/>
        <w:jc w:val="right"/>
        <w:rPr>
          <w:rFonts w:ascii="Arial" w:hAnsi="Arial"/>
          <w:b/>
          <w:sz w:val="48"/>
        </w:rPr>
      </w:pPr>
      <w:r>
        <w:rPr>
          <w:rFonts w:ascii="Arial" w:hAnsi="Arial"/>
          <w:b/>
          <w:color w:val="006FC0"/>
          <w:sz w:val="48"/>
        </w:rPr>
        <w:t>TEPOTZOTLÁN,</w:t>
      </w:r>
      <w:r>
        <w:rPr>
          <w:rFonts w:ascii="Arial" w:hAnsi="Arial"/>
          <w:b/>
          <w:color w:val="006FC0"/>
          <w:spacing w:val="-1"/>
          <w:sz w:val="48"/>
        </w:rPr>
        <w:t> </w:t>
      </w:r>
      <w:r>
        <w:rPr>
          <w:rFonts w:ascii="Arial" w:hAnsi="Arial"/>
          <w:b/>
          <w:color w:val="006FC0"/>
          <w:sz w:val="48"/>
        </w:rPr>
        <w:t>3 </w:t>
      </w:r>
      <w:r>
        <w:rPr>
          <w:rFonts w:ascii="Arial" w:hAnsi="Arial"/>
          <w:b/>
          <w:color w:val="006FC0"/>
          <w:spacing w:val="-4"/>
          <w:sz w:val="48"/>
        </w:rPr>
        <w:t>DÍAS</w:t>
      </w:r>
    </w:p>
    <w:p>
      <w:pPr>
        <w:spacing w:line="240" w:lineRule="auto"/>
        <w:ind w:left="393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3170" cy="826769"/>
                <wp:effectExtent l="0" t="0" r="0" b="190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043170" cy="826769"/>
                          <a:chExt cx="5043170" cy="82676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191" y="24333"/>
                            <a:ext cx="494919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789940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736"/>
                                </a:lnTo>
                                <a:lnTo>
                                  <a:pt x="4948682" y="789736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8" y="12191"/>
                            <a:ext cx="49733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814069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801878"/>
                                </a:lnTo>
                                <a:lnTo>
                                  <a:pt x="12192" y="801878"/>
                                </a:lnTo>
                                <a:lnTo>
                                  <a:pt x="12192" y="12192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801878"/>
                                </a:lnTo>
                                <a:lnTo>
                                  <a:pt x="0" y="814070"/>
                                </a:lnTo>
                                <a:lnTo>
                                  <a:pt x="12192" y="814070"/>
                                </a:lnTo>
                                <a:lnTo>
                                  <a:pt x="4960874" y="814070"/>
                                </a:lnTo>
                                <a:lnTo>
                                  <a:pt x="4973053" y="814070"/>
                                </a:lnTo>
                                <a:lnTo>
                                  <a:pt x="4973053" y="801878"/>
                                </a:lnTo>
                                <a:lnTo>
                                  <a:pt x="4973053" y="12192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043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17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3170" h="12700">
                                <a:moveTo>
                                  <a:pt x="5043157" y="0"/>
                                </a:moveTo>
                                <a:lnTo>
                                  <a:pt x="503097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5030978" y="12179"/>
                                </a:lnTo>
                                <a:lnTo>
                                  <a:pt x="5043157" y="12179"/>
                                </a:lnTo>
                                <a:lnTo>
                                  <a:pt x="5043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200" y="23163"/>
                            <a:ext cx="56642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 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66469" y="23163"/>
                            <a:ext cx="368998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1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Tepotzotlán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Viernes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mayo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al 15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diciembre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2026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Pasajero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200" y="419657"/>
                            <a:ext cx="211582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suplementos.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3 días / 2 noches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7.1pt;height:65.1pt;mso-position-horizontal-relative:char;mso-position-vertical-relative:line" id="docshapegroup5" coordorigin="0,0" coordsize="7942,1302">
                <v:rect style="position:absolute;left:19;top:38;width:7794;height:1244" id="docshape6" filled="true" fillcolor="#f1f1f1" stroked="false">
                  <v:fill type="solid"/>
                </v:rect>
                <v:shape style="position:absolute;left:4;top:19;width:7832;height:1282" id="docshape7" coordorigin="5,19" coordsize="7832,1282" path="m7836,19l7817,19,7817,38,7817,1282,24,1282,24,38,7817,38,7817,19,24,19,5,19,5,38,5,1282,5,1301,24,1301,7817,1301,7836,1301,7836,1282,7836,38,7836,19xe" filled="true" fillcolor="#00af50" stroked="false">
                  <v:path arrowok="t"/>
                  <v:fill type="solid"/>
                </v:shape>
                <v:shape style="position:absolute;left:0;top:0;width:7942;height:20" id="docshape8" coordorigin="0,0" coordsize="7942,20" path="m19,0l0,0,0,19,19,19,19,0xm7942,0l7923,0,19,0,19,19,7923,19,7942,19,7942,0xe" filled="true" fillcolor="#006fc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0;top:36;width:892;height:411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 Salidas:</w:t>
                        </w:r>
                      </w:p>
                    </w:txbxContent>
                  </v:textbox>
                  <w10:wrap type="none"/>
                </v:shape>
                <v:shape style="position:absolute;left:1522;top:36;width:5811;height:622" type="#_x0000_t202" id="docshape1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14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Tepotzotlán</w:t>
                        </w:r>
                      </w:p>
                      <w:p>
                        <w:pPr>
                          <w:spacing w:line="207" w:lineRule="exact" w:before="0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Viernes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mayo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al 15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diciembre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2"/>
                            <w:sz w:val="18"/>
                          </w:rPr>
                          <w:t> 2026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Pasajero</w:t>
                        </w:r>
                      </w:p>
                    </w:txbxContent>
                  </v:textbox>
                  <w10:wrap type="none"/>
                </v:shape>
                <v:shape style="position:absolute;left:120;top:660;width:3332;height:617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1416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consultar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suplementos. 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3 días / 2 noches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Heading3"/>
        <w:ind w:left="17" w:right="2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rPr>
          <w:rFonts w:ascii="Arial"/>
          <w:b/>
          <w:sz w:val="6"/>
        </w:rPr>
      </w:pPr>
      <w:r>
        <w:rPr>
          <w:rFonts w:ascii="Arial"/>
          <w:b/>
          <w:sz w:val="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1261744</wp:posOffset>
            </wp:positionH>
            <wp:positionV relativeFrom="paragraph">
              <wp:posOffset>59204</wp:posOffset>
            </wp:positionV>
            <wp:extent cx="5029516" cy="2011679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16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0"/>
        <w:rPr>
          <w:rFonts w:ascii="Arial"/>
          <w:b/>
        </w:rPr>
      </w:pPr>
    </w:p>
    <w:p>
      <w:pPr>
        <w:pStyle w:val="Heading4"/>
        <w:spacing w:before="1"/>
      </w:pPr>
      <w:r>
        <w:rPr>
          <w:color w:val="006FC0"/>
        </w:rPr>
        <w:t>Día 01</w:t>
      </w:r>
      <w:r>
        <w:rPr>
          <w:color w:val="006FC0"/>
          <w:spacing w:val="35"/>
        </w:rPr>
        <w:t>  </w:t>
      </w:r>
      <w:r>
        <w:rPr>
          <w:color w:val="006FC0"/>
          <w:spacing w:val="-2"/>
        </w:rPr>
        <w:t>Tepotzotlán</w:t>
      </w:r>
    </w:p>
    <w:p>
      <w:pPr>
        <w:pStyle w:val="BodyText"/>
        <w:spacing w:line="207" w:lineRule="exact"/>
        <w:ind w:left="288"/>
        <w:jc w:val="both"/>
      </w:pPr>
      <w:r>
        <w:rPr/>
        <w:t>Llegada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Tepotzotlán,</w:t>
      </w:r>
      <w:r>
        <w:rPr>
          <w:spacing w:val="25"/>
        </w:rPr>
        <w:t> </w:t>
      </w:r>
      <w:r>
        <w:rPr/>
        <w:t>por</w:t>
      </w:r>
      <w:r>
        <w:rPr>
          <w:spacing w:val="24"/>
        </w:rPr>
        <w:t> </w:t>
      </w:r>
      <w:r>
        <w:rPr/>
        <w:t>cuenta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23"/>
        </w:rPr>
        <w:t> </w:t>
      </w:r>
      <w:r>
        <w:rPr/>
        <w:t>pasajeros,</w:t>
      </w:r>
      <w:r>
        <w:rPr>
          <w:spacing w:val="25"/>
        </w:rPr>
        <w:t> </w:t>
      </w:r>
      <w:r>
        <w:rPr/>
        <w:t>Salida</w:t>
      </w:r>
      <w:r>
        <w:rPr>
          <w:spacing w:val="18"/>
        </w:rPr>
        <w:t> </w:t>
      </w:r>
      <w:r>
        <w:rPr/>
        <w:t>para</w:t>
      </w:r>
      <w:r>
        <w:rPr>
          <w:spacing w:val="23"/>
        </w:rPr>
        <w:t> </w:t>
      </w:r>
      <w:r>
        <w:rPr/>
        <w:t>participar</w:t>
      </w:r>
      <w:r>
        <w:rPr>
          <w:spacing w:val="25"/>
        </w:rPr>
        <w:t> </w:t>
      </w:r>
      <w:r>
        <w:rPr/>
        <w:t>de</w:t>
      </w:r>
      <w:r>
        <w:rPr>
          <w:spacing w:val="18"/>
        </w:rPr>
        <w:t> </w:t>
      </w:r>
      <w:r>
        <w:rPr/>
        <w:t>un</w:t>
      </w:r>
      <w:r>
        <w:rPr>
          <w:spacing w:val="19"/>
        </w:rPr>
        <w:t> </w:t>
      </w:r>
      <w:r>
        <w:rPr/>
        <w:t>tour</w:t>
      </w:r>
      <w:r>
        <w:rPr>
          <w:spacing w:val="25"/>
        </w:rPr>
        <w:t> </w:t>
      </w:r>
      <w:r>
        <w:rPr>
          <w:spacing w:val="-2"/>
        </w:rPr>
        <w:t>Pulquero,</w:t>
      </w:r>
    </w:p>
    <w:p>
      <w:pPr>
        <w:pStyle w:val="BodyText"/>
        <w:spacing w:before="4"/>
        <w:ind w:left="288" w:right="269"/>
        <w:jc w:val="both"/>
      </w:pPr>
      <w:r>
        <w:rPr/>
        <w:t>¡Disfruta</w:t>
      </w:r>
      <w:r>
        <w:rPr>
          <w:spacing w:val="-13"/>
        </w:rPr>
        <w:t> </w:t>
      </w:r>
      <w:r>
        <w:rPr/>
        <w:t>los</w:t>
      </w:r>
      <w:r>
        <w:rPr>
          <w:spacing w:val="-9"/>
        </w:rPr>
        <w:t> </w:t>
      </w:r>
      <w:r>
        <w:rPr/>
        <w:t>olores,</w:t>
      </w:r>
      <w:r>
        <w:rPr>
          <w:spacing w:val="-6"/>
        </w:rPr>
        <w:t> </w:t>
      </w:r>
      <w:r>
        <w:rPr/>
        <w:t>colores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sabores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Tepotzotlán!</w:t>
      </w:r>
      <w:r>
        <w:rPr>
          <w:spacing w:val="-6"/>
        </w:rPr>
        <w:t> </w:t>
      </w:r>
      <w:r>
        <w:rPr/>
        <w:t>Un</w:t>
      </w:r>
      <w:r>
        <w:rPr>
          <w:spacing w:val="-9"/>
        </w:rPr>
        <w:t> </w:t>
      </w:r>
      <w:r>
        <w:rPr/>
        <w:t>recorrido</w:t>
      </w:r>
      <w:r>
        <w:rPr>
          <w:spacing w:val="-9"/>
        </w:rPr>
        <w:t> </w:t>
      </w:r>
      <w:r>
        <w:rPr/>
        <w:t>entre</w:t>
      </w:r>
      <w:r>
        <w:rPr>
          <w:spacing w:val="-13"/>
        </w:rPr>
        <w:t> </w:t>
      </w:r>
      <w:r>
        <w:rPr/>
        <w:t>magueyes</w:t>
      </w:r>
      <w:r>
        <w:rPr>
          <w:spacing w:val="-3"/>
        </w:rPr>
        <w:t> </w:t>
      </w:r>
      <w:r>
        <w:rPr/>
        <w:t>y</w:t>
      </w:r>
      <w:r>
        <w:rPr>
          <w:spacing w:val="-8"/>
        </w:rPr>
        <w:t> </w:t>
      </w:r>
      <w:r>
        <w:rPr/>
        <w:t>pulque,</w:t>
      </w:r>
      <w:r>
        <w:rPr>
          <w:spacing w:val="-6"/>
        </w:rPr>
        <w:t> </w:t>
      </w:r>
      <w:r>
        <w:rPr/>
        <w:t>donde conocerás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gastronomía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del maguey, disfrutarás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una caminata</w:t>
      </w:r>
      <w:r>
        <w:rPr>
          <w:spacing w:val="-3"/>
        </w:rPr>
        <w:t> </w:t>
      </w:r>
      <w:r>
        <w:rPr/>
        <w:t>guiada por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cultivos</w:t>
      </w:r>
      <w:r>
        <w:rPr>
          <w:spacing w:val="-3"/>
        </w:rPr>
        <w:t> </w:t>
      </w:r>
      <w:r>
        <w:rPr/>
        <w:t>y conocerás la historia de esta ancestral bebida. Al finalizar regreso al Hotel Alojamiento.</w:t>
      </w:r>
    </w:p>
    <w:p>
      <w:pPr>
        <w:pStyle w:val="Heading4"/>
        <w:spacing w:before="205"/>
      </w:pPr>
      <w:r>
        <w:rPr>
          <w:color w:val="006FC0"/>
        </w:rPr>
        <w:t>Día</w:t>
      </w:r>
      <w:r>
        <w:rPr>
          <w:color w:val="006FC0"/>
          <w:spacing w:val="-1"/>
        </w:rPr>
        <w:t> </w:t>
      </w:r>
      <w:r>
        <w:rPr>
          <w:color w:val="006FC0"/>
        </w:rPr>
        <w:t>02</w:t>
      </w:r>
      <w:r>
        <w:rPr>
          <w:color w:val="006FC0"/>
          <w:spacing w:val="32"/>
        </w:rPr>
        <w:t>  </w:t>
      </w:r>
      <w:r>
        <w:rPr>
          <w:color w:val="006FC0"/>
        </w:rPr>
        <w:t>Tepotzotlán</w:t>
      </w:r>
      <w:r>
        <w:rPr>
          <w:color w:val="006FC0"/>
          <w:spacing w:val="-4"/>
        </w:rPr>
        <w:t> </w:t>
      </w:r>
      <w:r>
        <w:rPr>
          <w:color w:val="006FC0"/>
        </w:rPr>
        <w:t>/</w:t>
      </w:r>
      <w:r>
        <w:rPr>
          <w:color w:val="006FC0"/>
          <w:spacing w:val="2"/>
        </w:rPr>
        <w:t> </w:t>
      </w:r>
      <w:r>
        <w:rPr>
          <w:color w:val="006FC0"/>
        </w:rPr>
        <w:t>Arcos</w:t>
      </w:r>
      <w:r>
        <w:rPr>
          <w:color w:val="006FC0"/>
          <w:spacing w:val="-5"/>
        </w:rPr>
        <w:t> </w:t>
      </w:r>
      <w:r>
        <w:rPr>
          <w:color w:val="006FC0"/>
        </w:rPr>
        <w:t>del</w:t>
      </w:r>
      <w:r>
        <w:rPr>
          <w:color w:val="006FC0"/>
          <w:spacing w:val="2"/>
        </w:rPr>
        <w:t> </w:t>
      </w:r>
      <w:r>
        <w:rPr>
          <w:color w:val="006FC0"/>
        </w:rPr>
        <w:t>sitio</w:t>
      </w:r>
      <w:r>
        <w:rPr>
          <w:color w:val="006FC0"/>
          <w:spacing w:val="-5"/>
        </w:rPr>
        <w:t> </w:t>
      </w:r>
      <w:r>
        <w:rPr>
          <w:color w:val="006FC0"/>
        </w:rPr>
        <w:t>y</w:t>
      </w:r>
      <w:r>
        <w:rPr>
          <w:color w:val="006FC0"/>
          <w:spacing w:val="-5"/>
        </w:rPr>
        <w:t> </w:t>
      </w:r>
      <w:r>
        <w:rPr>
          <w:color w:val="006FC0"/>
        </w:rPr>
        <w:t>Tur</w:t>
      </w:r>
      <w:r>
        <w:rPr>
          <w:color w:val="006FC0"/>
          <w:spacing w:val="-4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Ciudad</w:t>
      </w:r>
    </w:p>
    <w:p>
      <w:pPr>
        <w:pStyle w:val="BodyText"/>
        <w:ind w:left="288" w:right="267"/>
        <w:jc w:val="both"/>
      </w:pPr>
      <w:r>
        <w:rPr/>
        <w:t>Desayuno. Cita en el lobby del hotel, e llevaremos a conocer 2 de los sitios emblemáticos de Tepotzotlán: Museo Nacional del Virreinato abarca desde los antecedentes de la Conquista de México en 1519-1521, hasta las primeras causas de descontento social que desembocaron en el movimiento insurgente de 1810 y Arcos del Sitio, </w:t>
      </w:r>
      <w:r>
        <w:rPr>
          <w:rFonts w:ascii="Calibri" w:hAnsi="Calibri"/>
          <w:sz w:val="22"/>
        </w:rPr>
        <w:t>e</w:t>
      </w:r>
      <w:r>
        <w:rPr/>
        <w:t>este monumental acueducto fue construido por los</w:t>
      </w:r>
      <w:r>
        <w:rPr>
          <w:spacing w:val="-3"/>
        </w:rPr>
        <w:t> </w:t>
      </w:r>
      <w:r>
        <w:rPr/>
        <w:t>frailes jesuitas a principios del siglo</w:t>
      </w:r>
      <w:r>
        <w:rPr>
          <w:spacing w:val="-3"/>
        </w:rPr>
        <w:t> </w:t>
      </w:r>
      <w:r>
        <w:rPr/>
        <w:t>XVIII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llevar</w:t>
      </w:r>
      <w:r>
        <w:rPr>
          <w:spacing w:val="-1"/>
        </w:rPr>
        <w:t> </w:t>
      </w:r>
      <w:r>
        <w:rPr/>
        <w:t>agua</w:t>
      </w:r>
      <w:r>
        <w:rPr>
          <w:spacing w:val="-3"/>
        </w:rPr>
        <w:t> </w:t>
      </w:r>
      <w:r>
        <w:rPr/>
        <w:t>a su</w:t>
      </w:r>
      <w:r>
        <w:rPr>
          <w:spacing w:val="-3"/>
        </w:rPr>
        <w:t> </w:t>
      </w:r>
      <w:r>
        <w:rPr/>
        <w:t>cercano</w:t>
      </w:r>
      <w:r>
        <w:rPr>
          <w:spacing w:val="-3"/>
        </w:rPr>
        <w:t> </w:t>
      </w:r>
      <w:r>
        <w:rPr/>
        <w:t>colegio de</w:t>
      </w:r>
      <w:r>
        <w:rPr>
          <w:spacing w:val="-3"/>
        </w:rPr>
        <w:t> </w:t>
      </w:r>
      <w:r>
        <w:rPr/>
        <w:t>Tepotzotlán . Descubrirás la historia de un pueblo marcado por la llegada de los españoles, el paso de los revolucionarios y las leyendas que dejaron a su paso. Alojamiento</w:t>
      </w:r>
    </w:p>
    <w:p>
      <w:pPr>
        <w:pStyle w:val="BodyText"/>
        <w:spacing w:before="1"/>
      </w:pPr>
    </w:p>
    <w:p>
      <w:pPr>
        <w:pStyle w:val="Heading4"/>
      </w:pPr>
      <w:r>
        <w:rPr>
          <w:color w:val="006FC0"/>
        </w:rPr>
        <w:t>Día 03</w:t>
      </w:r>
      <w:r>
        <w:rPr>
          <w:color w:val="006FC0"/>
          <w:spacing w:val="35"/>
        </w:rPr>
        <w:t>  </w:t>
      </w:r>
      <w:r>
        <w:rPr>
          <w:color w:val="006FC0"/>
          <w:spacing w:val="-2"/>
        </w:rPr>
        <w:t>Tepotzotlán</w:t>
      </w:r>
    </w:p>
    <w:p>
      <w:pPr>
        <w:pStyle w:val="BodyText"/>
        <w:spacing w:line="207" w:lineRule="exact"/>
        <w:ind w:left="288"/>
        <w:jc w:val="both"/>
      </w:pPr>
      <w:r>
        <w:rPr/>
        <w:t>Desayuno. A</w:t>
      </w:r>
      <w:r>
        <w:rPr>
          <w:spacing w:val="-12"/>
        </w:rPr>
        <w:t> </w:t>
      </w:r>
      <w:r>
        <w:rPr/>
        <w:t>la</w:t>
      </w:r>
      <w:r>
        <w:rPr>
          <w:spacing w:val="-2"/>
        </w:rPr>
        <w:t> </w:t>
      </w:r>
      <w:r>
        <w:rPr/>
        <w:t>hora</w:t>
      </w:r>
      <w:r>
        <w:rPr>
          <w:spacing w:val="-6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check</w:t>
      </w:r>
      <w:r>
        <w:rPr>
          <w:spacing w:val="-1"/>
        </w:rPr>
        <w:t> </w:t>
      </w:r>
      <w:r>
        <w:rPr/>
        <w:t>out</w:t>
      </w:r>
      <w:r>
        <w:rPr>
          <w:spacing w:val="1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Hotel.</w:t>
      </w:r>
    </w:p>
    <w:p>
      <w:pPr>
        <w:pStyle w:val="BodyText"/>
        <w:spacing w:before="206"/>
      </w:pPr>
    </w:p>
    <w:p>
      <w:pPr>
        <w:pStyle w:val="Heading4"/>
        <w:spacing w:line="240" w:lineRule="auto"/>
        <w:ind w:left="0" w:right="272"/>
        <w:jc w:val="right"/>
      </w:pPr>
      <w:r>
        <w:rPr>
          <w:color w:val="006FC0"/>
        </w:rPr>
        <w:t>Fin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Los</w:t>
      </w:r>
      <w:r>
        <w:rPr>
          <w:color w:val="006FC0"/>
          <w:spacing w:val="-2"/>
        </w:rPr>
        <w:t> Servicios.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288" w:right="278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spacing w:after="0"/>
        <w:jc w:val="both"/>
        <w:rPr>
          <w:rFonts w:ascii="Arial" w:hAnsi="Arial"/>
          <w:b/>
          <w:i/>
          <w:sz w:val="18"/>
        </w:rPr>
        <w:sectPr>
          <w:headerReference w:type="default" r:id="rId5"/>
          <w:type w:val="continuous"/>
          <w:pgSz w:w="11910" w:h="16840"/>
          <w:pgMar w:header="0" w:footer="0" w:top="2420" w:bottom="280" w:left="1700" w:right="1700"/>
          <w:pgNumType w:start="1"/>
        </w:sectPr>
      </w:pPr>
    </w:p>
    <w:p>
      <w:pPr>
        <w:pStyle w:val="BodyText"/>
        <w:spacing w:before="156"/>
        <w:rPr>
          <w:rFonts w:ascii="Arial"/>
          <w:b/>
          <w:i/>
        </w:rPr>
      </w:pPr>
    </w:p>
    <w:p>
      <w:pPr>
        <w:pStyle w:val="Heading3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10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NACIONAL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97"/>
        <w:rPr>
          <w:rFonts w:ascii="Arial"/>
          <w:b/>
          <w:sz w:val="20"/>
        </w:rPr>
      </w:pPr>
    </w:p>
    <w:tbl>
      <w:tblPr>
        <w:tblW w:w="0" w:type="auto"/>
        <w:jc w:val="left"/>
        <w:tblInd w:w="308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2694"/>
        <w:gridCol w:w="1133"/>
        <w:gridCol w:w="1138"/>
        <w:gridCol w:w="1123"/>
      </w:tblGrid>
      <w:tr>
        <w:trPr>
          <w:trHeight w:val="210" w:hRule="atLeast"/>
        </w:trPr>
        <w:tc>
          <w:tcPr>
            <w:tcW w:w="7922" w:type="dxa"/>
            <w:gridSpan w:val="5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91" w:lineRule="exact" w:befor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Temporada</w:t>
            </w:r>
            <w:r>
              <w:rPr>
                <w:b/>
                <w:color w:val="FFFFFF"/>
                <w:spacing w:val="-4"/>
                <w:sz w:val="18"/>
              </w:rPr>
              <w:t> Baja</w:t>
            </w:r>
          </w:p>
        </w:tc>
      </w:tr>
      <w:tr>
        <w:trPr>
          <w:trHeight w:val="244" w:hRule="atLeast"/>
        </w:trPr>
        <w:tc>
          <w:tcPr>
            <w:tcW w:w="1834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3"/>
              <w:ind w:left="15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</w:tr>
      <w:tr>
        <w:trPr>
          <w:trHeight w:val="388" w:hRule="atLeast"/>
        </w:trPr>
        <w:tc>
          <w:tcPr>
            <w:tcW w:w="183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80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01/05/26-08/06/26</w:t>
            </w:r>
          </w:p>
          <w:p>
            <w:pPr>
              <w:pStyle w:val="TableParagraph"/>
              <w:spacing w:line="207" w:lineRule="exact" w:before="0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07/07/26-26/10/26</w:t>
            </w:r>
          </w:p>
          <w:p>
            <w:pPr>
              <w:pStyle w:val="TableParagraph"/>
              <w:spacing w:line="207" w:lineRule="exact" w:before="0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08/11/26-15/12/26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ind w:left="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Posada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del</w:t>
            </w:r>
            <w:r>
              <w:rPr>
                <w:rFonts w:ascii="Arial MT"/>
                <w:spacing w:val="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Fraile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3,670</w:t>
            </w: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ind w:left="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2,570</w:t>
            </w:r>
          </w:p>
        </w:tc>
        <w:tc>
          <w:tcPr>
            <w:tcW w:w="1123" w:type="dxa"/>
            <w:tcBorders>
              <w:top w:val="nil"/>
            </w:tcBorders>
          </w:tcPr>
          <w:p>
            <w:pPr>
              <w:pStyle w:val="TableParagraph"/>
              <w:ind w:left="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2,339</w:t>
            </w:r>
          </w:p>
        </w:tc>
      </w:tr>
      <w:tr>
        <w:trPr>
          <w:trHeight w:val="388" w:hRule="atLeast"/>
        </w:trPr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ind w:left="19" w:right="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Finca</w:t>
            </w:r>
            <w:r>
              <w:rPr>
                <w:rFonts w:ascii="Arial MT"/>
                <w:spacing w:val="-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Mexicana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4,970</w:t>
            </w:r>
          </w:p>
        </w:tc>
        <w:tc>
          <w:tcPr>
            <w:tcW w:w="1138" w:type="dxa"/>
          </w:tcPr>
          <w:p>
            <w:pPr>
              <w:pStyle w:val="TableParagraph"/>
              <w:ind w:left="10"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3,430</w:t>
            </w:r>
          </w:p>
        </w:tc>
        <w:tc>
          <w:tcPr>
            <w:tcW w:w="1123" w:type="dxa"/>
          </w:tcPr>
          <w:p>
            <w:pPr>
              <w:pStyle w:val="TableParagraph"/>
              <w:ind w:left="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3,077</w:t>
            </w:r>
          </w:p>
        </w:tc>
      </w:tr>
    </w:tbl>
    <w:p>
      <w:pPr>
        <w:spacing w:before="202"/>
        <w:ind w:left="288" w:right="269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a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consultar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camas existentes. Máximo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2 menores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por habitación. </w:t>
      </w:r>
      <w:r>
        <w:rPr>
          <w:rFonts w:ascii="Arial" w:hAnsi="Arial"/>
          <w:b/>
          <w:i/>
          <w:color w:val="C00000"/>
          <w:sz w:val="18"/>
        </w:rPr>
        <w:t>Las</w:t>
      </w:r>
      <w:r>
        <w:rPr>
          <w:rFonts w:ascii="Arial" w:hAnsi="Arial"/>
          <w:b/>
          <w:i/>
          <w:color w:val="C00000"/>
          <w:spacing w:val="-4"/>
          <w:sz w:val="18"/>
        </w:rPr>
        <w:t> </w:t>
      </w:r>
      <w:r>
        <w:rPr>
          <w:rFonts w:ascii="Arial" w:hAnsi="Arial"/>
          <w:b/>
          <w:i/>
          <w:color w:val="C00000"/>
          <w:sz w:val="18"/>
        </w:rPr>
        <w:t>tarifas</w:t>
      </w:r>
      <w:r>
        <w:rPr>
          <w:rFonts w:ascii="Arial" w:hAnsi="Arial"/>
          <w:b/>
          <w:i/>
          <w:color w:val="C00000"/>
          <w:spacing w:val="-3"/>
          <w:sz w:val="18"/>
        </w:rPr>
        <w:t> </w:t>
      </w:r>
      <w:r>
        <w:rPr>
          <w:rFonts w:ascii="Arial" w:hAnsi="Arial"/>
          <w:b/>
          <w:i/>
          <w:color w:val="C00000"/>
          <w:sz w:val="18"/>
        </w:rPr>
        <w:t>no</w:t>
      </w:r>
      <w:r>
        <w:rPr>
          <w:rFonts w:ascii="Arial" w:hAnsi="Arial"/>
          <w:b/>
          <w:i/>
          <w:color w:val="C00000"/>
          <w:spacing w:val="-5"/>
          <w:sz w:val="18"/>
        </w:rPr>
        <w:t> </w:t>
      </w:r>
      <w:r>
        <w:rPr>
          <w:rFonts w:ascii="Arial" w:hAnsi="Arial"/>
          <w:b/>
          <w:i/>
          <w:color w:val="C00000"/>
          <w:sz w:val="18"/>
        </w:rPr>
        <w:t>aplican temporada de</w:t>
      </w:r>
      <w:r>
        <w:rPr>
          <w:rFonts w:ascii="Arial" w:hAnsi="Arial"/>
          <w:b/>
          <w:i/>
          <w:color w:val="C00000"/>
          <w:spacing w:val="-4"/>
          <w:sz w:val="18"/>
        </w:rPr>
        <w:t> </w:t>
      </w:r>
      <w:r>
        <w:rPr>
          <w:rFonts w:ascii="Arial" w:hAnsi="Arial"/>
          <w:b/>
          <w:i/>
          <w:color w:val="C00000"/>
          <w:sz w:val="18"/>
        </w:rPr>
        <w:t>fórmula 1 y puentes de muertos, Mundial</w:t>
      </w:r>
    </w:p>
    <w:p>
      <w:pPr>
        <w:pStyle w:val="BodyText"/>
        <w:spacing w:before="205"/>
        <w:rPr>
          <w:rFonts w:ascii="Arial"/>
          <w:b/>
          <w:i/>
        </w:rPr>
      </w:pPr>
    </w:p>
    <w:p>
      <w:pPr>
        <w:pStyle w:val="Heading3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2 noches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Hospedaje</w:t>
      </w:r>
      <w:r>
        <w:rPr>
          <w:spacing w:val="-3"/>
          <w:sz w:val="18"/>
        </w:rPr>
        <w:t> </w:t>
      </w:r>
      <w:r>
        <w:rPr>
          <w:sz w:val="18"/>
        </w:rPr>
        <w:t>en Posada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Seleccionada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desayunos</w:t>
      </w:r>
      <w:r>
        <w:rPr>
          <w:spacing w:val="-5"/>
          <w:sz w:val="18"/>
        </w:rPr>
        <w:t> </w:t>
      </w:r>
      <w:r>
        <w:rPr>
          <w:sz w:val="18"/>
        </w:rPr>
        <w:t>(solo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Finca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Mexicana)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Visitas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Hacienda</w:t>
      </w:r>
      <w:r>
        <w:rPr>
          <w:spacing w:val="-3"/>
          <w:sz w:val="18"/>
        </w:rPr>
        <w:t> </w:t>
      </w:r>
      <w:r>
        <w:rPr>
          <w:sz w:val="18"/>
        </w:rPr>
        <w:t>Pulquera</w:t>
      </w:r>
      <w:r>
        <w:rPr>
          <w:spacing w:val="-6"/>
          <w:sz w:val="18"/>
        </w:rPr>
        <w:t> </w:t>
      </w:r>
      <w:r>
        <w:rPr>
          <w:sz w:val="18"/>
        </w:rPr>
        <w:t>con</w:t>
      </w:r>
      <w:r>
        <w:rPr>
          <w:spacing w:val="-6"/>
          <w:sz w:val="18"/>
        </w:rPr>
        <w:t> </w:t>
      </w:r>
      <w:r>
        <w:rPr>
          <w:sz w:val="18"/>
        </w:rPr>
        <w:t>almuerzo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incluido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Visita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Día</w:t>
      </w:r>
      <w:r>
        <w:rPr>
          <w:spacing w:val="-5"/>
          <w:sz w:val="18"/>
        </w:rPr>
        <w:t> </w:t>
      </w:r>
      <w:r>
        <w:rPr>
          <w:sz w:val="18"/>
        </w:rPr>
        <w:t>completo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Arcos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Sitio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Museo</w:t>
      </w:r>
      <w:r>
        <w:rPr>
          <w:spacing w:val="-1"/>
          <w:sz w:val="18"/>
        </w:rPr>
        <w:t> </w:t>
      </w:r>
      <w:r>
        <w:rPr>
          <w:sz w:val="18"/>
        </w:rPr>
        <w:t>Nacional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Virreinato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Guía de</w:t>
      </w:r>
      <w:r>
        <w:rPr>
          <w:spacing w:val="-3"/>
          <w:sz w:val="18"/>
        </w:rPr>
        <w:t> </w:t>
      </w:r>
      <w:r>
        <w:rPr>
          <w:sz w:val="18"/>
        </w:rPr>
        <w:t>habla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hispana.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3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206" w:after="0"/>
        <w:ind w:left="1008" w:right="0" w:hanging="362"/>
        <w:jc w:val="left"/>
        <w:rPr>
          <w:sz w:val="18"/>
        </w:rPr>
      </w:pPr>
      <w:r>
        <w:rPr>
          <w:sz w:val="18"/>
        </w:rPr>
        <w:t>Transporte</w:t>
      </w:r>
      <w:r>
        <w:rPr>
          <w:spacing w:val="-4"/>
          <w:sz w:val="18"/>
        </w:rPr>
        <w:t> </w:t>
      </w:r>
      <w:r>
        <w:rPr>
          <w:sz w:val="18"/>
        </w:rPr>
        <w:t>Origen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Ciudad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México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Origen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6" w:lineRule="exact" w:before="0" w:after="0"/>
        <w:ind w:left="1008" w:right="0" w:hanging="362"/>
        <w:jc w:val="left"/>
        <w:rPr>
          <w:sz w:val="18"/>
        </w:rPr>
      </w:pPr>
      <w:r>
        <w:rPr>
          <w:sz w:val="18"/>
        </w:rPr>
        <w:t>Alimentos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bebidas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especificadas</w:t>
      </w:r>
    </w:p>
    <w:p>
      <w:pPr>
        <w:pStyle w:val="Heading4"/>
        <w:numPr>
          <w:ilvl w:val="0"/>
          <w:numId w:val="2"/>
        </w:numPr>
        <w:tabs>
          <w:tab w:pos="1008" w:val="left" w:leader="none"/>
        </w:tabs>
        <w:spacing w:line="206" w:lineRule="exact" w:before="0" w:after="0"/>
        <w:ind w:left="1008" w:right="0" w:hanging="362"/>
        <w:jc w:val="left"/>
      </w:pPr>
      <w:r>
        <w:rPr/>
        <w:t>No</w:t>
      </w:r>
      <w:r>
        <w:rPr>
          <w:spacing w:val="-2"/>
        </w:rPr>
        <w:t> </w:t>
      </w:r>
      <w:r>
        <w:rPr/>
        <w:t>incluye</w:t>
      </w:r>
      <w:r>
        <w:rPr>
          <w:spacing w:val="-2"/>
        </w:rPr>
        <w:t> </w:t>
      </w:r>
      <w:r>
        <w:rPr/>
        <w:t>bebidas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2"/>
        </w:rPr>
        <w:t>comidas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0" w:after="0"/>
        <w:ind w:left="1008" w:right="0" w:hanging="362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Propinas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pacing w:val="-4"/>
          <w:sz w:val="18"/>
        </w:rPr>
        <w:t>Guías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0" w:after="0"/>
        <w:ind w:left="1008" w:right="0" w:hanging="362"/>
        <w:jc w:val="left"/>
        <w:rPr>
          <w:sz w:val="18"/>
        </w:rPr>
      </w:pPr>
      <w:r>
        <w:rPr>
          <w:sz w:val="18"/>
        </w:rPr>
        <w:t>Gastos</w:t>
      </w:r>
      <w:r>
        <w:rPr>
          <w:spacing w:val="-6"/>
          <w:sz w:val="18"/>
        </w:rPr>
        <w:t> </w:t>
      </w:r>
      <w:r>
        <w:rPr>
          <w:sz w:val="18"/>
        </w:rPr>
        <w:t>personales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propinas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meseros,</w:t>
      </w:r>
      <w:r>
        <w:rPr>
          <w:spacing w:val="-4"/>
          <w:sz w:val="18"/>
        </w:rPr>
        <w:t> </w:t>
      </w:r>
      <w:r>
        <w:rPr>
          <w:sz w:val="18"/>
        </w:rPr>
        <w:t>Maleteros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Camaristas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7" w:lineRule="exact" w:before="0" w:after="0"/>
        <w:ind w:left="1008" w:right="0" w:hanging="362"/>
        <w:jc w:val="left"/>
        <w:rPr>
          <w:sz w:val="18"/>
        </w:rPr>
      </w:pPr>
      <w:r>
        <w:rPr>
          <w:sz w:val="18"/>
        </w:rPr>
        <w:t>Ningún</w:t>
      </w:r>
      <w:r>
        <w:rPr>
          <w:spacing w:val="-6"/>
          <w:sz w:val="18"/>
        </w:rPr>
        <w:t> </w:t>
      </w:r>
      <w:r>
        <w:rPr>
          <w:sz w:val="18"/>
        </w:rPr>
        <w:t>servicio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especificado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spacing w:before="1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194" w:lineRule="auto" w:before="158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 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1"/>
          <w:sz w:val="18"/>
        </w:rPr>
        <w:t> </w:t>
      </w:r>
      <w:r>
        <w:rPr>
          <w:sz w:val="18"/>
        </w:rPr>
        <w:t>nacional,</w:t>
      </w:r>
      <w:r>
        <w:rPr>
          <w:spacing w:val="-3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9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192" w:lineRule="auto" w:before="47" w:after="0"/>
        <w:ind w:left="1008" w:right="270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 Kipur Septiembre 17 al 25, 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9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congresos</w:t>
      </w:r>
      <w:r>
        <w:rPr>
          <w:spacing w:val="-8"/>
          <w:sz w:val="18"/>
        </w:rPr>
        <w:t> </w:t>
      </w:r>
      <w:r>
        <w:rPr>
          <w:sz w:val="18"/>
        </w:rPr>
        <w:t>especiales</w:t>
      </w:r>
      <w:r>
        <w:rPr>
          <w:spacing w:val="-8"/>
          <w:sz w:val="18"/>
        </w:rPr>
        <w:t> </w:t>
      </w:r>
      <w:r>
        <w:rPr>
          <w:sz w:val="18"/>
        </w:rPr>
        <w:t>para</w:t>
      </w:r>
      <w:r>
        <w:rPr>
          <w:spacing w:val="-13"/>
          <w:sz w:val="18"/>
        </w:rPr>
        <w:t> </w:t>
      </w:r>
      <w:r>
        <w:rPr>
          <w:sz w:val="18"/>
        </w:rPr>
        <w:t>esas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13" w:lineRule="auto" w:before="35" w:after="0"/>
        <w:ind w:left="1008" w:right="273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disponibilidad</w:t>
      </w:r>
      <w:r>
        <w:rPr>
          <w:spacing w:val="-10"/>
          <w:sz w:val="18"/>
        </w:rPr>
        <w:t> </w:t>
      </w:r>
      <w:r>
        <w:rPr>
          <w:sz w:val="18"/>
        </w:rPr>
        <w:t>terrestre</w:t>
      </w:r>
      <w:r>
        <w:rPr>
          <w:spacing w:val="-10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climáticas</w:t>
      </w:r>
      <w:r>
        <w:rPr>
          <w:spacing w:val="-9"/>
          <w:sz w:val="18"/>
        </w:rPr>
        <w:t> </w:t>
      </w:r>
      <w:r>
        <w:rPr>
          <w:sz w:val="18"/>
        </w:rPr>
        <w:t>del lugar,</w:t>
      </w:r>
      <w:r>
        <w:rPr>
          <w:spacing w:val="-3"/>
          <w:sz w:val="18"/>
        </w:rPr>
        <w:t> </w:t>
      </w:r>
      <w:r>
        <w:rPr>
          <w:sz w:val="18"/>
        </w:rPr>
        <w:t>pero</w:t>
      </w:r>
      <w:r>
        <w:rPr>
          <w:spacing w:val="-10"/>
          <w:sz w:val="18"/>
        </w:rPr>
        <w:t> </w:t>
      </w:r>
      <w:r>
        <w:rPr>
          <w:sz w:val="18"/>
        </w:rPr>
        <w:t>siempre</w:t>
      </w:r>
      <w:r>
        <w:rPr>
          <w:spacing w:val="-10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13" w:lineRule="auto" w:before="30" w:after="0"/>
        <w:ind w:left="1008" w:right="276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</w:t>
      </w:r>
      <w:r>
        <w:rPr>
          <w:spacing w:val="-1"/>
          <w:sz w:val="18"/>
        </w:rPr>
        <w:t> </w:t>
      </w:r>
      <w:r>
        <w:rPr>
          <w:sz w:val="18"/>
        </w:rPr>
        <w:t>las formalidades de</w:t>
      </w:r>
      <w:r>
        <w:rPr>
          <w:spacing w:val="-1"/>
          <w:sz w:val="18"/>
        </w:rPr>
        <w:t> </w:t>
      </w:r>
      <w:r>
        <w:rPr>
          <w:sz w:val="18"/>
        </w:rPr>
        <w:t>cada</w:t>
      </w:r>
      <w:r>
        <w:rPr>
          <w:spacing w:val="-1"/>
          <w:sz w:val="18"/>
        </w:rPr>
        <w:t> </w:t>
      </w:r>
      <w:r>
        <w:rPr>
          <w:sz w:val="18"/>
        </w:rPr>
        <w:t>hotel, pudiendo</w:t>
      </w:r>
      <w:r>
        <w:rPr>
          <w:spacing w:val="-1"/>
          <w:sz w:val="18"/>
        </w:rPr>
        <w:t> </w:t>
      </w:r>
      <w:r>
        <w:rPr>
          <w:sz w:val="18"/>
        </w:rPr>
        <w:t>tener los</w:t>
      </w:r>
      <w:r>
        <w:rPr>
          <w:spacing w:val="-5"/>
          <w:sz w:val="18"/>
        </w:rPr>
        <w:t> </w:t>
      </w:r>
      <w:r>
        <w:rPr>
          <w:sz w:val="18"/>
        </w:rPr>
        <w:t>siguientes horarios: Check In 15:00 Hrs. y</w:t>
      </w:r>
      <w:r>
        <w:rPr>
          <w:spacing w:val="15"/>
          <w:sz w:val="18"/>
        </w:rPr>
        <w:t> </w:t>
      </w:r>
      <w:r>
        <w:rPr>
          <w:sz w:val="18"/>
        </w:rPr>
        <w:t>Check Out</w:t>
      </w:r>
      <w:r>
        <w:rPr>
          <w:spacing w:val="13"/>
          <w:sz w:val="18"/>
        </w:rPr>
        <w:t> </w:t>
      </w:r>
      <w:r>
        <w:rPr>
          <w:sz w:val="18"/>
        </w:rPr>
        <w:t>12:00 Hrs.</w:t>
      </w:r>
      <w:r>
        <w:rPr>
          <w:spacing w:val="13"/>
          <w:sz w:val="18"/>
        </w:rPr>
        <w:t> </w:t>
      </w:r>
      <w:r>
        <w:rPr>
          <w:sz w:val="18"/>
        </w:rPr>
        <w:t>(Mañana).</w:t>
      </w:r>
      <w:r>
        <w:rPr>
          <w:spacing w:val="13"/>
          <w:sz w:val="18"/>
        </w:rPr>
        <w:t> </w:t>
      </w:r>
      <w:r>
        <w:rPr>
          <w:sz w:val="18"/>
        </w:rPr>
        <w:t>En caso de que la llegada fuese antes del</w:t>
      </w:r>
    </w:p>
    <w:p>
      <w:pPr>
        <w:pStyle w:val="BodyText"/>
        <w:spacing w:line="242" w:lineRule="auto" w:before="4"/>
        <w:ind w:left="1008" w:right="281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13" w:lineRule="auto" w:before="18" w:after="0"/>
        <w:ind w:left="1008" w:right="26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83" w:lineRule="exact" w:before="7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6"/>
          <w:sz w:val="18"/>
        </w:rPr>
        <w:t> </w:t>
      </w:r>
      <w:r>
        <w:rPr>
          <w:sz w:val="18"/>
        </w:rPr>
        <w:t>sujetos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cambio</w:t>
      </w:r>
      <w:r>
        <w:rPr>
          <w:spacing w:val="-5"/>
          <w:sz w:val="18"/>
        </w:rPr>
        <w:t> </w:t>
      </w:r>
      <w:r>
        <w:rPr>
          <w:sz w:val="18"/>
        </w:rPr>
        <w:t>debido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fluctuaciones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tarifa</w:t>
      </w:r>
      <w:r>
        <w:rPr>
          <w:spacing w:val="-5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57" w:lineRule="exact" w:before="0" w:after="0"/>
        <w:ind w:left="1007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niños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1"/>
          <w:sz w:val="18"/>
        </w:rPr>
        <w:t> </w:t>
      </w:r>
      <w:r>
        <w:rPr>
          <w:sz w:val="18"/>
        </w:rPr>
        <w:t>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6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2"/>
          <w:sz w:val="18"/>
        </w:rPr>
        <w:t> </w:t>
      </w:r>
      <w:r>
        <w:rPr>
          <w:sz w:val="18"/>
        </w:rPr>
        <w:t>años</w:t>
      </w:r>
      <w:r>
        <w:rPr>
          <w:spacing w:val="-6"/>
          <w:sz w:val="18"/>
        </w:rPr>
        <w:t> </w:t>
      </w:r>
      <w:r>
        <w:rPr>
          <w:sz w:val="18"/>
        </w:rPr>
        <w:t>acompañados por</w:t>
      </w:r>
      <w:r>
        <w:rPr>
          <w:spacing w:val="-4"/>
          <w:sz w:val="18"/>
        </w:rPr>
        <w:t> </w:t>
      </w:r>
      <w:r>
        <w:rPr>
          <w:sz w:val="18"/>
        </w:rPr>
        <w:t>dos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81" w:lineRule="exact" w:before="0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servicios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utilizados</w:t>
      </w:r>
      <w:r>
        <w:rPr>
          <w:spacing w:val="-6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spacing w:after="0" w:line="281" w:lineRule="exact"/>
        <w:jc w:val="both"/>
        <w:rPr>
          <w:rFonts w:ascii="Lucida Sans Unicode" w:hAnsi="Lucida Sans Unicode"/>
          <w:sz w:val="20"/>
        </w:rPr>
        <w:sectPr>
          <w:pgSz w:w="11910" w:h="16840"/>
          <w:pgMar w:header="0" w:footer="0" w:top="2420" w:bottom="280" w:left="1700" w:right="1700"/>
        </w:sectPr>
      </w:pP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192" w:lineRule="auto" w:before="0" w:after="0"/>
        <w:ind w:left="1008" w:right="274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8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0"/>
          <w:sz w:val="18"/>
        </w:rPr>
        <w:t> </w:t>
      </w:r>
      <w:r>
        <w:rPr>
          <w:sz w:val="18"/>
        </w:rPr>
        <w:t>cuidar</w:t>
      </w:r>
      <w:r>
        <w:rPr>
          <w:spacing w:val="-10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5"/>
          <w:sz w:val="18"/>
        </w:rPr>
        <w:t> </w:t>
      </w:r>
      <w:r>
        <w:rPr>
          <w:sz w:val="18"/>
        </w:rPr>
        <w:t>así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3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</w:t>
      </w:r>
    </w:p>
    <w:p>
      <w:pPr>
        <w:pStyle w:val="BodyText"/>
        <w:spacing w:before="5"/>
        <w:ind w:left="1008" w:right="278"/>
        <w:jc w:val="both"/>
      </w:pPr>
      <w:r>
        <w:rPr/>
        <w:t>en el vuelo; se les dará apoyo para recuperarlo, pero no se tiene obligación alguna de remunerar al pasajero.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13" w:lineRule="auto" w:before="25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</w:t>
      </w:r>
      <w:r>
        <w:rPr>
          <w:spacing w:val="-1"/>
          <w:sz w:val="18"/>
        </w:rPr>
        <w:t> </w:t>
      </w:r>
      <w:r>
        <w:rPr>
          <w:sz w:val="18"/>
        </w:rPr>
        <w:t>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83" w:lineRule="exact" w:before="1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3"/>
          <w:sz w:val="18"/>
        </w:rPr>
        <w:t> </w:t>
      </w:r>
      <w:r>
        <w:rPr>
          <w:sz w:val="18"/>
        </w:rPr>
        <w:t>operable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8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personas.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83" w:lineRule="exact" w:before="0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8"/>
          <w:sz w:val="18"/>
        </w:rPr>
        <w:t> </w:t>
      </w:r>
      <w:r>
        <w:rPr>
          <w:sz w:val="18"/>
        </w:rPr>
        <w:t>traslados</w:t>
      </w:r>
      <w:r>
        <w:rPr>
          <w:spacing w:val="-2"/>
          <w:sz w:val="18"/>
        </w:rPr>
        <w:t> </w:t>
      </w:r>
      <w:r>
        <w:rPr>
          <w:sz w:val="18"/>
        </w:rPr>
        <w:t>desde</w:t>
      </w:r>
      <w:r>
        <w:rPr>
          <w:spacing w:val="-8"/>
          <w:sz w:val="18"/>
        </w:rPr>
        <w:t> </w:t>
      </w:r>
      <w:r>
        <w:rPr>
          <w:sz w:val="18"/>
        </w:rPr>
        <w:t>y/o</w:t>
      </w:r>
      <w:r>
        <w:rPr>
          <w:spacing w:val="-3"/>
          <w:sz w:val="18"/>
        </w:rPr>
        <w:t> </w:t>
      </w:r>
      <w:r>
        <w:rPr>
          <w:sz w:val="18"/>
        </w:rPr>
        <w:t>hasta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aeropuerto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horario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5"/>
      </w:pPr>
    </w:p>
    <w:p>
      <w:pPr>
        <w:pStyle w:val="Heading3"/>
        <w:spacing w:before="1"/>
        <w:ind w:left="17" w:right="6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88" w:right="269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7">
        <w:r>
          <w:rPr>
            <w:color w:val="0000FF"/>
            <w:u w:val="single" w:color="0000FF"/>
          </w:rPr>
          <w:t>www.entonocit.</w:t>
        </w:r>
      </w:hyperlink>
      <w:hyperlink r:id="rId8">
        <w:r>
          <w:rPr>
            <w:color w:val="0000FF"/>
            <w:u w:val="single" w:color="0000FF"/>
          </w:rPr>
          <w:t>com</w:t>
        </w:r>
      </w:hyperlink>
    </w:p>
    <w:p>
      <w:pPr>
        <w:pStyle w:val="BodyText"/>
        <w:spacing w:before="250"/>
        <w:rPr>
          <w:sz w:val="22"/>
        </w:rPr>
      </w:pPr>
    </w:p>
    <w:p>
      <w:pPr>
        <w:pStyle w:val="Heading2"/>
        <w:rPr>
          <w:u w:val="none"/>
        </w:rPr>
      </w:pPr>
      <w:r>
        <w:rPr>
          <w:color w:val="006FC0"/>
          <w:u w:val="single" w:color="006FC0"/>
        </w:rPr>
        <w:t>VIGENCIA</w:t>
      </w:r>
      <w:r>
        <w:rPr>
          <w:color w:val="006FC0"/>
          <w:spacing w:val="-14"/>
          <w:u w:val="single" w:color="006FC0"/>
        </w:rPr>
        <w:t> </w:t>
      </w:r>
      <w:r>
        <w:rPr>
          <w:color w:val="006FC0"/>
          <w:u w:val="single" w:color="006FC0"/>
        </w:rPr>
        <w:t>DEL</w:t>
      </w:r>
      <w:r>
        <w:rPr>
          <w:color w:val="006FC0"/>
          <w:spacing w:val="-4"/>
          <w:u w:val="single" w:color="006FC0"/>
        </w:rPr>
        <w:t> </w:t>
      </w:r>
      <w:r>
        <w:rPr>
          <w:color w:val="006FC0"/>
          <w:u w:val="single" w:color="006FC0"/>
        </w:rPr>
        <w:t>01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MAYO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15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DICIEMBRE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7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2026.</w:t>
      </w:r>
    </w:p>
    <w:p>
      <w:pPr>
        <w:spacing w:before="0"/>
        <w:ind w:left="17" w:right="1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764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8" w:hRule="atLeast"/>
        </w:trPr>
        <w:tc>
          <w:tcPr>
            <w:tcW w:w="7001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6" w:lineRule="exact" w:before="0"/>
              <w:ind w:left="2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5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1717" w:hRule="atLeast"/>
        </w:trPr>
        <w:tc>
          <w:tcPr>
            <w:tcW w:w="7001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202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 cargo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18" w:lineRule="exact" w:before="1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25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37" w:lineRule="auto" w:before="0" w:after="0"/>
              <w:ind w:left="830" w:right="8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 de los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24 días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antes de la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salida lo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cargos serán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la totalidad 100%, del importe del viaje.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1" w:after="0"/>
              <w:ind w:left="830" w:right="90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53" w:val="left" w:leader="none"/>
              </w:tabs>
              <w:spacing w:line="204" w:lineRule="exact" w:before="0" w:after="0"/>
              <w:ind w:left="553" w:right="0" w:hanging="83"/>
              <w:jc w:val="left"/>
              <w:rPr>
                <w:rFonts w:ascii="Symbol" w:hAnsi="Symbol"/>
                <w:sz w:val="18"/>
              </w:rPr>
            </w:pPr>
          </w:p>
        </w:tc>
      </w:tr>
    </w:tbl>
    <w:p>
      <w:pPr>
        <w:spacing w:before="110"/>
        <w:ind w:left="17" w:right="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0" w:top="24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329563" y="1524253"/>
                          <a:ext cx="50431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17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043170" h="12700">
                              <a:moveTo>
                                <a:pt x="5043157" y="0"/>
                              </a:moveTo>
                              <a:lnTo>
                                <a:pt x="5030978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030978" y="12192"/>
                              </a:lnTo>
                              <a:lnTo>
                                <a:pt x="5043157" y="12192"/>
                              </a:lnTo>
                              <a:lnTo>
                                <a:pt x="504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39232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v:shape style="position:absolute;left:2093;top:2400;width:7942;height:20" id="docshape4" coordorigin="2094,2400" coordsize="7942,20" path="m2113,2400l2094,2400,2094,2420,2113,2420,2113,2400xm10036,2400l10017,2400,2113,2400,2113,2420,10017,2420,10036,2420,10036,2400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8.250000pt;height:8.250000pt" o:bullet="t">
        <v:imagedata r:id="rId1" o:title="image3.png"/>
      </v:shape>
    </w:pict>
  </w:numPicBullet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08" w:hanging="360"/>
      </w:pPr>
      <w:rPr>
        <w:rFonts w:hint="default" w:ascii="Lucida Sans Unicode" w:hAnsi="Lucida Sans Unicode" w:eastAsia="Lucida Sans Unicode" w:cs="Lucida Sans Unicode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&amp;"/>
      <w:lvlPicBulletId w:val="0"/>
      <w:lvlJc w:val="left"/>
      <w:pPr>
        <w:ind w:left="1008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289"/>
      <w:jc w:val="right"/>
      <w:outlineLvl w:val="1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7"/>
      <w:jc w:val="center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288"/>
      <w:jc w:val="center"/>
      <w:outlineLvl w:val="3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line="207" w:lineRule="exact"/>
      <w:ind w:left="288"/>
      <w:outlineLvl w:val="4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7" w:lineRule="exact"/>
      <w:ind w:left="1008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14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hyperlink" Target="NULL" TargetMode="External"/><Relationship Id="rId8" Type="http://schemas.openxmlformats.org/officeDocument/2006/relationships/hyperlink" Target="http://www.entonocit.com/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2026-04-25T00:25:24Z</dcterms:created>
  <dcterms:modified xsi:type="dcterms:W3CDTF">2026-04-25T00:25:24Z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2026-04-25T00:00:00Z</vt:filetime>
  </property>
  <property fmtid="{D5CDD505-2E9C-101B-9397-08002B2CF9AE}" pid="6" name="Producer">
    <vt:lpwstr>www.ilovepdf.com</vt:lpwstr>
  </property>
</Properties>
</file>