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C6C7C" w14:textId="77777777" w:rsidR="0025675C" w:rsidRPr="0025675C" w:rsidRDefault="0025675C">
      <w:pPr>
        <w:spacing w:after="0" w:line="240" w:lineRule="auto"/>
        <w:jc w:val="right"/>
        <w:rPr>
          <w:rFonts w:ascii="Arial" w:eastAsia="Arial" w:hAnsi="Arial" w:cs="Arial"/>
          <w:b/>
          <w:color w:val="0070C0"/>
          <w:sz w:val="14"/>
          <w:szCs w:val="14"/>
        </w:rPr>
      </w:pPr>
    </w:p>
    <w:p w14:paraId="6E39F50C" w14:textId="56B94301" w:rsidR="00C57FB8" w:rsidRPr="008C0B12" w:rsidRDefault="0004059E">
      <w:pPr>
        <w:spacing w:after="0" w:line="240" w:lineRule="auto"/>
        <w:jc w:val="right"/>
        <w:rPr>
          <w:rFonts w:ascii="Arial" w:eastAsia="Arial" w:hAnsi="Arial" w:cs="Arial"/>
          <w:b/>
          <w:color w:val="0070C0"/>
          <w:sz w:val="40"/>
          <w:szCs w:val="40"/>
        </w:rPr>
      </w:pPr>
      <w:r>
        <w:rPr>
          <w:rFonts w:ascii="Arial" w:eastAsia="Arial" w:hAnsi="Arial" w:cs="Arial"/>
          <w:b/>
          <w:color w:val="0070C0"/>
          <w:sz w:val="40"/>
          <w:szCs w:val="40"/>
        </w:rPr>
        <w:t xml:space="preserve">HABANA Y VARADERO </w:t>
      </w:r>
      <w:r w:rsidR="00BF1A88">
        <w:rPr>
          <w:rFonts w:ascii="Arial" w:eastAsia="Arial" w:hAnsi="Arial" w:cs="Arial"/>
          <w:b/>
          <w:color w:val="0070C0"/>
          <w:sz w:val="40"/>
          <w:szCs w:val="40"/>
        </w:rPr>
        <w:t>8</w:t>
      </w:r>
      <w:r w:rsidR="008C0B12">
        <w:rPr>
          <w:rFonts w:ascii="Arial" w:eastAsia="Arial" w:hAnsi="Arial" w:cs="Arial"/>
          <w:b/>
          <w:color w:val="0070C0"/>
          <w:sz w:val="40"/>
          <w:szCs w:val="40"/>
        </w:rPr>
        <w:t xml:space="preserve"> DÍAS </w:t>
      </w:r>
    </w:p>
    <w:tbl>
      <w:tblPr>
        <w:tblStyle w:val="a"/>
        <w:tblW w:w="8046" w:type="dxa"/>
        <w:tblInd w:w="-6"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8046"/>
      </w:tblGrid>
      <w:tr w:rsidR="00C57FB8" w14:paraId="65F24C45" w14:textId="77777777" w:rsidTr="00C57F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F2F2F2"/>
          </w:tcPr>
          <w:p w14:paraId="407ACC97" w14:textId="135D770E" w:rsidR="00C57FB8" w:rsidRDefault="00562182">
            <w:pPr>
              <w:ind w:left="1410" w:hanging="1410"/>
              <w:jc w:val="both"/>
              <w:rPr>
                <w:rFonts w:ascii="Arial" w:eastAsia="Arial" w:hAnsi="Arial" w:cs="Arial"/>
                <w:color w:val="262626"/>
                <w:sz w:val="18"/>
                <w:szCs w:val="18"/>
              </w:rPr>
            </w:pPr>
            <w:r>
              <w:rPr>
                <w:rFonts w:ascii="Arial" w:eastAsia="Arial" w:hAnsi="Arial" w:cs="Arial"/>
                <w:color w:val="28AC04"/>
                <w:sz w:val="18"/>
                <w:szCs w:val="18"/>
              </w:rPr>
              <w:t>Visitando:</w:t>
            </w:r>
            <w:r>
              <w:rPr>
                <w:rFonts w:ascii="Arial" w:eastAsia="Arial" w:hAnsi="Arial" w:cs="Arial"/>
                <w:sz w:val="18"/>
                <w:szCs w:val="18"/>
              </w:rPr>
              <w:tab/>
            </w:r>
            <w:r w:rsidR="0004059E">
              <w:rPr>
                <w:rFonts w:ascii="Arial" w:eastAsia="Arial" w:hAnsi="Arial" w:cs="Arial"/>
                <w:sz w:val="18"/>
                <w:szCs w:val="18"/>
              </w:rPr>
              <w:t xml:space="preserve">La Habana – Varadero </w:t>
            </w:r>
            <w:r>
              <w:rPr>
                <w:rFonts w:ascii="Arial" w:eastAsia="Arial" w:hAnsi="Arial" w:cs="Arial"/>
                <w:sz w:val="18"/>
                <w:szCs w:val="18"/>
              </w:rPr>
              <w:t xml:space="preserve">  </w:t>
            </w:r>
          </w:p>
          <w:p w14:paraId="420780D1" w14:textId="4A767B57" w:rsidR="00C57FB8" w:rsidRPr="008C0B12" w:rsidRDefault="00562182">
            <w:pPr>
              <w:ind w:left="1410" w:hanging="1410"/>
              <w:jc w:val="both"/>
              <w:rPr>
                <w:rFonts w:ascii="Arial" w:eastAsia="Arial" w:hAnsi="Arial" w:cs="Arial"/>
                <w:color w:val="7030A0"/>
                <w:sz w:val="18"/>
                <w:szCs w:val="18"/>
              </w:rPr>
            </w:pPr>
            <w:r>
              <w:rPr>
                <w:rFonts w:ascii="Arial" w:eastAsia="Arial" w:hAnsi="Arial" w:cs="Arial"/>
                <w:color w:val="28AC04"/>
                <w:sz w:val="18"/>
                <w:szCs w:val="18"/>
              </w:rPr>
              <w:t>Salidas:</w:t>
            </w:r>
            <w:r>
              <w:rPr>
                <w:rFonts w:ascii="Arial" w:eastAsia="Arial" w:hAnsi="Arial" w:cs="Arial"/>
                <w:sz w:val="18"/>
                <w:szCs w:val="18"/>
              </w:rPr>
              <w:tab/>
            </w:r>
            <w:r>
              <w:rPr>
                <w:rFonts w:ascii="Arial" w:eastAsia="Arial" w:hAnsi="Arial" w:cs="Arial"/>
                <w:color w:val="7030A0"/>
                <w:sz w:val="18"/>
                <w:szCs w:val="18"/>
              </w:rPr>
              <w:t xml:space="preserve">Diarias </w:t>
            </w:r>
            <w:r w:rsidRPr="008C0B12">
              <w:rPr>
                <w:rFonts w:ascii="Arial" w:eastAsia="Arial" w:hAnsi="Arial" w:cs="Arial"/>
                <w:color w:val="7030A0"/>
                <w:sz w:val="18"/>
                <w:szCs w:val="18"/>
              </w:rPr>
              <w:t xml:space="preserve">del </w:t>
            </w:r>
            <w:r w:rsidR="0025675C">
              <w:rPr>
                <w:rFonts w:ascii="Arial" w:eastAsia="Arial" w:hAnsi="Arial" w:cs="Arial"/>
                <w:color w:val="7030A0"/>
                <w:sz w:val="18"/>
                <w:szCs w:val="18"/>
              </w:rPr>
              <w:t>15</w:t>
            </w:r>
            <w:r w:rsidR="0004059E">
              <w:rPr>
                <w:rFonts w:ascii="Arial" w:eastAsia="Arial" w:hAnsi="Arial" w:cs="Arial"/>
                <w:color w:val="7030A0"/>
                <w:sz w:val="18"/>
                <w:szCs w:val="18"/>
              </w:rPr>
              <w:t xml:space="preserve"> de </w:t>
            </w:r>
            <w:r w:rsidR="0025675C">
              <w:rPr>
                <w:rFonts w:ascii="Arial" w:eastAsia="Arial" w:hAnsi="Arial" w:cs="Arial"/>
                <w:color w:val="7030A0"/>
                <w:sz w:val="18"/>
                <w:szCs w:val="18"/>
              </w:rPr>
              <w:t>julio</w:t>
            </w:r>
            <w:r w:rsidR="0004059E">
              <w:rPr>
                <w:rFonts w:ascii="Arial" w:eastAsia="Arial" w:hAnsi="Arial" w:cs="Arial"/>
                <w:color w:val="7030A0"/>
                <w:sz w:val="18"/>
                <w:szCs w:val="18"/>
              </w:rPr>
              <w:t xml:space="preserve"> </w:t>
            </w:r>
            <w:r w:rsidR="008C0B12" w:rsidRPr="008C0B12">
              <w:rPr>
                <w:rFonts w:ascii="Arial" w:eastAsia="Arial" w:hAnsi="Arial" w:cs="Arial"/>
                <w:color w:val="7030A0"/>
                <w:sz w:val="18"/>
                <w:szCs w:val="18"/>
              </w:rPr>
              <w:t>al 3</w:t>
            </w:r>
            <w:r w:rsidR="0004059E">
              <w:rPr>
                <w:rFonts w:ascii="Arial" w:eastAsia="Arial" w:hAnsi="Arial" w:cs="Arial"/>
                <w:color w:val="7030A0"/>
                <w:sz w:val="18"/>
                <w:szCs w:val="18"/>
              </w:rPr>
              <w:t>1</w:t>
            </w:r>
            <w:r w:rsidR="008C0B12" w:rsidRPr="008C0B12">
              <w:rPr>
                <w:rFonts w:ascii="Arial" w:eastAsia="Arial" w:hAnsi="Arial" w:cs="Arial"/>
                <w:color w:val="7030A0"/>
                <w:sz w:val="18"/>
                <w:szCs w:val="18"/>
              </w:rPr>
              <w:t xml:space="preserve"> de </w:t>
            </w:r>
            <w:r w:rsidR="0004059E">
              <w:rPr>
                <w:rFonts w:ascii="Arial" w:eastAsia="Arial" w:hAnsi="Arial" w:cs="Arial"/>
                <w:color w:val="7030A0"/>
                <w:sz w:val="18"/>
                <w:szCs w:val="18"/>
              </w:rPr>
              <w:t>octu</w:t>
            </w:r>
            <w:r w:rsidR="008C0B12" w:rsidRPr="008C0B12">
              <w:rPr>
                <w:rFonts w:ascii="Arial" w:eastAsia="Arial" w:hAnsi="Arial" w:cs="Arial"/>
                <w:color w:val="7030A0"/>
                <w:sz w:val="18"/>
                <w:szCs w:val="18"/>
              </w:rPr>
              <w:t>bre de 202</w:t>
            </w:r>
            <w:r w:rsidR="0025675C">
              <w:rPr>
                <w:rFonts w:ascii="Arial" w:eastAsia="Arial" w:hAnsi="Arial" w:cs="Arial"/>
                <w:color w:val="7030A0"/>
                <w:sz w:val="18"/>
                <w:szCs w:val="18"/>
              </w:rPr>
              <w:t>6</w:t>
            </w:r>
            <w:r w:rsidRPr="008C0B12">
              <w:rPr>
                <w:rFonts w:ascii="Arial" w:eastAsia="Arial" w:hAnsi="Arial" w:cs="Arial"/>
                <w:color w:val="7030A0"/>
                <w:sz w:val="18"/>
                <w:szCs w:val="18"/>
              </w:rPr>
              <w:t xml:space="preserve"> </w:t>
            </w:r>
          </w:p>
          <w:p w14:paraId="34E5A21A" w14:textId="77777777" w:rsidR="00C57FB8" w:rsidRDefault="00562182">
            <w:pPr>
              <w:ind w:left="1410" w:hanging="1410"/>
              <w:jc w:val="both"/>
              <w:rPr>
                <w:rFonts w:ascii="Arial" w:eastAsia="Arial" w:hAnsi="Arial" w:cs="Arial"/>
                <w:sz w:val="18"/>
                <w:szCs w:val="18"/>
              </w:rPr>
            </w:pPr>
            <w:r>
              <w:rPr>
                <w:rFonts w:ascii="Arial" w:eastAsia="Arial" w:hAnsi="Arial" w:cs="Arial"/>
                <w:color w:val="C00000"/>
                <w:sz w:val="18"/>
                <w:szCs w:val="18"/>
              </w:rPr>
              <w:t xml:space="preserve">                            **Opera mínimo con 2 personas viajando juntas, *PVS, para Pasajero Viajando Solo, consultar suplementos</w:t>
            </w:r>
            <w:r>
              <w:rPr>
                <w:rFonts w:ascii="Arial" w:eastAsia="Arial" w:hAnsi="Arial" w:cs="Arial"/>
                <w:sz w:val="18"/>
                <w:szCs w:val="18"/>
              </w:rPr>
              <w:t>.</w:t>
            </w:r>
          </w:p>
          <w:p w14:paraId="6888808E" w14:textId="5E6A270C" w:rsidR="00C57FB8" w:rsidRDefault="00562182">
            <w:pPr>
              <w:ind w:left="1410" w:hanging="1410"/>
              <w:jc w:val="both"/>
              <w:rPr>
                <w:rFonts w:ascii="Arial" w:eastAsia="Arial" w:hAnsi="Arial" w:cs="Arial"/>
                <w:sz w:val="18"/>
                <w:szCs w:val="18"/>
              </w:rPr>
            </w:pPr>
            <w:r>
              <w:rPr>
                <w:rFonts w:ascii="Arial" w:eastAsia="Arial" w:hAnsi="Arial" w:cs="Arial"/>
                <w:color w:val="28AC04"/>
                <w:sz w:val="18"/>
                <w:szCs w:val="18"/>
              </w:rPr>
              <w:t>Duración:</w:t>
            </w:r>
            <w:r>
              <w:rPr>
                <w:rFonts w:ascii="Arial" w:eastAsia="Arial" w:hAnsi="Arial" w:cs="Arial"/>
                <w:sz w:val="18"/>
                <w:szCs w:val="18"/>
              </w:rPr>
              <w:tab/>
            </w:r>
            <w:r w:rsidR="00BF1A88">
              <w:rPr>
                <w:rFonts w:ascii="Arial" w:eastAsia="Arial" w:hAnsi="Arial" w:cs="Arial"/>
                <w:sz w:val="18"/>
                <w:szCs w:val="18"/>
              </w:rPr>
              <w:t>8</w:t>
            </w:r>
            <w:r>
              <w:rPr>
                <w:rFonts w:ascii="Arial" w:eastAsia="Arial" w:hAnsi="Arial" w:cs="Arial"/>
                <w:sz w:val="18"/>
                <w:szCs w:val="18"/>
              </w:rPr>
              <w:t xml:space="preserve"> días / </w:t>
            </w:r>
            <w:r w:rsidR="00BF1A88">
              <w:rPr>
                <w:rFonts w:ascii="Arial" w:eastAsia="Arial" w:hAnsi="Arial" w:cs="Arial"/>
                <w:sz w:val="18"/>
                <w:szCs w:val="18"/>
              </w:rPr>
              <w:t>7</w:t>
            </w:r>
            <w:r>
              <w:rPr>
                <w:rFonts w:ascii="Arial" w:eastAsia="Arial" w:hAnsi="Arial" w:cs="Arial"/>
                <w:sz w:val="18"/>
                <w:szCs w:val="18"/>
              </w:rPr>
              <w:t xml:space="preserve"> noches</w:t>
            </w:r>
          </w:p>
          <w:p w14:paraId="57B8C1DE" w14:textId="366D74D8" w:rsidR="00C57FB8" w:rsidRDefault="00562182">
            <w:pPr>
              <w:ind w:left="1410" w:hanging="1410"/>
              <w:jc w:val="both"/>
              <w:rPr>
                <w:rFonts w:ascii="Arial" w:eastAsia="Arial" w:hAnsi="Arial" w:cs="Arial"/>
                <w:sz w:val="18"/>
                <w:szCs w:val="18"/>
              </w:rPr>
            </w:pPr>
            <w:r>
              <w:rPr>
                <w:rFonts w:ascii="Arial" w:eastAsia="Arial" w:hAnsi="Arial" w:cs="Arial"/>
                <w:color w:val="28AC04"/>
                <w:sz w:val="18"/>
                <w:szCs w:val="18"/>
              </w:rPr>
              <w:t xml:space="preserve">Alimentos:          </w:t>
            </w:r>
            <w:r w:rsidR="00BF1A88">
              <w:rPr>
                <w:rFonts w:ascii="Arial" w:eastAsia="Arial" w:hAnsi="Arial" w:cs="Arial"/>
                <w:sz w:val="18"/>
                <w:szCs w:val="18"/>
              </w:rPr>
              <w:t>3</w:t>
            </w:r>
            <w:r>
              <w:rPr>
                <w:rFonts w:ascii="Arial" w:eastAsia="Arial" w:hAnsi="Arial" w:cs="Arial"/>
                <w:sz w:val="18"/>
                <w:szCs w:val="18"/>
              </w:rPr>
              <w:t xml:space="preserve"> desayunos</w:t>
            </w:r>
            <w:r w:rsidR="0004059E">
              <w:rPr>
                <w:rFonts w:ascii="Arial" w:eastAsia="Arial" w:hAnsi="Arial" w:cs="Arial"/>
                <w:sz w:val="18"/>
                <w:szCs w:val="18"/>
              </w:rPr>
              <w:t xml:space="preserve"> en la Habana, Pla todo incluido en Varadero </w:t>
            </w:r>
            <w:r>
              <w:rPr>
                <w:rFonts w:ascii="Arial" w:eastAsia="Arial" w:hAnsi="Arial" w:cs="Arial"/>
                <w:sz w:val="18"/>
                <w:szCs w:val="18"/>
              </w:rPr>
              <w:t xml:space="preserve">  </w:t>
            </w:r>
          </w:p>
        </w:tc>
      </w:tr>
    </w:tbl>
    <w:p w14:paraId="1B64DF1E" w14:textId="77777777" w:rsidR="00C57FB8" w:rsidRDefault="00C57FB8">
      <w:pPr>
        <w:spacing w:after="0" w:line="240" w:lineRule="auto"/>
        <w:jc w:val="both"/>
        <w:rPr>
          <w:rFonts w:ascii="Arial" w:eastAsia="Arial" w:hAnsi="Arial" w:cs="Arial"/>
          <w:color w:val="000000"/>
          <w:sz w:val="6"/>
          <w:szCs w:val="6"/>
        </w:rPr>
      </w:pPr>
    </w:p>
    <w:p w14:paraId="041904A2" w14:textId="60E6CDB1" w:rsidR="0004059E" w:rsidRDefault="0004059E">
      <w:pPr>
        <w:spacing w:after="0" w:line="240" w:lineRule="auto"/>
        <w:jc w:val="both"/>
        <w:rPr>
          <w:rFonts w:ascii="Arial" w:eastAsia="Arial" w:hAnsi="Arial" w:cs="Arial"/>
          <w:color w:val="000000"/>
          <w:sz w:val="6"/>
          <w:szCs w:val="6"/>
        </w:rPr>
      </w:pPr>
    </w:p>
    <w:p w14:paraId="540FE1A6" w14:textId="3A67C1DE" w:rsidR="0025675C" w:rsidRDefault="0025675C" w:rsidP="0025675C">
      <w:pPr>
        <w:spacing w:after="0" w:line="240" w:lineRule="auto"/>
        <w:jc w:val="center"/>
        <w:rPr>
          <w:rFonts w:ascii="Arial" w:eastAsia="Arial" w:hAnsi="Arial" w:cs="Arial"/>
          <w:b/>
          <w:color w:val="0070C0"/>
          <w:sz w:val="18"/>
          <w:szCs w:val="18"/>
          <w:u w:val="single"/>
        </w:rPr>
      </w:pPr>
      <w:r>
        <w:rPr>
          <w:noProof/>
        </w:rPr>
        <w:drawing>
          <wp:anchor distT="0" distB="0" distL="114300" distR="114300" simplePos="0" relativeHeight="251660288" behindDoc="1" locked="0" layoutInCell="1" allowOverlap="1" wp14:anchorId="3F2B0693" wp14:editId="5B88D045">
            <wp:simplePos x="0" y="0"/>
            <wp:positionH relativeFrom="column">
              <wp:posOffset>1270</wp:posOffset>
            </wp:positionH>
            <wp:positionV relativeFrom="paragraph">
              <wp:posOffset>184785</wp:posOffset>
            </wp:positionV>
            <wp:extent cx="5040630" cy="1682115"/>
            <wp:effectExtent l="0" t="0" r="7620" b="0"/>
            <wp:wrapTight wrapText="bothSides">
              <wp:wrapPolygon edited="0">
                <wp:start x="0" y="0"/>
                <wp:lineTo x="0" y="21282"/>
                <wp:lineTo x="21551" y="21282"/>
                <wp:lineTo x="21551" y="0"/>
                <wp:lineTo x="0" y="0"/>
              </wp:wrapPolygon>
            </wp:wrapTight>
            <wp:docPr id="5" name="Imagen 5" descr="986 Vista Panoramica De La Habana Vieja Fotos de stock - Fotos libres de  regalías de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986 Vista Panoramica De La Habana Vieja Fotos de stock - Fotos libres de  regalías de Dreamstim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0630" cy="1682115"/>
                    </a:xfrm>
                    <a:prstGeom prst="rect">
                      <a:avLst/>
                    </a:prstGeom>
                    <a:noFill/>
                    <a:ln>
                      <a:noFill/>
                    </a:ln>
                  </pic:spPr>
                </pic:pic>
              </a:graphicData>
            </a:graphic>
          </wp:anchor>
        </w:drawing>
      </w:r>
      <w:r w:rsidR="00562182">
        <w:rPr>
          <w:rFonts w:ascii="Arial" w:eastAsia="Arial" w:hAnsi="Arial" w:cs="Arial"/>
          <w:b/>
          <w:color w:val="0070C0"/>
          <w:sz w:val="18"/>
          <w:szCs w:val="18"/>
          <w:u w:val="single"/>
        </w:rPr>
        <w:t>ITINERARIO DE VIAJE:</w:t>
      </w:r>
    </w:p>
    <w:p w14:paraId="73CCD68A" w14:textId="531450F0" w:rsidR="0004059E" w:rsidRPr="0004059E" w:rsidRDefault="0004059E" w:rsidP="0004059E">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04059E">
        <w:rPr>
          <w:rFonts w:ascii="Arial" w:eastAsia="Arial" w:hAnsi="Arial" w:cs="Arial"/>
          <w:b/>
          <w:bCs/>
          <w:color w:val="0070C0"/>
          <w:sz w:val="18"/>
          <w:szCs w:val="18"/>
        </w:rPr>
        <w:t xml:space="preserve">Día 1 La Habana </w:t>
      </w:r>
    </w:p>
    <w:p w14:paraId="5B84C8FE" w14:textId="495D50F0" w:rsidR="0004059E" w:rsidRDefault="0004059E" w:rsidP="0004059E">
      <w:pPr>
        <w:pBdr>
          <w:top w:val="nil"/>
          <w:left w:val="nil"/>
          <w:bottom w:val="nil"/>
          <w:right w:val="nil"/>
          <w:between w:val="nil"/>
        </w:pBdr>
        <w:spacing w:after="0" w:line="240" w:lineRule="auto"/>
        <w:jc w:val="both"/>
        <w:rPr>
          <w:rFonts w:ascii="Arial" w:eastAsia="Arial" w:hAnsi="Arial" w:cs="Arial"/>
          <w:color w:val="262626"/>
          <w:sz w:val="18"/>
          <w:szCs w:val="18"/>
        </w:rPr>
      </w:pPr>
      <w:r w:rsidRPr="0004059E">
        <w:rPr>
          <w:rFonts w:ascii="Arial" w:eastAsia="Arial" w:hAnsi="Arial" w:cs="Arial"/>
          <w:color w:val="262626"/>
          <w:sz w:val="18"/>
          <w:szCs w:val="18"/>
        </w:rPr>
        <w:t>Llegada al Aeropuerto Internacional José Martí en La Habana</w:t>
      </w:r>
      <w:r>
        <w:rPr>
          <w:rFonts w:ascii="Arial" w:eastAsia="Arial" w:hAnsi="Arial" w:cs="Arial"/>
          <w:color w:val="262626"/>
          <w:sz w:val="18"/>
          <w:szCs w:val="18"/>
        </w:rPr>
        <w:t xml:space="preserve">. </w:t>
      </w:r>
      <w:r w:rsidRPr="0004059E">
        <w:rPr>
          <w:rFonts w:ascii="Arial" w:eastAsia="Arial" w:hAnsi="Arial" w:cs="Arial"/>
          <w:color w:val="262626"/>
          <w:sz w:val="18"/>
          <w:szCs w:val="18"/>
        </w:rPr>
        <w:t>Traslado a hotel seleccionado en La Habana Varadero desde el aeropuerto (conforme lleguen los vuelos)</w:t>
      </w:r>
      <w:r>
        <w:rPr>
          <w:rFonts w:ascii="Arial" w:eastAsia="Arial" w:hAnsi="Arial" w:cs="Arial"/>
          <w:color w:val="262626"/>
          <w:sz w:val="18"/>
          <w:szCs w:val="18"/>
        </w:rPr>
        <w:t xml:space="preserve">. </w:t>
      </w:r>
      <w:r w:rsidRPr="0004059E">
        <w:rPr>
          <w:rFonts w:ascii="Arial" w:eastAsia="Arial" w:hAnsi="Arial" w:cs="Arial"/>
          <w:color w:val="262626"/>
          <w:sz w:val="18"/>
          <w:szCs w:val="18"/>
        </w:rPr>
        <w:t>Parada en Bacunayagua</w:t>
      </w:r>
      <w:r>
        <w:rPr>
          <w:rFonts w:ascii="Arial" w:eastAsia="Arial" w:hAnsi="Arial" w:cs="Arial"/>
          <w:color w:val="262626"/>
          <w:sz w:val="18"/>
          <w:szCs w:val="18"/>
        </w:rPr>
        <w:t xml:space="preserve"> </w:t>
      </w:r>
      <w:r w:rsidRPr="0004059E">
        <w:rPr>
          <w:rFonts w:ascii="Arial" w:eastAsia="Arial" w:hAnsi="Arial" w:cs="Arial"/>
          <w:color w:val="262626"/>
          <w:sz w:val="18"/>
          <w:szCs w:val="18"/>
        </w:rPr>
        <w:t xml:space="preserve">Llegada a Hotel seleccionado, </w:t>
      </w:r>
      <w:r>
        <w:rPr>
          <w:rFonts w:ascii="Arial" w:eastAsia="Arial" w:hAnsi="Arial" w:cs="Arial"/>
          <w:color w:val="262626"/>
          <w:sz w:val="18"/>
          <w:szCs w:val="18"/>
        </w:rPr>
        <w:t>resto de la tarde libre. Alojamiento</w:t>
      </w:r>
      <w:r w:rsidRPr="0004059E">
        <w:rPr>
          <w:rFonts w:ascii="Arial" w:eastAsia="Arial" w:hAnsi="Arial" w:cs="Arial"/>
          <w:color w:val="262626"/>
          <w:sz w:val="18"/>
          <w:szCs w:val="18"/>
        </w:rPr>
        <w:t>.</w:t>
      </w:r>
    </w:p>
    <w:p w14:paraId="2CF9C368" w14:textId="09E94B24" w:rsidR="0004059E" w:rsidRPr="0004059E" w:rsidRDefault="0004059E" w:rsidP="0004059E">
      <w:pPr>
        <w:pBdr>
          <w:top w:val="nil"/>
          <w:left w:val="nil"/>
          <w:bottom w:val="nil"/>
          <w:right w:val="nil"/>
          <w:between w:val="nil"/>
        </w:pBdr>
        <w:spacing w:after="0" w:line="240" w:lineRule="auto"/>
        <w:jc w:val="both"/>
        <w:rPr>
          <w:rFonts w:ascii="Arial" w:eastAsia="Arial" w:hAnsi="Arial" w:cs="Arial"/>
          <w:color w:val="262626"/>
          <w:sz w:val="18"/>
          <w:szCs w:val="18"/>
        </w:rPr>
      </w:pPr>
    </w:p>
    <w:p w14:paraId="2A70E374" w14:textId="4D71ED9D" w:rsidR="0004059E" w:rsidRPr="0004059E" w:rsidRDefault="0025675C" w:rsidP="0004059E">
      <w:pPr>
        <w:pBdr>
          <w:top w:val="nil"/>
          <w:left w:val="nil"/>
          <w:bottom w:val="nil"/>
          <w:right w:val="nil"/>
          <w:between w:val="nil"/>
        </w:pBdr>
        <w:spacing w:after="0" w:line="240" w:lineRule="auto"/>
        <w:jc w:val="both"/>
        <w:rPr>
          <w:rFonts w:ascii="Arial" w:eastAsia="Arial" w:hAnsi="Arial" w:cs="Arial"/>
          <w:b/>
          <w:bCs/>
          <w:color w:val="0070C0"/>
          <w:sz w:val="18"/>
          <w:szCs w:val="18"/>
        </w:rPr>
      </w:pPr>
      <w:r>
        <w:rPr>
          <w:noProof/>
        </w:rPr>
        <w:drawing>
          <wp:anchor distT="0" distB="0" distL="114300" distR="114300" simplePos="0" relativeHeight="251659264" behindDoc="1" locked="0" layoutInCell="1" allowOverlap="1" wp14:anchorId="7152159C" wp14:editId="1BE8122E">
            <wp:simplePos x="0" y="0"/>
            <wp:positionH relativeFrom="column">
              <wp:posOffset>0</wp:posOffset>
            </wp:positionH>
            <wp:positionV relativeFrom="paragraph">
              <wp:posOffset>23178</wp:posOffset>
            </wp:positionV>
            <wp:extent cx="1985645" cy="1321435"/>
            <wp:effectExtent l="0" t="0" r="0" b="0"/>
            <wp:wrapTight wrapText="bothSides">
              <wp:wrapPolygon edited="0">
                <wp:start x="0" y="0"/>
                <wp:lineTo x="0" y="21174"/>
                <wp:lineTo x="21344" y="21174"/>
                <wp:lineTo x="21344" y="0"/>
                <wp:lineTo x="0" y="0"/>
              </wp:wrapPolygon>
            </wp:wrapTight>
            <wp:docPr id="1" name="Imagen 1" descr="Free tour por La Habana - Reserva online en Civitatis.com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tour por La Habana - Reserva online en Civitatis.com Méxic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5645" cy="1321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059E" w:rsidRPr="0004059E">
        <w:rPr>
          <w:rFonts w:ascii="Arial" w:eastAsia="Arial" w:hAnsi="Arial" w:cs="Arial"/>
          <w:b/>
          <w:bCs/>
          <w:color w:val="0070C0"/>
          <w:sz w:val="18"/>
          <w:szCs w:val="18"/>
        </w:rPr>
        <w:t xml:space="preserve">Día 2 La Habana </w:t>
      </w:r>
    </w:p>
    <w:p w14:paraId="1B36494E" w14:textId="3490B968" w:rsidR="0004059E" w:rsidRDefault="0004059E" w:rsidP="0004059E">
      <w:pPr>
        <w:pBdr>
          <w:top w:val="nil"/>
          <w:left w:val="nil"/>
          <w:bottom w:val="nil"/>
          <w:right w:val="nil"/>
          <w:between w:val="nil"/>
        </w:pBdr>
        <w:spacing w:after="0" w:line="240" w:lineRule="auto"/>
        <w:jc w:val="both"/>
        <w:rPr>
          <w:rFonts w:ascii="Arial" w:eastAsia="Arial" w:hAnsi="Arial" w:cs="Arial"/>
          <w:color w:val="262626"/>
          <w:sz w:val="18"/>
          <w:szCs w:val="18"/>
        </w:rPr>
      </w:pPr>
      <w:r w:rsidRPr="0004059E">
        <w:rPr>
          <w:rFonts w:ascii="Arial" w:eastAsia="Arial" w:hAnsi="Arial" w:cs="Arial"/>
          <w:color w:val="262626"/>
          <w:sz w:val="18"/>
          <w:szCs w:val="18"/>
        </w:rPr>
        <w:t>Desayuno en el Hotel</w:t>
      </w:r>
      <w:r>
        <w:rPr>
          <w:rFonts w:ascii="Arial" w:eastAsia="Arial" w:hAnsi="Arial" w:cs="Arial"/>
          <w:color w:val="262626"/>
          <w:sz w:val="18"/>
          <w:szCs w:val="18"/>
        </w:rPr>
        <w:t xml:space="preserve">- </w:t>
      </w:r>
      <w:r w:rsidRPr="0004059E">
        <w:rPr>
          <w:rFonts w:ascii="Arial" w:eastAsia="Arial" w:hAnsi="Arial" w:cs="Arial"/>
          <w:color w:val="262626"/>
          <w:sz w:val="18"/>
          <w:szCs w:val="18"/>
        </w:rPr>
        <w:t>City tour por La Habana con almuerzo</w:t>
      </w:r>
      <w:r>
        <w:rPr>
          <w:rFonts w:ascii="Arial" w:eastAsia="Arial" w:hAnsi="Arial" w:cs="Arial"/>
          <w:color w:val="262626"/>
          <w:sz w:val="18"/>
          <w:szCs w:val="18"/>
        </w:rPr>
        <w:t>. Cita en el lobby del hotel, para comenzar la v</w:t>
      </w:r>
      <w:r w:rsidRPr="0004059E">
        <w:rPr>
          <w:rFonts w:ascii="Arial" w:eastAsia="Arial" w:hAnsi="Arial" w:cs="Arial"/>
          <w:color w:val="262626"/>
          <w:sz w:val="18"/>
          <w:szCs w:val="18"/>
        </w:rPr>
        <w:t>isita a la Habana Colonial, declarada por la UNESCO Patrimonio Cultural</w:t>
      </w:r>
      <w:r>
        <w:rPr>
          <w:rFonts w:ascii="Arial" w:eastAsia="Arial" w:hAnsi="Arial" w:cs="Arial"/>
          <w:color w:val="262626"/>
          <w:sz w:val="18"/>
          <w:szCs w:val="18"/>
        </w:rPr>
        <w:t xml:space="preserve"> </w:t>
      </w:r>
      <w:r w:rsidRPr="0004059E">
        <w:rPr>
          <w:rFonts w:ascii="Arial" w:eastAsia="Arial" w:hAnsi="Arial" w:cs="Arial"/>
          <w:color w:val="262626"/>
          <w:sz w:val="18"/>
          <w:szCs w:val="18"/>
        </w:rPr>
        <w:t>de la Humanidad. Recorrido a pie por el casco histórico, con sus plazas, fortalezas y edificios construidos por</w:t>
      </w:r>
      <w:r>
        <w:rPr>
          <w:rFonts w:ascii="Arial" w:eastAsia="Arial" w:hAnsi="Arial" w:cs="Arial"/>
          <w:color w:val="262626"/>
          <w:sz w:val="18"/>
          <w:szCs w:val="18"/>
        </w:rPr>
        <w:t xml:space="preserve"> </w:t>
      </w:r>
      <w:r w:rsidRPr="0004059E">
        <w:rPr>
          <w:rFonts w:ascii="Arial" w:eastAsia="Arial" w:hAnsi="Arial" w:cs="Arial"/>
          <w:color w:val="262626"/>
          <w:sz w:val="18"/>
          <w:szCs w:val="18"/>
        </w:rPr>
        <w:t>los españoles entre los siglos XVI y XIX, con oportunidades para la compra de artesanías. Visita en tránsito a</w:t>
      </w:r>
      <w:r>
        <w:rPr>
          <w:rFonts w:ascii="Arial" w:eastAsia="Arial" w:hAnsi="Arial" w:cs="Arial"/>
          <w:color w:val="262626"/>
          <w:sz w:val="18"/>
          <w:szCs w:val="18"/>
        </w:rPr>
        <w:t xml:space="preserve"> </w:t>
      </w:r>
      <w:r w:rsidRPr="0004059E">
        <w:rPr>
          <w:rFonts w:ascii="Arial" w:eastAsia="Arial" w:hAnsi="Arial" w:cs="Arial"/>
          <w:color w:val="262626"/>
          <w:sz w:val="18"/>
          <w:szCs w:val="18"/>
        </w:rPr>
        <w:t>La Bodeguita del Medio y principales calles y avenidas de la Habana Vieja. Visita a las áreas exteriores del</w:t>
      </w:r>
      <w:r>
        <w:rPr>
          <w:rFonts w:ascii="Arial" w:eastAsia="Arial" w:hAnsi="Arial" w:cs="Arial"/>
          <w:color w:val="262626"/>
          <w:sz w:val="18"/>
          <w:szCs w:val="18"/>
        </w:rPr>
        <w:t xml:space="preserve"> </w:t>
      </w:r>
      <w:r w:rsidRPr="0004059E">
        <w:rPr>
          <w:rFonts w:ascii="Arial" w:eastAsia="Arial" w:hAnsi="Arial" w:cs="Arial"/>
          <w:color w:val="262626"/>
          <w:sz w:val="18"/>
          <w:szCs w:val="18"/>
        </w:rPr>
        <w:t>Cristo de La Habana. Parada en el Capitolio. Almuerzo con un líquido en un restaurante de la zona.</w:t>
      </w:r>
      <w:r>
        <w:rPr>
          <w:rFonts w:ascii="Arial" w:eastAsia="Arial" w:hAnsi="Arial" w:cs="Arial"/>
          <w:color w:val="262626"/>
          <w:sz w:val="18"/>
          <w:szCs w:val="18"/>
        </w:rPr>
        <w:t xml:space="preserve"> </w:t>
      </w:r>
      <w:r w:rsidRPr="0004059E">
        <w:rPr>
          <w:rFonts w:ascii="Arial" w:eastAsia="Arial" w:hAnsi="Arial" w:cs="Arial"/>
          <w:color w:val="262626"/>
          <w:sz w:val="18"/>
          <w:szCs w:val="18"/>
        </w:rPr>
        <w:t>Continuación del recorrido con vista panorámica de la Universidad de La Habana y parada en la Plaza de la</w:t>
      </w:r>
      <w:r>
        <w:rPr>
          <w:rFonts w:ascii="Arial" w:eastAsia="Arial" w:hAnsi="Arial" w:cs="Arial"/>
          <w:color w:val="262626"/>
          <w:sz w:val="18"/>
          <w:szCs w:val="18"/>
        </w:rPr>
        <w:t xml:space="preserve"> </w:t>
      </w:r>
      <w:r w:rsidRPr="0004059E">
        <w:rPr>
          <w:rFonts w:ascii="Arial" w:eastAsia="Arial" w:hAnsi="Arial" w:cs="Arial"/>
          <w:color w:val="262626"/>
          <w:sz w:val="18"/>
          <w:szCs w:val="18"/>
        </w:rPr>
        <w:t>Revolución con tiempo para fotos.</w:t>
      </w:r>
      <w:r>
        <w:rPr>
          <w:rFonts w:ascii="Arial" w:eastAsia="Arial" w:hAnsi="Arial" w:cs="Arial"/>
          <w:color w:val="262626"/>
          <w:sz w:val="18"/>
          <w:szCs w:val="18"/>
        </w:rPr>
        <w:t xml:space="preserve"> </w:t>
      </w:r>
      <w:r w:rsidRPr="0004059E">
        <w:rPr>
          <w:rFonts w:ascii="Arial" w:eastAsia="Arial" w:hAnsi="Arial" w:cs="Arial"/>
          <w:color w:val="262626"/>
          <w:sz w:val="18"/>
          <w:szCs w:val="18"/>
        </w:rPr>
        <w:t>Regreso al hotel.</w:t>
      </w:r>
      <w:r>
        <w:rPr>
          <w:rFonts w:ascii="Arial" w:eastAsia="Arial" w:hAnsi="Arial" w:cs="Arial"/>
          <w:color w:val="262626"/>
          <w:sz w:val="18"/>
          <w:szCs w:val="18"/>
        </w:rPr>
        <w:t xml:space="preserve"> Alojamiento. </w:t>
      </w:r>
    </w:p>
    <w:p w14:paraId="5160027C" w14:textId="77777777" w:rsidR="0004059E" w:rsidRDefault="0004059E" w:rsidP="0004059E">
      <w:pPr>
        <w:pBdr>
          <w:top w:val="nil"/>
          <w:left w:val="nil"/>
          <w:bottom w:val="nil"/>
          <w:right w:val="nil"/>
          <w:between w:val="nil"/>
        </w:pBdr>
        <w:spacing w:after="0" w:line="240" w:lineRule="auto"/>
        <w:jc w:val="both"/>
        <w:rPr>
          <w:rFonts w:ascii="Arial" w:eastAsia="Arial" w:hAnsi="Arial" w:cs="Arial"/>
          <w:color w:val="262626"/>
          <w:sz w:val="18"/>
          <w:szCs w:val="18"/>
        </w:rPr>
      </w:pPr>
    </w:p>
    <w:p w14:paraId="6864250E" w14:textId="347EF139" w:rsidR="00BF1A88" w:rsidRPr="0004059E" w:rsidRDefault="00BF1A88" w:rsidP="00BF1A88">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04059E">
        <w:rPr>
          <w:rFonts w:ascii="Arial" w:eastAsia="Arial" w:hAnsi="Arial" w:cs="Arial"/>
          <w:b/>
          <w:bCs/>
          <w:color w:val="0070C0"/>
          <w:sz w:val="18"/>
          <w:szCs w:val="18"/>
        </w:rPr>
        <w:t xml:space="preserve">Día 3 La Habana </w:t>
      </w:r>
    </w:p>
    <w:p w14:paraId="64EE795A" w14:textId="43F1F002" w:rsidR="00BF1A88" w:rsidRPr="0004059E" w:rsidRDefault="00BF1A88" w:rsidP="00BF1A88">
      <w:pPr>
        <w:pBdr>
          <w:top w:val="nil"/>
          <w:left w:val="nil"/>
          <w:bottom w:val="nil"/>
          <w:right w:val="nil"/>
          <w:between w:val="nil"/>
        </w:pBdr>
        <w:spacing w:after="0" w:line="240" w:lineRule="auto"/>
        <w:jc w:val="both"/>
        <w:rPr>
          <w:rFonts w:ascii="Arial" w:eastAsia="Arial" w:hAnsi="Arial" w:cs="Arial"/>
          <w:color w:val="262626"/>
          <w:sz w:val="18"/>
          <w:szCs w:val="18"/>
        </w:rPr>
      </w:pPr>
      <w:r w:rsidRPr="0004059E">
        <w:rPr>
          <w:rFonts w:ascii="Arial" w:eastAsia="Arial" w:hAnsi="Arial" w:cs="Arial"/>
          <w:color w:val="262626"/>
          <w:sz w:val="18"/>
          <w:szCs w:val="18"/>
        </w:rPr>
        <w:t>Desayuno en el Hotel</w:t>
      </w:r>
      <w:r>
        <w:rPr>
          <w:rFonts w:ascii="Arial" w:eastAsia="Arial" w:hAnsi="Arial" w:cs="Arial"/>
          <w:color w:val="262626"/>
          <w:sz w:val="18"/>
          <w:szCs w:val="18"/>
        </w:rPr>
        <w:t xml:space="preserve">. Día libre para realizar actividades personales. Alojamiento. </w:t>
      </w:r>
    </w:p>
    <w:p w14:paraId="12873760" w14:textId="77777777" w:rsidR="00BF1A88" w:rsidRPr="0004059E" w:rsidRDefault="00BF1A88" w:rsidP="0004059E">
      <w:pPr>
        <w:pBdr>
          <w:top w:val="nil"/>
          <w:left w:val="nil"/>
          <w:bottom w:val="nil"/>
          <w:right w:val="nil"/>
          <w:between w:val="nil"/>
        </w:pBdr>
        <w:spacing w:after="0" w:line="240" w:lineRule="auto"/>
        <w:jc w:val="both"/>
        <w:rPr>
          <w:rFonts w:ascii="Arial" w:eastAsia="Arial" w:hAnsi="Arial" w:cs="Arial"/>
          <w:color w:val="262626"/>
          <w:sz w:val="18"/>
          <w:szCs w:val="18"/>
        </w:rPr>
      </w:pPr>
    </w:p>
    <w:p w14:paraId="0CA6F5ED" w14:textId="764447AF" w:rsidR="0004059E" w:rsidRPr="0004059E" w:rsidRDefault="0004059E" w:rsidP="0004059E">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04059E">
        <w:rPr>
          <w:rFonts w:ascii="Arial" w:eastAsia="Arial" w:hAnsi="Arial" w:cs="Arial"/>
          <w:b/>
          <w:bCs/>
          <w:color w:val="0070C0"/>
          <w:sz w:val="18"/>
          <w:szCs w:val="18"/>
        </w:rPr>
        <w:t xml:space="preserve">Día </w:t>
      </w:r>
      <w:r w:rsidR="00BF1A88">
        <w:rPr>
          <w:rFonts w:ascii="Arial" w:eastAsia="Arial" w:hAnsi="Arial" w:cs="Arial"/>
          <w:b/>
          <w:bCs/>
          <w:color w:val="0070C0"/>
          <w:sz w:val="18"/>
          <w:szCs w:val="18"/>
        </w:rPr>
        <w:t>4</w:t>
      </w:r>
      <w:r w:rsidRPr="0004059E">
        <w:rPr>
          <w:rFonts w:ascii="Arial" w:eastAsia="Arial" w:hAnsi="Arial" w:cs="Arial"/>
          <w:b/>
          <w:bCs/>
          <w:color w:val="0070C0"/>
          <w:sz w:val="18"/>
          <w:szCs w:val="18"/>
        </w:rPr>
        <w:t xml:space="preserve"> La Habana – Varadero </w:t>
      </w:r>
    </w:p>
    <w:p w14:paraId="7C354E99" w14:textId="638D6E5C" w:rsidR="0004059E" w:rsidRPr="0004059E" w:rsidRDefault="0025675C" w:rsidP="0004059E">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62336" behindDoc="1" locked="0" layoutInCell="1" allowOverlap="1" wp14:anchorId="6DED3A56" wp14:editId="4A3F9356">
            <wp:simplePos x="0" y="0"/>
            <wp:positionH relativeFrom="column">
              <wp:posOffset>3025140</wp:posOffset>
            </wp:positionH>
            <wp:positionV relativeFrom="paragraph">
              <wp:posOffset>168910</wp:posOffset>
            </wp:positionV>
            <wp:extent cx="2049780" cy="1368425"/>
            <wp:effectExtent l="0" t="0" r="7620" b="3175"/>
            <wp:wrapTight wrapText="bothSides">
              <wp:wrapPolygon edited="0">
                <wp:start x="0" y="0"/>
                <wp:lineTo x="0" y="21349"/>
                <wp:lineTo x="21480" y="21349"/>
                <wp:lineTo x="21480" y="0"/>
                <wp:lineTo x="0" y="0"/>
              </wp:wrapPolygon>
            </wp:wrapTight>
            <wp:docPr id="2" name="Imagen 2" descr="Varadero, Havana Region - Cuba Travel Guide | Anyw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radero, Havana Region - Cuba Travel Guide | Anywher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49780" cy="1368425"/>
                    </a:xfrm>
                    <a:prstGeom prst="rect">
                      <a:avLst/>
                    </a:prstGeom>
                    <a:noFill/>
                    <a:ln>
                      <a:noFill/>
                    </a:ln>
                  </pic:spPr>
                </pic:pic>
              </a:graphicData>
            </a:graphic>
          </wp:anchor>
        </w:drawing>
      </w:r>
      <w:r w:rsidR="0004059E" w:rsidRPr="0004059E">
        <w:rPr>
          <w:rFonts w:ascii="Arial" w:eastAsia="Arial" w:hAnsi="Arial" w:cs="Arial"/>
          <w:color w:val="262626"/>
          <w:sz w:val="18"/>
          <w:szCs w:val="18"/>
        </w:rPr>
        <w:t>Desayuno en el Hotel</w:t>
      </w:r>
      <w:r w:rsidR="0004059E">
        <w:rPr>
          <w:rFonts w:ascii="Arial" w:eastAsia="Arial" w:hAnsi="Arial" w:cs="Arial"/>
          <w:color w:val="262626"/>
          <w:sz w:val="18"/>
          <w:szCs w:val="18"/>
        </w:rPr>
        <w:t xml:space="preserve">. A la hora programada traslado terrestre con destino a Varadero. Llegada al Hotel seleccionado, resto del fía libre para disfrutar de las instalaciones del hotel en plan todo incluido. Alojamiento. </w:t>
      </w:r>
    </w:p>
    <w:p w14:paraId="2DFD50E1" w14:textId="7A2B2092" w:rsidR="00C57FB8" w:rsidRDefault="00C57FB8" w:rsidP="0004059E">
      <w:pPr>
        <w:pBdr>
          <w:top w:val="nil"/>
          <w:left w:val="nil"/>
          <w:bottom w:val="nil"/>
          <w:right w:val="nil"/>
          <w:between w:val="nil"/>
        </w:pBdr>
        <w:spacing w:after="0" w:line="240" w:lineRule="auto"/>
        <w:jc w:val="both"/>
        <w:rPr>
          <w:rFonts w:ascii="Arial" w:eastAsia="Arial" w:hAnsi="Arial" w:cs="Arial"/>
          <w:color w:val="262626"/>
          <w:sz w:val="18"/>
          <w:szCs w:val="18"/>
        </w:rPr>
      </w:pPr>
    </w:p>
    <w:p w14:paraId="0D75F6BA" w14:textId="466D7797" w:rsidR="0004059E" w:rsidRPr="0004059E" w:rsidRDefault="0004059E" w:rsidP="0004059E">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04059E">
        <w:rPr>
          <w:rFonts w:ascii="Arial" w:eastAsia="Arial" w:hAnsi="Arial" w:cs="Arial"/>
          <w:b/>
          <w:bCs/>
          <w:color w:val="0070C0"/>
          <w:sz w:val="18"/>
          <w:szCs w:val="18"/>
        </w:rPr>
        <w:t xml:space="preserve">Día </w:t>
      </w:r>
      <w:r w:rsidR="00635168">
        <w:rPr>
          <w:rFonts w:ascii="Arial" w:eastAsia="Arial" w:hAnsi="Arial" w:cs="Arial"/>
          <w:b/>
          <w:bCs/>
          <w:color w:val="0070C0"/>
          <w:sz w:val="18"/>
          <w:szCs w:val="18"/>
        </w:rPr>
        <w:t>5</w:t>
      </w:r>
      <w:r w:rsidRPr="0004059E">
        <w:rPr>
          <w:rFonts w:ascii="Arial" w:eastAsia="Arial" w:hAnsi="Arial" w:cs="Arial"/>
          <w:b/>
          <w:bCs/>
          <w:color w:val="0070C0"/>
          <w:sz w:val="18"/>
          <w:szCs w:val="18"/>
        </w:rPr>
        <w:t xml:space="preserve"> </w:t>
      </w:r>
      <w:r w:rsidR="0025675C">
        <w:rPr>
          <w:rFonts w:ascii="Arial" w:eastAsia="Arial" w:hAnsi="Arial" w:cs="Arial"/>
          <w:b/>
          <w:bCs/>
          <w:color w:val="0070C0"/>
          <w:sz w:val="18"/>
          <w:szCs w:val="18"/>
        </w:rPr>
        <w:t xml:space="preserve">– 7 </w:t>
      </w:r>
      <w:r w:rsidRPr="0004059E">
        <w:rPr>
          <w:rFonts w:ascii="Arial" w:eastAsia="Arial" w:hAnsi="Arial" w:cs="Arial"/>
          <w:b/>
          <w:bCs/>
          <w:color w:val="0070C0"/>
          <w:sz w:val="18"/>
          <w:szCs w:val="18"/>
        </w:rPr>
        <w:t>Varadero</w:t>
      </w:r>
      <w:r w:rsidR="0025675C">
        <w:rPr>
          <w:rFonts w:ascii="Arial" w:eastAsia="Arial" w:hAnsi="Arial" w:cs="Arial"/>
          <w:b/>
          <w:bCs/>
          <w:color w:val="0070C0"/>
          <w:sz w:val="18"/>
          <w:szCs w:val="18"/>
        </w:rPr>
        <w:t xml:space="preserve"> </w:t>
      </w:r>
      <w:r w:rsidRPr="0004059E">
        <w:rPr>
          <w:rFonts w:ascii="Arial" w:eastAsia="Arial" w:hAnsi="Arial" w:cs="Arial"/>
          <w:b/>
          <w:bCs/>
          <w:color w:val="0070C0"/>
          <w:sz w:val="18"/>
          <w:szCs w:val="18"/>
        </w:rPr>
        <w:t xml:space="preserve"> </w:t>
      </w:r>
    </w:p>
    <w:p w14:paraId="0187037C" w14:textId="33C9AD65" w:rsidR="0004059E" w:rsidRDefault="0004059E" w:rsidP="0004059E">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eastAsia="Arial" w:hAnsi="Arial" w:cs="Arial"/>
          <w:color w:val="262626"/>
          <w:sz w:val="18"/>
          <w:szCs w:val="18"/>
        </w:rPr>
        <w:t xml:space="preserve">(Alojamiento en Plan Todo Incluido). </w:t>
      </w:r>
      <w:r w:rsidRPr="0004059E">
        <w:rPr>
          <w:rFonts w:ascii="Arial" w:eastAsia="Arial" w:hAnsi="Arial" w:cs="Arial"/>
          <w:color w:val="262626"/>
          <w:sz w:val="18"/>
          <w:szCs w:val="18"/>
        </w:rPr>
        <w:t>Día libre para disfrute de las instalaciones del hotel</w:t>
      </w:r>
      <w:r>
        <w:rPr>
          <w:rFonts w:ascii="Arial" w:eastAsia="Arial" w:hAnsi="Arial" w:cs="Arial"/>
          <w:color w:val="262626"/>
          <w:sz w:val="18"/>
          <w:szCs w:val="18"/>
        </w:rPr>
        <w:t xml:space="preserve">. Alojamiento </w:t>
      </w:r>
    </w:p>
    <w:p w14:paraId="399538CF" w14:textId="77777777" w:rsidR="0004059E" w:rsidRDefault="0004059E" w:rsidP="0004059E">
      <w:pPr>
        <w:pBdr>
          <w:top w:val="nil"/>
          <w:left w:val="nil"/>
          <w:bottom w:val="nil"/>
          <w:right w:val="nil"/>
          <w:between w:val="nil"/>
        </w:pBdr>
        <w:spacing w:after="0" w:line="240" w:lineRule="auto"/>
        <w:jc w:val="both"/>
        <w:rPr>
          <w:rFonts w:ascii="Arial" w:eastAsia="Arial" w:hAnsi="Arial" w:cs="Arial"/>
          <w:color w:val="262626"/>
          <w:sz w:val="18"/>
          <w:szCs w:val="18"/>
        </w:rPr>
      </w:pPr>
    </w:p>
    <w:p w14:paraId="325A6E38" w14:textId="6394E10C" w:rsidR="0004059E" w:rsidRPr="0004059E" w:rsidRDefault="0004059E" w:rsidP="0004059E">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04059E">
        <w:rPr>
          <w:rFonts w:ascii="Arial" w:eastAsia="Arial" w:hAnsi="Arial" w:cs="Arial"/>
          <w:b/>
          <w:bCs/>
          <w:color w:val="0070C0"/>
          <w:sz w:val="18"/>
          <w:szCs w:val="18"/>
        </w:rPr>
        <w:t xml:space="preserve">Día </w:t>
      </w:r>
      <w:r w:rsidR="00635168">
        <w:rPr>
          <w:rFonts w:ascii="Arial" w:eastAsia="Arial" w:hAnsi="Arial" w:cs="Arial"/>
          <w:b/>
          <w:bCs/>
          <w:color w:val="0070C0"/>
          <w:sz w:val="18"/>
          <w:szCs w:val="18"/>
        </w:rPr>
        <w:t>8</w:t>
      </w:r>
      <w:r w:rsidRPr="0004059E">
        <w:rPr>
          <w:rFonts w:ascii="Arial" w:eastAsia="Arial" w:hAnsi="Arial" w:cs="Arial"/>
          <w:b/>
          <w:bCs/>
          <w:color w:val="0070C0"/>
          <w:sz w:val="18"/>
          <w:szCs w:val="18"/>
        </w:rPr>
        <w:t xml:space="preserve"> Varadero – La Habana </w:t>
      </w:r>
    </w:p>
    <w:p w14:paraId="12176013" w14:textId="550A3F8A" w:rsidR="00C57FB8" w:rsidRDefault="0004059E" w:rsidP="0004059E">
      <w:pPr>
        <w:pBdr>
          <w:top w:val="nil"/>
          <w:left w:val="nil"/>
          <w:bottom w:val="nil"/>
          <w:right w:val="nil"/>
          <w:between w:val="nil"/>
        </w:pBdr>
        <w:spacing w:after="0" w:line="240" w:lineRule="auto"/>
        <w:jc w:val="both"/>
        <w:rPr>
          <w:rFonts w:ascii="Arial" w:eastAsia="Arial" w:hAnsi="Arial" w:cs="Arial"/>
          <w:color w:val="262626"/>
          <w:sz w:val="18"/>
          <w:szCs w:val="18"/>
        </w:rPr>
      </w:pPr>
      <w:r w:rsidRPr="0004059E">
        <w:rPr>
          <w:rFonts w:ascii="Arial" w:eastAsia="Arial" w:hAnsi="Arial" w:cs="Arial"/>
          <w:color w:val="262626"/>
          <w:sz w:val="18"/>
          <w:szCs w:val="18"/>
        </w:rPr>
        <w:t xml:space="preserve">Desayuno, </w:t>
      </w:r>
      <w:r>
        <w:rPr>
          <w:rFonts w:ascii="Arial" w:eastAsia="Arial" w:hAnsi="Arial" w:cs="Arial"/>
          <w:color w:val="262626"/>
          <w:sz w:val="18"/>
          <w:szCs w:val="18"/>
        </w:rPr>
        <w:t>a la hora acordada</w:t>
      </w:r>
      <w:r w:rsidRPr="0004059E">
        <w:rPr>
          <w:rFonts w:ascii="Arial" w:eastAsia="Arial" w:hAnsi="Arial" w:cs="Arial"/>
          <w:color w:val="262626"/>
          <w:sz w:val="18"/>
          <w:szCs w:val="18"/>
        </w:rPr>
        <w:t>, salida rumbo al aeropuerto de La Habana</w:t>
      </w:r>
    </w:p>
    <w:p w14:paraId="4AC4386B" w14:textId="77777777" w:rsidR="0004059E" w:rsidRDefault="0004059E" w:rsidP="0004059E">
      <w:pPr>
        <w:pBdr>
          <w:top w:val="nil"/>
          <w:left w:val="nil"/>
          <w:bottom w:val="nil"/>
          <w:right w:val="nil"/>
          <w:between w:val="nil"/>
        </w:pBdr>
        <w:spacing w:after="0" w:line="240" w:lineRule="auto"/>
        <w:jc w:val="both"/>
        <w:rPr>
          <w:rFonts w:ascii="Arial" w:eastAsia="Arial" w:hAnsi="Arial" w:cs="Arial"/>
          <w:b/>
          <w:color w:val="0070C0"/>
          <w:sz w:val="18"/>
          <w:szCs w:val="18"/>
        </w:rPr>
      </w:pPr>
    </w:p>
    <w:p w14:paraId="25CD718D" w14:textId="77777777" w:rsidR="00C57FB8" w:rsidRDefault="00562182">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r>
        <w:rPr>
          <w:rFonts w:ascii="Arial" w:eastAsia="Arial" w:hAnsi="Arial" w:cs="Arial"/>
          <w:b/>
          <w:color w:val="0070C0"/>
          <w:sz w:val="18"/>
          <w:szCs w:val="18"/>
        </w:rPr>
        <w:t>FIN DE LOS SERVICIOS.</w:t>
      </w:r>
    </w:p>
    <w:p w14:paraId="5589EDFC" w14:textId="77777777" w:rsidR="00C57FB8" w:rsidRDefault="00C57FB8">
      <w:pPr>
        <w:spacing w:after="0" w:line="240" w:lineRule="auto"/>
        <w:rPr>
          <w:rFonts w:ascii="Arial" w:eastAsia="Arial" w:hAnsi="Arial" w:cs="Arial"/>
          <w:b/>
          <w:color w:val="E36C09"/>
          <w:sz w:val="18"/>
          <w:szCs w:val="18"/>
          <w:u w:val="single"/>
        </w:rPr>
      </w:pPr>
    </w:p>
    <w:p w14:paraId="277BCC7E" w14:textId="77777777" w:rsidR="00C57FB8" w:rsidRDefault="00C57FB8">
      <w:pPr>
        <w:spacing w:after="0" w:line="240" w:lineRule="auto"/>
        <w:rPr>
          <w:rFonts w:ascii="Arial" w:eastAsia="Arial" w:hAnsi="Arial" w:cs="Arial"/>
          <w:b/>
          <w:color w:val="0070C0"/>
          <w:sz w:val="18"/>
          <w:szCs w:val="18"/>
          <w:u w:val="single"/>
        </w:rPr>
      </w:pPr>
    </w:p>
    <w:p w14:paraId="5360BF7C" w14:textId="77777777" w:rsidR="00C57FB8" w:rsidRDefault="00C57FB8">
      <w:pPr>
        <w:spacing w:after="0" w:line="240" w:lineRule="auto"/>
        <w:rPr>
          <w:rFonts w:ascii="Arial" w:eastAsia="Arial" w:hAnsi="Arial" w:cs="Arial"/>
          <w:b/>
          <w:color w:val="0070C0"/>
          <w:sz w:val="18"/>
          <w:szCs w:val="18"/>
          <w:u w:val="single"/>
        </w:rPr>
      </w:pPr>
    </w:p>
    <w:p w14:paraId="384CDDB3" w14:textId="77777777" w:rsidR="00C57FB8" w:rsidRDefault="00C57FB8">
      <w:pPr>
        <w:spacing w:after="0" w:line="240" w:lineRule="auto"/>
        <w:jc w:val="both"/>
        <w:rPr>
          <w:rFonts w:ascii="Arial" w:eastAsia="Arial" w:hAnsi="Arial" w:cs="Arial"/>
          <w:color w:val="000000"/>
          <w:sz w:val="10"/>
          <w:szCs w:val="10"/>
        </w:rPr>
      </w:pPr>
    </w:p>
    <w:p w14:paraId="77E1DD70" w14:textId="77777777" w:rsidR="00C57FB8" w:rsidRDefault="00562182">
      <w:pP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 xml:space="preserve">PRECIO POR PERSONA EN DOLARES AMERICANOS:  </w:t>
      </w:r>
    </w:p>
    <w:p w14:paraId="21BAA5D3" w14:textId="77777777" w:rsidR="00C57FB8" w:rsidRDefault="00C57FB8">
      <w:pPr>
        <w:spacing w:after="0" w:line="240" w:lineRule="auto"/>
        <w:jc w:val="both"/>
        <w:rPr>
          <w:rFonts w:ascii="Arial" w:eastAsia="Arial" w:hAnsi="Arial" w:cs="Arial"/>
          <w:color w:val="000000"/>
          <w:sz w:val="10"/>
          <w:szCs w:val="10"/>
        </w:rPr>
      </w:pPr>
    </w:p>
    <w:p w14:paraId="107856D6" w14:textId="77777777" w:rsidR="00C57FB8" w:rsidRDefault="00C57FB8">
      <w:pPr>
        <w:spacing w:after="0" w:line="240" w:lineRule="auto"/>
        <w:jc w:val="both"/>
        <w:rPr>
          <w:rFonts w:ascii="Arial" w:eastAsia="Arial" w:hAnsi="Arial" w:cs="Arial"/>
          <w:color w:val="000000"/>
          <w:sz w:val="10"/>
          <w:szCs w:val="10"/>
        </w:rPr>
      </w:pPr>
    </w:p>
    <w:tbl>
      <w:tblPr>
        <w:tblStyle w:val="a1"/>
        <w:tblW w:w="9062"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1266"/>
        <w:gridCol w:w="1579"/>
        <w:gridCol w:w="1540"/>
        <w:gridCol w:w="1275"/>
        <w:gridCol w:w="1134"/>
        <w:gridCol w:w="1134"/>
        <w:gridCol w:w="1134"/>
      </w:tblGrid>
      <w:tr w:rsidR="00F133D6" w14:paraId="12C66808" w14:textId="77777777" w:rsidTr="00F133D6">
        <w:trPr>
          <w:cnfStyle w:val="100000000000" w:firstRow="1" w:lastRow="0" w:firstColumn="0" w:lastColumn="0" w:oddVBand="0" w:evenVBand="0" w:oddHBand="0" w:evenHBand="0" w:firstRowFirstColumn="0" w:firstRowLastColumn="0" w:lastRowFirstColumn="0" w:lastRowLastColumn="0"/>
          <w:trHeight w:val="40"/>
          <w:jc w:val="center"/>
        </w:trPr>
        <w:tc>
          <w:tcPr>
            <w:cnfStyle w:val="001000000000" w:firstRow="0" w:lastRow="0" w:firstColumn="1" w:lastColumn="0" w:oddVBand="0" w:evenVBand="0" w:oddHBand="0" w:evenHBand="0" w:firstRowFirstColumn="0" w:firstRowLastColumn="0" w:lastRowFirstColumn="0" w:lastRowLastColumn="0"/>
            <w:tcW w:w="9062" w:type="dxa"/>
            <w:gridSpan w:val="7"/>
            <w:shd w:val="clear" w:color="auto" w:fill="7F7F7F"/>
          </w:tcPr>
          <w:p w14:paraId="73A818A5" w14:textId="34334493" w:rsidR="00F133D6" w:rsidRDefault="00F133D6">
            <w:pPr>
              <w:jc w:val="center"/>
              <w:rPr>
                <w:rFonts w:ascii="Arial" w:eastAsia="Arial" w:hAnsi="Arial" w:cs="Arial"/>
                <w:color w:val="FFFFFF"/>
                <w:sz w:val="18"/>
                <w:szCs w:val="18"/>
              </w:rPr>
            </w:pPr>
            <w:r>
              <w:rPr>
                <w:rFonts w:ascii="Arial" w:eastAsia="Arial" w:hAnsi="Arial" w:cs="Arial"/>
                <w:color w:val="FFFFFF"/>
                <w:sz w:val="18"/>
                <w:szCs w:val="18"/>
              </w:rPr>
              <w:t>VIGENCIA DEL 15 DE JULIO AL 31 DE OCTUBRE DE 2026</w:t>
            </w:r>
          </w:p>
        </w:tc>
      </w:tr>
      <w:tr w:rsidR="00F133D6" w14:paraId="471F84E4" w14:textId="77777777" w:rsidTr="00F133D6">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1266" w:type="dxa"/>
            <w:shd w:val="clear" w:color="auto" w:fill="00B050"/>
            <w:vAlign w:val="center"/>
          </w:tcPr>
          <w:p w14:paraId="794B8369" w14:textId="41FC5530" w:rsidR="00F133D6" w:rsidRDefault="00F133D6" w:rsidP="00F133D6">
            <w:pPr>
              <w:jc w:val="center"/>
              <w:rPr>
                <w:rFonts w:ascii="Arial" w:eastAsia="Arial" w:hAnsi="Arial" w:cs="Arial"/>
                <w:color w:val="FFFFFF"/>
                <w:sz w:val="18"/>
                <w:szCs w:val="18"/>
              </w:rPr>
            </w:pPr>
            <w:r>
              <w:rPr>
                <w:rFonts w:ascii="Arial" w:eastAsia="Arial" w:hAnsi="Arial" w:cs="Arial"/>
                <w:color w:val="FFFFFF"/>
                <w:sz w:val="18"/>
                <w:szCs w:val="18"/>
              </w:rPr>
              <w:t>Categoría</w:t>
            </w:r>
          </w:p>
        </w:tc>
        <w:tc>
          <w:tcPr>
            <w:tcW w:w="1579" w:type="dxa"/>
            <w:shd w:val="clear" w:color="auto" w:fill="E36C0A" w:themeFill="accent6" w:themeFillShade="BF"/>
            <w:vAlign w:val="center"/>
          </w:tcPr>
          <w:p w14:paraId="14EB225F" w14:textId="3171E42E" w:rsidR="00F133D6" w:rsidRDefault="00F133D6" w:rsidP="00435DA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FFFFFF"/>
                <w:sz w:val="18"/>
                <w:szCs w:val="18"/>
              </w:rPr>
            </w:pPr>
            <w:r>
              <w:rPr>
                <w:rFonts w:ascii="Arial" w:eastAsia="Arial" w:hAnsi="Arial" w:cs="Arial"/>
                <w:color w:val="FFFFFF"/>
                <w:sz w:val="18"/>
                <w:szCs w:val="18"/>
              </w:rPr>
              <w:t xml:space="preserve">Habana </w:t>
            </w:r>
          </w:p>
        </w:tc>
        <w:tc>
          <w:tcPr>
            <w:tcW w:w="1540" w:type="dxa"/>
            <w:shd w:val="clear" w:color="auto" w:fill="0070C0"/>
            <w:vAlign w:val="center"/>
          </w:tcPr>
          <w:p w14:paraId="6091B892" w14:textId="0F2109FC" w:rsidR="00F133D6" w:rsidRPr="00435DA0" w:rsidRDefault="00F133D6">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FFFFFF"/>
                <w:sz w:val="18"/>
                <w:szCs w:val="18"/>
              </w:rPr>
            </w:pPr>
            <w:r w:rsidRPr="00435DA0">
              <w:rPr>
                <w:rFonts w:ascii="Arial" w:eastAsia="Arial" w:hAnsi="Arial" w:cs="Arial"/>
                <w:b/>
                <w:bCs/>
                <w:color w:val="FFFFFF"/>
                <w:sz w:val="18"/>
                <w:szCs w:val="18"/>
              </w:rPr>
              <w:t xml:space="preserve">Varadero </w:t>
            </w:r>
          </w:p>
        </w:tc>
        <w:tc>
          <w:tcPr>
            <w:tcW w:w="1275" w:type="dxa"/>
            <w:shd w:val="clear" w:color="auto" w:fill="28AC04"/>
            <w:vAlign w:val="center"/>
          </w:tcPr>
          <w:p w14:paraId="18CE33FE" w14:textId="20EE9C4B" w:rsidR="00F133D6" w:rsidRDefault="00F133D6" w:rsidP="00435DA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Sencilla </w:t>
            </w:r>
          </w:p>
        </w:tc>
        <w:tc>
          <w:tcPr>
            <w:tcW w:w="1134" w:type="dxa"/>
            <w:shd w:val="clear" w:color="auto" w:fill="28AC04"/>
            <w:vAlign w:val="center"/>
          </w:tcPr>
          <w:p w14:paraId="5162A5AF" w14:textId="6F584091" w:rsidR="00F133D6" w:rsidRDefault="00F133D6">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Doble </w:t>
            </w:r>
          </w:p>
        </w:tc>
        <w:tc>
          <w:tcPr>
            <w:tcW w:w="1134" w:type="dxa"/>
            <w:shd w:val="clear" w:color="auto" w:fill="28AC04"/>
            <w:vAlign w:val="center"/>
          </w:tcPr>
          <w:p w14:paraId="507B12F3" w14:textId="0FAF6B7F" w:rsidR="00F133D6" w:rsidRDefault="00F133D6">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Triple </w:t>
            </w:r>
          </w:p>
        </w:tc>
        <w:tc>
          <w:tcPr>
            <w:tcW w:w="1134" w:type="dxa"/>
            <w:shd w:val="clear" w:color="auto" w:fill="28AC04"/>
          </w:tcPr>
          <w:p w14:paraId="32904FF2" w14:textId="77777777" w:rsidR="00F133D6" w:rsidRDefault="00F133D6">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Menor</w:t>
            </w:r>
          </w:p>
          <w:p w14:paraId="1C92CF18" w14:textId="28B493A1" w:rsidR="00F133D6" w:rsidRDefault="00F133D6">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 2-11 años </w:t>
            </w:r>
          </w:p>
        </w:tc>
      </w:tr>
      <w:tr w:rsidR="00F133D6" w14:paraId="7B454B41" w14:textId="77777777" w:rsidTr="00F133D6">
        <w:trPr>
          <w:trHeight w:val="396"/>
          <w:jc w:val="center"/>
        </w:trPr>
        <w:tc>
          <w:tcPr>
            <w:cnfStyle w:val="001000000000" w:firstRow="0" w:lastRow="0" w:firstColumn="1" w:lastColumn="0" w:oddVBand="0" w:evenVBand="0" w:oddHBand="0" w:evenHBand="0" w:firstRowFirstColumn="0" w:firstRowLastColumn="0" w:lastRowFirstColumn="0" w:lastRowLastColumn="0"/>
            <w:tcW w:w="1266" w:type="dxa"/>
            <w:shd w:val="clear" w:color="auto" w:fill="FFFFFF"/>
            <w:vAlign w:val="center"/>
          </w:tcPr>
          <w:p w14:paraId="720028AA" w14:textId="6FAE11F6" w:rsidR="00F133D6" w:rsidRDefault="00F133D6" w:rsidP="00F133D6">
            <w:pPr>
              <w:jc w:val="center"/>
              <w:rPr>
                <w:rFonts w:ascii="Arial" w:hAnsi="Arial" w:cs="Arial"/>
                <w:sz w:val="18"/>
                <w:szCs w:val="18"/>
              </w:rPr>
            </w:pPr>
            <w:r>
              <w:rPr>
                <w:rFonts w:ascii="Arial" w:hAnsi="Arial" w:cs="Arial"/>
                <w:sz w:val="18"/>
                <w:szCs w:val="18"/>
              </w:rPr>
              <w:t xml:space="preserve">Turista </w:t>
            </w:r>
          </w:p>
        </w:tc>
        <w:tc>
          <w:tcPr>
            <w:tcW w:w="1579" w:type="dxa"/>
            <w:shd w:val="clear" w:color="auto" w:fill="FFFFFF"/>
            <w:vAlign w:val="center"/>
          </w:tcPr>
          <w:p w14:paraId="56B17AA2" w14:textId="60FD5704" w:rsidR="00F133D6" w:rsidRPr="00435DA0" w:rsidRDefault="00F133D6" w:rsidP="00E32A6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Tryp Habana Libre </w:t>
            </w:r>
          </w:p>
        </w:tc>
        <w:tc>
          <w:tcPr>
            <w:tcW w:w="1540" w:type="dxa"/>
            <w:shd w:val="clear" w:color="auto" w:fill="FFFFFF"/>
            <w:vAlign w:val="center"/>
          </w:tcPr>
          <w:p w14:paraId="1F39E902" w14:textId="011FFC0F" w:rsidR="00F133D6" w:rsidRPr="00435DA0" w:rsidRDefault="00F133D6" w:rsidP="00E32A6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hAnsi="Arial" w:cs="Arial"/>
                <w:sz w:val="18"/>
                <w:szCs w:val="18"/>
              </w:rPr>
              <w:t xml:space="preserve">Caribe Beach </w:t>
            </w:r>
          </w:p>
        </w:tc>
        <w:tc>
          <w:tcPr>
            <w:tcW w:w="1275" w:type="dxa"/>
            <w:shd w:val="clear" w:color="auto" w:fill="FFFFFF"/>
            <w:vAlign w:val="center"/>
          </w:tcPr>
          <w:p w14:paraId="496CB5AA" w14:textId="44FF4904" w:rsidR="00F133D6" w:rsidRPr="00E32A63" w:rsidRDefault="00F133D6" w:rsidP="00E32A6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32A63">
              <w:rPr>
                <w:rFonts w:ascii="Arial" w:hAnsi="Arial" w:cs="Arial"/>
                <w:sz w:val="18"/>
                <w:szCs w:val="18"/>
              </w:rPr>
              <w:t>USD 1,</w:t>
            </w:r>
            <w:r>
              <w:rPr>
                <w:rFonts w:ascii="Arial" w:hAnsi="Arial" w:cs="Arial"/>
                <w:sz w:val="18"/>
                <w:szCs w:val="18"/>
              </w:rPr>
              <w:t>135</w:t>
            </w:r>
          </w:p>
        </w:tc>
        <w:tc>
          <w:tcPr>
            <w:tcW w:w="1134" w:type="dxa"/>
            <w:shd w:val="clear" w:color="auto" w:fill="FFFFFF"/>
            <w:vAlign w:val="center"/>
          </w:tcPr>
          <w:p w14:paraId="0BACC4D3" w14:textId="4396FE3B" w:rsidR="00F133D6" w:rsidRPr="00E32A63" w:rsidRDefault="00F133D6" w:rsidP="00E32A6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E32A63">
              <w:rPr>
                <w:rFonts w:ascii="Arial" w:hAnsi="Arial" w:cs="Arial"/>
                <w:sz w:val="18"/>
                <w:szCs w:val="18"/>
              </w:rPr>
              <w:t>USD 1,</w:t>
            </w:r>
            <w:r>
              <w:rPr>
                <w:rFonts w:ascii="Arial" w:hAnsi="Arial" w:cs="Arial"/>
                <w:sz w:val="18"/>
                <w:szCs w:val="18"/>
              </w:rPr>
              <w:t>135</w:t>
            </w:r>
          </w:p>
        </w:tc>
        <w:tc>
          <w:tcPr>
            <w:tcW w:w="1134" w:type="dxa"/>
            <w:shd w:val="clear" w:color="auto" w:fill="FFFFFF"/>
            <w:vAlign w:val="center"/>
          </w:tcPr>
          <w:p w14:paraId="7E0796FC" w14:textId="597AFA31" w:rsidR="00F133D6" w:rsidRPr="00E32A63" w:rsidRDefault="00F133D6" w:rsidP="00E32A6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E32A63">
              <w:rPr>
                <w:rFonts w:ascii="Arial" w:hAnsi="Arial" w:cs="Arial"/>
                <w:sz w:val="18"/>
                <w:szCs w:val="18"/>
              </w:rPr>
              <w:t>USD 1,</w:t>
            </w:r>
            <w:r>
              <w:rPr>
                <w:rFonts w:ascii="Arial" w:hAnsi="Arial" w:cs="Arial"/>
                <w:sz w:val="18"/>
                <w:szCs w:val="18"/>
              </w:rPr>
              <w:t>120</w:t>
            </w:r>
          </w:p>
        </w:tc>
        <w:tc>
          <w:tcPr>
            <w:tcW w:w="1134" w:type="dxa"/>
            <w:shd w:val="clear" w:color="auto" w:fill="FFFFFF"/>
            <w:vAlign w:val="center"/>
          </w:tcPr>
          <w:p w14:paraId="04383491" w14:textId="7B069C0D" w:rsidR="00F133D6" w:rsidRPr="00E32A63" w:rsidRDefault="00F133D6" w:rsidP="00E32A6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E32A63">
              <w:rPr>
                <w:rFonts w:ascii="Arial" w:hAnsi="Arial" w:cs="Arial"/>
                <w:sz w:val="18"/>
                <w:szCs w:val="18"/>
              </w:rPr>
              <w:t>USD 9</w:t>
            </w:r>
            <w:r>
              <w:rPr>
                <w:rFonts w:ascii="Arial" w:hAnsi="Arial" w:cs="Arial"/>
                <w:sz w:val="18"/>
                <w:szCs w:val="18"/>
              </w:rPr>
              <w:t>45</w:t>
            </w:r>
          </w:p>
        </w:tc>
      </w:tr>
      <w:tr w:rsidR="00F133D6" w14:paraId="24383C20" w14:textId="77777777" w:rsidTr="00F133D6">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1266" w:type="dxa"/>
            <w:shd w:val="clear" w:color="auto" w:fill="FFFFCC"/>
            <w:vAlign w:val="center"/>
          </w:tcPr>
          <w:p w14:paraId="2433BE6D" w14:textId="348B9FD4" w:rsidR="00F133D6" w:rsidRDefault="00F133D6" w:rsidP="00F133D6">
            <w:pPr>
              <w:jc w:val="center"/>
              <w:rPr>
                <w:rFonts w:ascii="Arial" w:hAnsi="Arial" w:cs="Arial"/>
                <w:sz w:val="18"/>
                <w:szCs w:val="18"/>
              </w:rPr>
            </w:pPr>
            <w:r>
              <w:rPr>
                <w:rFonts w:ascii="Arial" w:hAnsi="Arial" w:cs="Arial"/>
                <w:sz w:val="18"/>
                <w:szCs w:val="18"/>
              </w:rPr>
              <w:t>Turista Sup.</w:t>
            </w:r>
          </w:p>
        </w:tc>
        <w:tc>
          <w:tcPr>
            <w:tcW w:w="1579" w:type="dxa"/>
            <w:shd w:val="clear" w:color="auto" w:fill="FFFFCC"/>
            <w:vAlign w:val="center"/>
          </w:tcPr>
          <w:p w14:paraId="1913BEDF" w14:textId="0B24F766" w:rsidR="00F133D6" w:rsidRPr="00435DA0" w:rsidRDefault="00F133D6" w:rsidP="00E32A6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Nacional de Cuba </w:t>
            </w:r>
          </w:p>
        </w:tc>
        <w:tc>
          <w:tcPr>
            <w:tcW w:w="1540" w:type="dxa"/>
            <w:shd w:val="clear" w:color="auto" w:fill="FFFFCC"/>
            <w:vAlign w:val="center"/>
          </w:tcPr>
          <w:p w14:paraId="2C64FFBD" w14:textId="0901B639" w:rsidR="00F133D6" w:rsidRPr="00435DA0" w:rsidRDefault="00F133D6" w:rsidP="00E32A6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hAnsi="Arial" w:cs="Arial"/>
                <w:sz w:val="18"/>
                <w:szCs w:val="18"/>
              </w:rPr>
              <w:t xml:space="preserve">Barceló Sol y Mar </w:t>
            </w:r>
          </w:p>
        </w:tc>
        <w:tc>
          <w:tcPr>
            <w:tcW w:w="1275" w:type="dxa"/>
            <w:shd w:val="clear" w:color="auto" w:fill="FFFFCC"/>
            <w:vAlign w:val="center"/>
          </w:tcPr>
          <w:p w14:paraId="1999B790" w14:textId="2C5A72D0" w:rsidR="00F133D6" w:rsidRPr="00E32A63" w:rsidRDefault="00F133D6" w:rsidP="00E32A6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32A63">
              <w:rPr>
                <w:rFonts w:ascii="Arial" w:hAnsi="Arial" w:cs="Arial"/>
                <w:sz w:val="18"/>
                <w:szCs w:val="18"/>
              </w:rPr>
              <w:t>USD 1,</w:t>
            </w:r>
            <w:r>
              <w:rPr>
                <w:rFonts w:ascii="Arial" w:hAnsi="Arial" w:cs="Arial"/>
                <w:sz w:val="18"/>
                <w:szCs w:val="18"/>
              </w:rPr>
              <w:t>220</w:t>
            </w:r>
          </w:p>
        </w:tc>
        <w:tc>
          <w:tcPr>
            <w:tcW w:w="1134" w:type="dxa"/>
            <w:shd w:val="clear" w:color="auto" w:fill="FFFFCC"/>
            <w:vAlign w:val="center"/>
          </w:tcPr>
          <w:p w14:paraId="39B3CAB4" w14:textId="2B558DEC" w:rsidR="00F133D6" w:rsidRPr="00E32A63" w:rsidRDefault="00F133D6" w:rsidP="00E32A6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E32A63">
              <w:rPr>
                <w:rFonts w:ascii="Arial" w:hAnsi="Arial" w:cs="Arial"/>
                <w:sz w:val="18"/>
                <w:szCs w:val="18"/>
              </w:rPr>
              <w:t>USD 1,1</w:t>
            </w:r>
            <w:r>
              <w:rPr>
                <w:rFonts w:ascii="Arial" w:hAnsi="Arial" w:cs="Arial"/>
                <w:sz w:val="18"/>
                <w:szCs w:val="18"/>
              </w:rPr>
              <w:t>15</w:t>
            </w:r>
          </w:p>
        </w:tc>
        <w:tc>
          <w:tcPr>
            <w:tcW w:w="1134" w:type="dxa"/>
            <w:shd w:val="clear" w:color="auto" w:fill="FFFFCC"/>
            <w:vAlign w:val="center"/>
          </w:tcPr>
          <w:p w14:paraId="41743B73" w14:textId="770A7965" w:rsidR="00F133D6" w:rsidRPr="00E32A63" w:rsidRDefault="00F133D6" w:rsidP="00E32A6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E32A63">
              <w:rPr>
                <w:rFonts w:ascii="Arial" w:hAnsi="Arial" w:cs="Arial"/>
                <w:sz w:val="18"/>
                <w:szCs w:val="18"/>
              </w:rPr>
              <w:t>USD 1,</w:t>
            </w:r>
            <w:r>
              <w:rPr>
                <w:rFonts w:ascii="Arial" w:hAnsi="Arial" w:cs="Arial"/>
                <w:sz w:val="18"/>
                <w:szCs w:val="18"/>
              </w:rPr>
              <w:t>099</w:t>
            </w:r>
          </w:p>
        </w:tc>
        <w:tc>
          <w:tcPr>
            <w:tcW w:w="1134" w:type="dxa"/>
            <w:shd w:val="clear" w:color="auto" w:fill="FFFFCC"/>
            <w:vAlign w:val="center"/>
          </w:tcPr>
          <w:p w14:paraId="23197F60" w14:textId="25E4E273" w:rsidR="00F133D6" w:rsidRPr="00E32A63" w:rsidRDefault="00F133D6" w:rsidP="00E32A6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E32A63">
              <w:rPr>
                <w:rFonts w:ascii="Arial" w:hAnsi="Arial" w:cs="Arial"/>
                <w:sz w:val="18"/>
                <w:szCs w:val="18"/>
              </w:rPr>
              <w:t xml:space="preserve">USD </w:t>
            </w:r>
            <w:r w:rsidR="00C71E26">
              <w:rPr>
                <w:rFonts w:ascii="Arial" w:hAnsi="Arial" w:cs="Arial"/>
                <w:sz w:val="18"/>
                <w:szCs w:val="18"/>
              </w:rPr>
              <w:t>9</w:t>
            </w:r>
            <w:r>
              <w:rPr>
                <w:rFonts w:ascii="Arial" w:hAnsi="Arial" w:cs="Arial"/>
                <w:sz w:val="18"/>
                <w:szCs w:val="18"/>
              </w:rPr>
              <w:t>50</w:t>
            </w:r>
          </w:p>
        </w:tc>
      </w:tr>
      <w:tr w:rsidR="00F133D6" w14:paraId="66DDAB17" w14:textId="77777777" w:rsidTr="00F133D6">
        <w:trPr>
          <w:trHeight w:val="396"/>
          <w:jc w:val="center"/>
        </w:trPr>
        <w:tc>
          <w:tcPr>
            <w:cnfStyle w:val="001000000000" w:firstRow="0" w:lastRow="0" w:firstColumn="1" w:lastColumn="0" w:oddVBand="0" w:evenVBand="0" w:oddHBand="0" w:evenHBand="0" w:firstRowFirstColumn="0" w:firstRowLastColumn="0" w:lastRowFirstColumn="0" w:lastRowLastColumn="0"/>
            <w:tcW w:w="1266" w:type="dxa"/>
            <w:shd w:val="clear" w:color="auto" w:fill="auto"/>
            <w:vAlign w:val="center"/>
          </w:tcPr>
          <w:p w14:paraId="28B51C99" w14:textId="47F1349E" w:rsidR="00F133D6" w:rsidRDefault="00F133D6" w:rsidP="00F133D6">
            <w:pPr>
              <w:jc w:val="center"/>
              <w:rPr>
                <w:rFonts w:ascii="Arial" w:hAnsi="Arial" w:cs="Arial"/>
                <w:sz w:val="18"/>
                <w:szCs w:val="18"/>
              </w:rPr>
            </w:pPr>
            <w:r>
              <w:rPr>
                <w:rFonts w:ascii="Arial" w:hAnsi="Arial" w:cs="Arial"/>
                <w:sz w:val="18"/>
                <w:szCs w:val="18"/>
              </w:rPr>
              <w:t>Primera</w:t>
            </w:r>
          </w:p>
        </w:tc>
        <w:tc>
          <w:tcPr>
            <w:tcW w:w="1579" w:type="dxa"/>
            <w:shd w:val="clear" w:color="auto" w:fill="auto"/>
            <w:vAlign w:val="center"/>
          </w:tcPr>
          <w:p w14:paraId="3BDE86E4" w14:textId="701D222D" w:rsidR="00F133D6" w:rsidRPr="00435DA0" w:rsidRDefault="00F133D6" w:rsidP="00E32A6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Meliá Habana </w:t>
            </w:r>
          </w:p>
        </w:tc>
        <w:tc>
          <w:tcPr>
            <w:tcW w:w="1540" w:type="dxa"/>
            <w:shd w:val="clear" w:color="auto" w:fill="auto"/>
            <w:vAlign w:val="center"/>
          </w:tcPr>
          <w:p w14:paraId="62E9BE0E" w14:textId="7D1B0715" w:rsidR="00F133D6" w:rsidRPr="00435DA0" w:rsidRDefault="00F133D6" w:rsidP="00E32A6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Family Varadero </w:t>
            </w:r>
          </w:p>
        </w:tc>
        <w:tc>
          <w:tcPr>
            <w:tcW w:w="1275" w:type="dxa"/>
            <w:shd w:val="clear" w:color="auto" w:fill="auto"/>
            <w:vAlign w:val="center"/>
          </w:tcPr>
          <w:p w14:paraId="3C2D0823" w14:textId="699D561D" w:rsidR="00F133D6" w:rsidRPr="00E32A63" w:rsidRDefault="00F133D6" w:rsidP="00E32A6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32A63">
              <w:rPr>
                <w:rFonts w:ascii="Arial" w:hAnsi="Arial" w:cs="Arial"/>
                <w:sz w:val="18"/>
                <w:szCs w:val="18"/>
              </w:rPr>
              <w:t>USD 1,</w:t>
            </w:r>
            <w:r>
              <w:rPr>
                <w:rFonts w:ascii="Arial" w:hAnsi="Arial" w:cs="Arial"/>
                <w:sz w:val="18"/>
                <w:szCs w:val="18"/>
              </w:rPr>
              <w:t>320</w:t>
            </w:r>
          </w:p>
        </w:tc>
        <w:tc>
          <w:tcPr>
            <w:tcW w:w="1134" w:type="dxa"/>
            <w:shd w:val="clear" w:color="auto" w:fill="auto"/>
            <w:vAlign w:val="center"/>
          </w:tcPr>
          <w:p w14:paraId="269DF385" w14:textId="48E06DF9" w:rsidR="00F133D6" w:rsidRPr="00E32A63" w:rsidRDefault="00F133D6" w:rsidP="00E32A6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32A63">
              <w:rPr>
                <w:rFonts w:ascii="Arial" w:hAnsi="Arial" w:cs="Arial"/>
                <w:sz w:val="18"/>
                <w:szCs w:val="18"/>
              </w:rPr>
              <w:t>USD 1,</w:t>
            </w:r>
            <w:r>
              <w:rPr>
                <w:rFonts w:ascii="Arial" w:hAnsi="Arial" w:cs="Arial"/>
                <w:sz w:val="18"/>
                <w:szCs w:val="18"/>
              </w:rPr>
              <w:t>180</w:t>
            </w:r>
          </w:p>
        </w:tc>
        <w:tc>
          <w:tcPr>
            <w:tcW w:w="1134" w:type="dxa"/>
            <w:shd w:val="clear" w:color="auto" w:fill="auto"/>
            <w:vAlign w:val="center"/>
          </w:tcPr>
          <w:p w14:paraId="1493EFC3" w14:textId="1616BA60" w:rsidR="00F133D6" w:rsidRPr="00E32A63" w:rsidRDefault="00F133D6" w:rsidP="00E32A6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32A63">
              <w:rPr>
                <w:rFonts w:ascii="Arial" w:hAnsi="Arial" w:cs="Arial"/>
                <w:sz w:val="18"/>
                <w:szCs w:val="18"/>
              </w:rPr>
              <w:t>USD 1,</w:t>
            </w:r>
            <w:r>
              <w:rPr>
                <w:rFonts w:ascii="Arial" w:hAnsi="Arial" w:cs="Arial"/>
                <w:sz w:val="18"/>
                <w:szCs w:val="18"/>
              </w:rPr>
              <w:t>160</w:t>
            </w:r>
          </w:p>
        </w:tc>
        <w:tc>
          <w:tcPr>
            <w:tcW w:w="1134" w:type="dxa"/>
            <w:shd w:val="clear" w:color="auto" w:fill="auto"/>
            <w:vAlign w:val="center"/>
          </w:tcPr>
          <w:p w14:paraId="0A61D965" w14:textId="705051A0" w:rsidR="00F133D6" w:rsidRPr="00E32A63" w:rsidRDefault="00F133D6" w:rsidP="00E32A6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32A63">
              <w:rPr>
                <w:rFonts w:ascii="Arial" w:hAnsi="Arial" w:cs="Arial"/>
                <w:sz w:val="18"/>
                <w:szCs w:val="18"/>
              </w:rPr>
              <w:t xml:space="preserve">USD </w:t>
            </w:r>
            <w:r>
              <w:rPr>
                <w:rFonts w:ascii="Arial" w:hAnsi="Arial" w:cs="Arial"/>
                <w:sz w:val="18"/>
                <w:szCs w:val="18"/>
              </w:rPr>
              <w:t>975</w:t>
            </w:r>
          </w:p>
        </w:tc>
      </w:tr>
      <w:tr w:rsidR="00F133D6" w14:paraId="5FCD8EA4" w14:textId="77777777" w:rsidTr="00F133D6">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1266" w:type="dxa"/>
            <w:shd w:val="clear" w:color="auto" w:fill="FFFFCC"/>
            <w:vAlign w:val="center"/>
          </w:tcPr>
          <w:p w14:paraId="5435228C" w14:textId="6B7F4E12" w:rsidR="00F133D6" w:rsidRDefault="00F133D6" w:rsidP="00F133D6">
            <w:pPr>
              <w:jc w:val="center"/>
              <w:rPr>
                <w:rFonts w:ascii="Arial" w:hAnsi="Arial" w:cs="Arial"/>
                <w:sz w:val="18"/>
                <w:szCs w:val="18"/>
              </w:rPr>
            </w:pPr>
            <w:r>
              <w:rPr>
                <w:rFonts w:ascii="Arial" w:hAnsi="Arial" w:cs="Arial"/>
                <w:sz w:val="18"/>
                <w:szCs w:val="18"/>
              </w:rPr>
              <w:t xml:space="preserve">Primera Sup. </w:t>
            </w:r>
          </w:p>
        </w:tc>
        <w:tc>
          <w:tcPr>
            <w:tcW w:w="1579" w:type="dxa"/>
            <w:shd w:val="clear" w:color="auto" w:fill="FFFFCC"/>
            <w:vAlign w:val="center"/>
          </w:tcPr>
          <w:p w14:paraId="5F61D002" w14:textId="4716E3FC" w:rsidR="00F133D6" w:rsidRPr="00435DA0" w:rsidRDefault="00F133D6" w:rsidP="00E32A6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Inglaterra </w:t>
            </w:r>
          </w:p>
        </w:tc>
        <w:tc>
          <w:tcPr>
            <w:tcW w:w="1540" w:type="dxa"/>
            <w:shd w:val="clear" w:color="auto" w:fill="FFFFCC"/>
            <w:vAlign w:val="center"/>
          </w:tcPr>
          <w:p w14:paraId="4675CCAB" w14:textId="49A8FDB7" w:rsidR="00F133D6" w:rsidRPr="00435DA0" w:rsidRDefault="00F133D6" w:rsidP="00E32A6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Oasis Varadero </w:t>
            </w:r>
          </w:p>
        </w:tc>
        <w:tc>
          <w:tcPr>
            <w:tcW w:w="1275" w:type="dxa"/>
            <w:shd w:val="clear" w:color="auto" w:fill="FFFFCC"/>
            <w:vAlign w:val="center"/>
          </w:tcPr>
          <w:p w14:paraId="3039A433" w14:textId="613537AF" w:rsidR="00F133D6" w:rsidRPr="00E32A63" w:rsidRDefault="00F133D6" w:rsidP="00E32A6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32A63">
              <w:rPr>
                <w:rFonts w:ascii="Arial" w:hAnsi="Arial" w:cs="Arial"/>
                <w:sz w:val="18"/>
                <w:szCs w:val="18"/>
              </w:rPr>
              <w:t>USD 1,4</w:t>
            </w:r>
            <w:r>
              <w:rPr>
                <w:rFonts w:ascii="Arial" w:hAnsi="Arial" w:cs="Arial"/>
                <w:sz w:val="18"/>
                <w:szCs w:val="18"/>
              </w:rPr>
              <w:t>55</w:t>
            </w:r>
          </w:p>
        </w:tc>
        <w:tc>
          <w:tcPr>
            <w:tcW w:w="1134" w:type="dxa"/>
            <w:shd w:val="clear" w:color="auto" w:fill="FFFFCC"/>
            <w:vAlign w:val="center"/>
          </w:tcPr>
          <w:p w14:paraId="2E5CF778" w14:textId="3878B723" w:rsidR="00F133D6" w:rsidRPr="00E32A63" w:rsidRDefault="00F133D6" w:rsidP="00E32A6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32A63">
              <w:rPr>
                <w:rFonts w:ascii="Arial" w:hAnsi="Arial" w:cs="Arial"/>
                <w:sz w:val="18"/>
                <w:szCs w:val="18"/>
              </w:rPr>
              <w:t>USD 1,</w:t>
            </w:r>
            <w:r>
              <w:rPr>
                <w:rFonts w:ascii="Arial" w:hAnsi="Arial" w:cs="Arial"/>
                <w:sz w:val="18"/>
                <w:szCs w:val="18"/>
              </w:rPr>
              <w:t>185</w:t>
            </w:r>
          </w:p>
        </w:tc>
        <w:tc>
          <w:tcPr>
            <w:tcW w:w="1134" w:type="dxa"/>
            <w:shd w:val="clear" w:color="auto" w:fill="FFFFCC"/>
            <w:vAlign w:val="center"/>
          </w:tcPr>
          <w:p w14:paraId="3F8E8040" w14:textId="7B3DE0B5" w:rsidR="00F133D6" w:rsidRPr="00E32A63" w:rsidRDefault="00F133D6" w:rsidP="00E32A6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n/a</w:t>
            </w:r>
          </w:p>
        </w:tc>
        <w:tc>
          <w:tcPr>
            <w:tcW w:w="1134" w:type="dxa"/>
            <w:shd w:val="clear" w:color="auto" w:fill="FFFFCC"/>
            <w:vAlign w:val="center"/>
          </w:tcPr>
          <w:p w14:paraId="58DADFEE" w14:textId="5E4F879F" w:rsidR="00F133D6" w:rsidRPr="00E32A63" w:rsidRDefault="00F133D6" w:rsidP="00E32A6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32A63">
              <w:rPr>
                <w:rFonts w:ascii="Arial" w:hAnsi="Arial" w:cs="Arial"/>
                <w:sz w:val="18"/>
                <w:szCs w:val="18"/>
              </w:rPr>
              <w:t xml:space="preserve">USD </w:t>
            </w:r>
            <w:r>
              <w:rPr>
                <w:rFonts w:ascii="Arial" w:hAnsi="Arial" w:cs="Arial"/>
                <w:sz w:val="18"/>
                <w:szCs w:val="18"/>
              </w:rPr>
              <w:t>980</w:t>
            </w:r>
          </w:p>
        </w:tc>
      </w:tr>
      <w:tr w:rsidR="00F133D6" w14:paraId="6FA35753" w14:textId="77777777" w:rsidTr="00F133D6">
        <w:trPr>
          <w:trHeight w:val="396"/>
          <w:jc w:val="center"/>
        </w:trPr>
        <w:tc>
          <w:tcPr>
            <w:cnfStyle w:val="001000000000" w:firstRow="0" w:lastRow="0" w:firstColumn="1" w:lastColumn="0" w:oddVBand="0" w:evenVBand="0" w:oddHBand="0" w:evenHBand="0" w:firstRowFirstColumn="0" w:firstRowLastColumn="0" w:lastRowFirstColumn="0" w:lastRowLastColumn="0"/>
            <w:tcW w:w="1266" w:type="dxa"/>
            <w:shd w:val="clear" w:color="auto" w:fill="auto"/>
            <w:vAlign w:val="center"/>
          </w:tcPr>
          <w:p w14:paraId="3267D2F1" w14:textId="4B297851" w:rsidR="00F133D6" w:rsidRDefault="00F133D6" w:rsidP="00F133D6">
            <w:pPr>
              <w:jc w:val="center"/>
              <w:rPr>
                <w:rFonts w:ascii="Arial" w:hAnsi="Arial" w:cs="Arial"/>
                <w:sz w:val="18"/>
                <w:szCs w:val="18"/>
              </w:rPr>
            </w:pPr>
            <w:r>
              <w:rPr>
                <w:rFonts w:ascii="Arial" w:hAnsi="Arial" w:cs="Arial"/>
                <w:sz w:val="18"/>
                <w:szCs w:val="18"/>
              </w:rPr>
              <w:t xml:space="preserve">Superior </w:t>
            </w:r>
          </w:p>
        </w:tc>
        <w:tc>
          <w:tcPr>
            <w:tcW w:w="1579" w:type="dxa"/>
            <w:shd w:val="clear" w:color="auto" w:fill="auto"/>
            <w:vAlign w:val="center"/>
          </w:tcPr>
          <w:p w14:paraId="63FA63C2" w14:textId="157B3332" w:rsidR="00F133D6" w:rsidRPr="00435DA0" w:rsidRDefault="00F133D6" w:rsidP="00E32A6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Meliá Cohíba </w:t>
            </w:r>
          </w:p>
        </w:tc>
        <w:tc>
          <w:tcPr>
            <w:tcW w:w="1540" w:type="dxa"/>
            <w:shd w:val="clear" w:color="auto" w:fill="auto"/>
            <w:vAlign w:val="center"/>
          </w:tcPr>
          <w:p w14:paraId="17D1E651" w14:textId="5CB2D285" w:rsidR="00F133D6" w:rsidRPr="00435DA0" w:rsidRDefault="00F133D6" w:rsidP="00E32A6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Meliá Varadero </w:t>
            </w:r>
          </w:p>
        </w:tc>
        <w:tc>
          <w:tcPr>
            <w:tcW w:w="1275" w:type="dxa"/>
            <w:shd w:val="clear" w:color="auto" w:fill="auto"/>
            <w:vAlign w:val="center"/>
          </w:tcPr>
          <w:p w14:paraId="6A7D66EC" w14:textId="4D205F00" w:rsidR="00F133D6" w:rsidRPr="00E32A63" w:rsidRDefault="00F133D6" w:rsidP="00E32A6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32A63">
              <w:rPr>
                <w:rFonts w:ascii="Arial" w:hAnsi="Arial" w:cs="Arial"/>
                <w:sz w:val="18"/>
                <w:szCs w:val="18"/>
              </w:rPr>
              <w:t>USD 1,</w:t>
            </w:r>
            <w:r>
              <w:rPr>
                <w:rFonts w:ascii="Arial" w:hAnsi="Arial" w:cs="Arial"/>
                <w:sz w:val="18"/>
                <w:szCs w:val="18"/>
              </w:rPr>
              <w:t>245</w:t>
            </w:r>
          </w:p>
        </w:tc>
        <w:tc>
          <w:tcPr>
            <w:tcW w:w="1134" w:type="dxa"/>
            <w:shd w:val="clear" w:color="auto" w:fill="auto"/>
            <w:vAlign w:val="center"/>
          </w:tcPr>
          <w:p w14:paraId="67E26019" w14:textId="4BA78BC1" w:rsidR="00F133D6" w:rsidRPr="00E32A63" w:rsidRDefault="00F133D6" w:rsidP="00E32A6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32A63">
              <w:rPr>
                <w:rFonts w:ascii="Arial" w:hAnsi="Arial" w:cs="Arial"/>
                <w:sz w:val="18"/>
                <w:szCs w:val="18"/>
              </w:rPr>
              <w:t>USD 1,</w:t>
            </w:r>
            <w:r>
              <w:rPr>
                <w:rFonts w:ascii="Arial" w:hAnsi="Arial" w:cs="Arial"/>
                <w:sz w:val="18"/>
                <w:szCs w:val="18"/>
              </w:rPr>
              <w:t>245</w:t>
            </w:r>
          </w:p>
        </w:tc>
        <w:tc>
          <w:tcPr>
            <w:tcW w:w="1134" w:type="dxa"/>
            <w:shd w:val="clear" w:color="auto" w:fill="auto"/>
            <w:vAlign w:val="center"/>
          </w:tcPr>
          <w:p w14:paraId="728D7C4A" w14:textId="54B65E1E" w:rsidR="00F133D6" w:rsidRPr="00E32A63" w:rsidRDefault="00F133D6" w:rsidP="00E32A6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n/a</w:t>
            </w:r>
          </w:p>
        </w:tc>
        <w:tc>
          <w:tcPr>
            <w:tcW w:w="1134" w:type="dxa"/>
            <w:shd w:val="clear" w:color="auto" w:fill="auto"/>
            <w:vAlign w:val="center"/>
          </w:tcPr>
          <w:p w14:paraId="38E62196" w14:textId="41C74347" w:rsidR="00F133D6" w:rsidRPr="00E32A63" w:rsidRDefault="00F133D6" w:rsidP="00E32A6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32A63">
              <w:rPr>
                <w:rFonts w:ascii="Arial" w:hAnsi="Arial" w:cs="Arial"/>
                <w:sz w:val="18"/>
                <w:szCs w:val="18"/>
              </w:rPr>
              <w:t>USD 1,0</w:t>
            </w:r>
            <w:r>
              <w:rPr>
                <w:rFonts w:ascii="Arial" w:hAnsi="Arial" w:cs="Arial"/>
                <w:sz w:val="18"/>
                <w:szCs w:val="18"/>
              </w:rPr>
              <w:t>10</w:t>
            </w:r>
          </w:p>
        </w:tc>
      </w:tr>
    </w:tbl>
    <w:p w14:paraId="051BEE97" w14:textId="77777777" w:rsidR="00C57FB8" w:rsidRDefault="00C57FB8">
      <w:pPr>
        <w:spacing w:after="0" w:line="240" w:lineRule="auto"/>
        <w:jc w:val="both"/>
        <w:rPr>
          <w:rFonts w:ascii="Arial" w:eastAsia="Arial" w:hAnsi="Arial" w:cs="Arial"/>
          <w:b/>
          <w:i/>
          <w:color w:val="000000"/>
          <w:sz w:val="18"/>
          <w:szCs w:val="18"/>
          <w:u w:val="single"/>
        </w:rPr>
      </w:pPr>
    </w:p>
    <w:p w14:paraId="1B9CB7C0" w14:textId="77777777" w:rsidR="00C57FB8" w:rsidRDefault="00562182">
      <w:pPr>
        <w:spacing w:after="0" w:line="240" w:lineRule="auto"/>
        <w:jc w:val="both"/>
        <w:rPr>
          <w:rFonts w:ascii="Arial" w:eastAsia="Arial" w:hAnsi="Arial" w:cs="Arial"/>
          <w:b/>
          <w:i/>
          <w:color w:val="000000"/>
          <w:sz w:val="18"/>
          <w:szCs w:val="18"/>
          <w:u w:val="single"/>
        </w:rPr>
      </w:pPr>
      <w:r>
        <w:rPr>
          <w:rFonts w:ascii="Arial" w:eastAsia="Arial" w:hAnsi="Arial" w:cs="Arial"/>
          <w:b/>
          <w:i/>
          <w:color w:val="000000"/>
          <w:sz w:val="18"/>
          <w:szCs w:val="18"/>
          <w:u w:val="single"/>
        </w:rPr>
        <w:t>Nota:</w:t>
      </w:r>
      <w:r>
        <w:rPr>
          <w:rFonts w:ascii="Arial" w:eastAsia="Arial" w:hAnsi="Arial" w:cs="Arial"/>
          <w:b/>
          <w:i/>
          <w:color w:val="000000"/>
          <w:sz w:val="18"/>
          <w:szCs w:val="18"/>
        </w:rPr>
        <w:t xml:space="preserve"> Los  hoteles   están  sujetos  a  cambios   según   la  disponibilidad  al  momento  de  la  reserva. En ciertas fechas, los hoteles propuestos no están disponibles debido a eventos anuales preestablecidos; y se ofrecerá otro hotel de misma categoría.</w:t>
      </w:r>
    </w:p>
    <w:p w14:paraId="6642109F" w14:textId="77777777" w:rsidR="00C57FB8" w:rsidRDefault="00C57FB8">
      <w:pPr>
        <w:spacing w:after="0" w:line="240" w:lineRule="auto"/>
        <w:jc w:val="both"/>
        <w:rPr>
          <w:rFonts w:ascii="Arial" w:eastAsia="Arial" w:hAnsi="Arial" w:cs="Arial"/>
          <w:b/>
          <w:color w:val="000000"/>
          <w:sz w:val="17"/>
          <w:szCs w:val="17"/>
        </w:rPr>
      </w:pPr>
    </w:p>
    <w:p w14:paraId="3886F0D8" w14:textId="77777777" w:rsidR="00C57FB8" w:rsidRDefault="00C57FB8">
      <w:pPr>
        <w:spacing w:after="0" w:line="240" w:lineRule="auto"/>
        <w:jc w:val="both"/>
        <w:rPr>
          <w:rFonts w:ascii="Arial" w:eastAsia="Arial" w:hAnsi="Arial" w:cs="Arial"/>
          <w:b/>
          <w:color w:val="000000"/>
          <w:sz w:val="17"/>
          <w:szCs w:val="17"/>
        </w:rPr>
      </w:pPr>
    </w:p>
    <w:p w14:paraId="2BD25F18" w14:textId="77777777" w:rsidR="00C57FB8" w:rsidRDefault="00562182">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INCLUYE </w:t>
      </w:r>
    </w:p>
    <w:p w14:paraId="4096E047" w14:textId="77777777" w:rsidR="00C57FB8" w:rsidRDefault="00C57FB8">
      <w:pPr>
        <w:spacing w:after="0" w:line="240" w:lineRule="auto"/>
        <w:jc w:val="both"/>
        <w:rPr>
          <w:rFonts w:ascii="Arial" w:eastAsia="Arial" w:hAnsi="Arial" w:cs="Arial"/>
          <w:b/>
          <w:color w:val="E36C09"/>
          <w:sz w:val="18"/>
          <w:szCs w:val="18"/>
          <w:u w:val="single"/>
        </w:rPr>
      </w:pPr>
    </w:p>
    <w:p w14:paraId="1147FB07" w14:textId="0ACF1CB7" w:rsidR="00435DA0" w:rsidRDefault="00435DA0">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Boleto de avión viaje Redondo México – La Habana – México, 1 pieza de equipaje de hasta </w:t>
      </w:r>
      <w:r w:rsidR="00E32A63">
        <w:rPr>
          <w:rFonts w:ascii="Arial" w:eastAsia="Arial" w:hAnsi="Arial" w:cs="Arial"/>
          <w:color w:val="000000"/>
          <w:sz w:val="18"/>
          <w:szCs w:val="18"/>
        </w:rPr>
        <w:t>15</w:t>
      </w:r>
      <w:r>
        <w:rPr>
          <w:rFonts w:ascii="Arial" w:eastAsia="Arial" w:hAnsi="Arial" w:cs="Arial"/>
          <w:color w:val="000000"/>
          <w:sz w:val="18"/>
          <w:szCs w:val="18"/>
        </w:rPr>
        <w:t xml:space="preserve"> kilos y una pieza de mano de hasta 10 kilos </w:t>
      </w:r>
      <w:r w:rsidR="00E32A63" w:rsidRPr="00E32A63">
        <w:rPr>
          <w:rFonts w:ascii="Arial" w:eastAsia="Arial" w:hAnsi="Arial" w:cs="Arial"/>
          <w:b/>
          <w:color w:val="000000"/>
          <w:sz w:val="18"/>
          <w:szCs w:val="18"/>
        </w:rPr>
        <w:t>(desde AIFA)</w:t>
      </w:r>
    </w:p>
    <w:p w14:paraId="7726E559" w14:textId="6D48ED67" w:rsidR="00C57FB8" w:rsidRDefault="00562182">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Traslado aeropuerto </w:t>
      </w:r>
      <w:r w:rsidR="00435DA0">
        <w:rPr>
          <w:rFonts w:ascii="Arial" w:eastAsia="Arial" w:hAnsi="Arial" w:cs="Arial"/>
          <w:color w:val="000000"/>
          <w:sz w:val="18"/>
          <w:szCs w:val="18"/>
        </w:rPr>
        <w:t>–</w:t>
      </w:r>
      <w:r>
        <w:rPr>
          <w:rFonts w:ascii="Arial" w:eastAsia="Arial" w:hAnsi="Arial" w:cs="Arial"/>
          <w:color w:val="000000"/>
          <w:sz w:val="18"/>
          <w:szCs w:val="18"/>
        </w:rPr>
        <w:t xml:space="preserve"> hotel</w:t>
      </w:r>
      <w:r w:rsidR="00435DA0">
        <w:rPr>
          <w:rFonts w:ascii="Arial" w:eastAsia="Arial" w:hAnsi="Arial" w:cs="Arial"/>
          <w:color w:val="000000"/>
          <w:sz w:val="18"/>
          <w:szCs w:val="18"/>
        </w:rPr>
        <w:t xml:space="preserve"> Habana // Hotel Varadero – aeropuerto</w:t>
      </w:r>
      <w:r>
        <w:rPr>
          <w:rFonts w:ascii="Arial" w:eastAsia="Arial" w:hAnsi="Arial" w:cs="Arial"/>
          <w:color w:val="000000"/>
          <w:sz w:val="18"/>
          <w:szCs w:val="18"/>
        </w:rPr>
        <w:t xml:space="preserve"> en servicio regular </w:t>
      </w:r>
    </w:p>
    <w:p w14:paraId="2A397434" w14:textId="6406086D" w:rsidR="00C57FB8" w:rsidRDefault="00562182">
      <w:pPr>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Traslado Hotel </w:t>
      </w:r>
      <w:r w:rsidR="00435DA0">
        <w:rPr>
          <w:rFonts w:ascii="Arial" w:eastAsia="Arial" w:hAnsi="Arial" w:cs="Arial"/>
          <w:color w:val="000000"/>
          <w:sz w:val="18"/>
          <w:szCs w:val="18"/>
        </w:rPr>
        <w:t xml:space="preserve">Habana </w:t>
      </w:r>
      <w:r>
        <w:rPr>
          <w:rFonts w:ascii="Arial" w:eastAsia="Arial" w:hAnsi="Arial" w:cs="Arial"/>
          <w:color w:val="000000"/>
          <w:sz w:val="18"/>
          <w:szCs w:val="18"/>
        </w:rPr>
        <w:t xml:space="preserve">– </w:t>
      </w:r>
      <w:r w:rsidR="00435DA0">
        <w:rPr>
          <w:rFonts w:ascii="Arial" w:eastAsia="Arial" w:hAnsi="Arial" w:cs="Arial"/>
          <w:color w:val="000000"/>
          <w:sz w:val="18"/>
          <w:szCs w:val="18"/>
        </w:rPr>
        <w:t xml:space="preserve">Hotel Varadero </w:t>
      </w:r>
    </w:p>
    <w:p w14:paraId="1F534486" w14:textId="0BC64192" w:rsidR="00C57FB8" w:rsidRDefault="00635168">
      <w:pPr>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3 </w:t>
      </w:r>
      <w:r w:rsidR="00435DA0">
        <w:rPr>
          <w:rFonts w:ascii="Arial" w:eastAsia="Arial" w:hAnsi="Arial" w:cs="Arial"/>
          <w:color w:val="000000"/>
          <w:sz w:val="18"/>
          <w:szCs w:val="18"/>
        </w:rPr>
        <w:t xml:space="preserve">noches de alojamiento en la Habana en el Hotel Seleccionado con desayuno </w:t>
      </w:r>
    </w:p>
    <w:p w14:paraId="21A7578D" w14:textId="55E7FB41" w:rsidR="00C57FB8" w:rsidRDefault="00635168" w:rsidP="00435DA0">
      <w:pPr>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4 noches </w:t>
      </w:r>
      <w:r w:rsidR="00435DA0">
        <w:rPr>
          <w:rFonts w:ascii="Arial" w:eastAsia="Arial" w:hAnsi="Arial" w:cs="Arial"/>
          <w:color w:val="000000"/>
          <w:sz w:val="18"/>
          <w:szCs w:val="18"/>
        </w:rPr>
        <w:t xml:space="preserve">de alojamiento en Varadero en Plan Todo </w:t>
      </w:r>
      <w:r w:rsidR="00E32A63">
        <w:rPr>
          <w:rFonts w:ascii="Arial" w:eastAsia="Arial" w:hAnsi="Arial" w:cs="Arial"/>
          <w:color w:val="000000"/>
          <w:sz w:val="18"/>
          <w:szCs w:val="18"/>
        </w:rPr>
        <w:t>Incluido</w:t>
      </w:r>
    </w:p>
    <w:p w14:paraId="642AADB6" w14:textId="5BBBF6D9" w:rsidR="00C57FB8" w:rsidRDefault="00562182" w:rsidP="00435DA0">
      <w:pPr>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Visita</w:t>
      </w:r>
      <w:r w:rsidR="00435DA0">
        <w:rPr>
          <w:rFonts w:ascii="Arial" w:eastAsia="Arial" w:hAnsi="Arial" w:cs="Arial"/>
          <w:color w:val="000000"/>
          <w:sz w:val="18"/>
          <w:szCs w:val="18"/>
        </w:rPr>
        <w:t xml:space="preserve"> de Ciudad de la Habana con Almuerzo incluido (sin bebidas)</w:t>
      </w:r>
      <w:r>
        <w:rPr>
          <w:rFonts w:ascii="Arial" w:eastAsia="Arial" w:hAnsi="Arial" w:cs="Arial"/>
          <w:color w:val="000000"/>
          <w:sz w:val="18"/>
          <w:szCs w:val="18"/>
        </w:rPr>
        <w:t xml:space="preserve"> </w:t>
      </w:r>
    </w:p>
    <w:p w14:paraId="14BCEE8B" w14:textId="7E674185" w:rsidR="00AC14E9" w:rsidRDefault="00AC14E9" w:rsidP="00435DA0">
      <w:pPr>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Visa de Cuba</w:t>
      </w:r>
    </w:p>
    <w:p w14:paraId="545705FE" w14:textId="0EBE8847" w:rsidR="00C57FB8" w:rsidRDefault="00435DA0">
      <w:pPr>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Asistencia 24 horas en español.</w:t>
      </w:r>
    </w:p>
    <w:p w14:paraId="3F91DF36" w14:textId="77777777" w:rsidR="00C57FB8" w:rsidRDefault="00C57FB8">
      <w:pPr>
        <w:spacing w:after="0" w:line="240" w:lineRule="auto"/>
        <w:jc w:val="both"/>
        <w:rPr>
          <w:rFonts w:ascii="Arial" w:eastAsia="Arial" w:hAnsi="Arial" w:cs="Arial"/>
          <w:b/>
          <w:color w:val="E36C09"/>
          <w:sz w:val="18"/>
          <w:szCs w:val="18"/>
          <w:u w:val="single"/>
        </w:rPr>
      </w:pPr>
    </w:p>
    <w:p w14:paraId="5A2D03AA" w14:textId="77777777" w:rsidR="00C57FB8" w:rsidRDefault="00C57FB8">
      <w:pPr>
        <w:spacing w:after="0" w:line="240" w:lineRule="auto"/>
        <w:jc w:val="both"/>
        <w:rPr>
          <w:rFonts w:ascii="Arial" w:eastAsia="Arial" w:hAnsi="Arial" w:cs="Arial"/>
          <w:b/>
          <w:color w:val="0070C0"/>
          <w:sz w:val="18"/>
          <w:szCs w:val="18"/>
          <w:u w:val="single"/>
        </w:rPr>
      </w:pPr>
    </w:p>
    <w:p w14:paraId="0BF283ED" w14:textId="77777777" w:rsidR="00C57FB8" w:rsidRDefault="00562182">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NO INCLUYE </w:t>
      </w:r>
    </w:p>
    <w:p w14:paraId="71BBD58A" w14:textId="77777777" w:rsidR="00C57FB8" w:rsidRDefault="00C57FB8">
      <w:pPr>
        <w:spacing w:after="0" w:line="240" w:lineRule="auto"/>
        <w:jc w:val="both"/>
        <w:rPr>
          <w:rFonts w:ascii="Arial" w:eastAsia="Arial" w:hAnsi="Arial" w:cs="Arial"/>
          <w:b/>
          <w:color w:val="E36C09"/>
          <w:sz w:val="18"/>
          <w:szCs w:val="18"/>
          <w:u w:val="single"/>
        </w:rPr>
      </w:pPr>
    </w:p>
    <w:p w14:paraId="580DBD32" w14:textId="368B0C37" w:rsidR="00C57FB8" w:rsidRDefault="00562182">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Gastos personales, propinas, bebidas, maleteros</w:t>
      </w:r>
    </w:p>
    <w:p w14:paraId="22201F34" w14:textId="77777777" w:rsidR="00C57FB8" w:rsidRDefault="00562182">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Alimentos y bebidas no especificados</w:t>
      </w:r>
    </w:p>
    <w:p w14:paraId="128B4A56" w14:textId="77777777" w:rsidR="00C57FB8" w:rsidRDefault="00562182">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Visitas marcadas como opcionales o por su cuenta</w:t>
      </w:r>
    </w:p>
    <w:p w14:paraId="51100F5C" w14:textId="72939FF1" w:rsidR="00AC14E9" w:rsidRDefault="00AC14E9">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Ningún servicio no especificado </w:t>
      </w:r>
    </w:p>
    <w:p w14:paraId="04AF9139" w14:textId="77777777" w:rsidR="00C57FB8" w:rsidRDefault="00562182">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TUA’s de salida (derechos de aeropuerto). Pagaderos directamente en el destino.</w:t>
      </w:r>
    </w:p>
    <w:p w14:paraId="5E62F239" w14:textId="77777777" w:rsidR="00C57FB8" w:rsidRDefault="00C57FB8">
      <w:pPr>
        <w:widowControl w:val="0"/>
        <w:pBdr>
          <w:top w:val="nil"/>
          <w:left w:val="nil"/>
          <w:bottom w:val="nil"/>
          <w:right w:val="nil"/>
          <w:between w:val="nil"/>
        </w:pBdr>
        <w:spacing w:after="0" w:line="240" w:lineRule="auto"/>
        <w:ind w:left="720"/>
        <w:jc w:val="both"/>
        <w:rPr>
          <w:rFonts w:ascii="Arial" w:eastAsia="Arial" w:hAnsi="Arial" w:cs="Arial"/>
          <w:color w:val="FF0000"/>
          <w:sz w:val="18"/>
          <w:szCs w:val="18"/>
        </w:rPr>
      </w:pPr>
    </w:p>
    <w:p w14:paraId="14F36F98" w14:textId="77777777" w:rsidR="00C57FB8" w:rsidRDefault="00C57FB8">
      <w:pPr>
        <w:spacing w:after="0" w:line="240" w:lineRule="auto"/>
        <w:jc w:val="both"/>
        <w:rPr>
          <w:rFonts w:ascii="Arial" w:eastAsia="Arial" w:hAnsi="Arial" w:cs="Arial"/>
          <w:b/>
          <w:color w:val="0070C0"/>
          <w:sz w:val="18"/>
          <w:szCs w:val="18"/>
          <w:u w:val="single"/>
        </w:rPr>
      </w:pPr>
    </w:p>
    <w:p w14:paraId="5A0CC97F" w14:textId="77777777" w:rsidR="00C57FB8" w:rsidRDefault="00562182">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NOTAS IMPORTANTES:</w:t>
      </w:r>
    </w:p>
    <w:p w14:paraId="379AFE94" w14:textId="77777777" w:rsidR="00C57FB8" w:rsidRDefault="00C57FB8">
      <w:pPr>
        <w:spacing w:after="0" w:line="240" w:lineRule="auto"/>
        <w:jc w:val="both"/>
        <w:rPr>
          <w:rFonts w:ascii="Arial" w:eastAsia="Arial" w:hAnsi="Arial" w:cs="Arial"/>
          <w:b/>
          <w:color w:val="0070C0"/>
          <w:sz w:val="18"/>
          <w:szCs w:val="18"/>
          <w:u w:val="single"/>
        </w:rPr>
      </w:pPr>
    </w:p>
    <w:p w14:paraId="50254DC1" w14:textId="77777777" w:rsidR="00C57FB8" w:rsidRDefault="00562182">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Tarifas expresadas por persona, en dólares americanos pagaderos en Moneda Nacional al tipo de cambio del día de su pago indicado por Entorno CIT, sujetas a cambios sin previo aviso y a disponibilidad al momento de reservar.</w:t>
      </w:r>
    </w:p>
    <w:p w14:paraId="4224C4B9" w14:textId="77777777" w:rsidR="00C57FB8" w:rsidRDefault="00562182">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w:t>
      </w:r>
    </w:p>
    <w:p w14:paraId="179BBE5B" w14:textId="77777777" w:rsidR="00C57FB8" w:rsidRDefault="00562182">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La vigencia de su pasaporte deberá tener mínimo seis meses a partir de la fecha de la finalización de su viaje.</w:t>
      </w:r>
    </w:p>
    <w:p w14:paraId="4CE27808" w14:textId="77777777" w:rsidR="00C57FB8" w:rsidRDefault="00562182">
      <w:pPr>
        <w:widowControl w:val="0"/>
        <w:numPr>
          <w:ilvl w:val="0"/>
          <w:numId w:val="3"/>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58F6454E" w14:textId="77777777" w:rsidR="00AC14E9" w:rsidRDefault="00AC14E9" w:rsidP="00AC14E9">
      <w:pPr>
        <w:widowControl w:val="0"/>
        <w:spacing w:after="0" w:line="240" w:lineRule="auto"/>
        <w:jc w:val="both"/>
        <w:rPr>
          <w:rFonts w:ascii="Arial" w:eastAsia="Arial" w:hAnsi="Arial" w:cs="Arial"/>
          <w:color w:val="000000"/>
          <w:sz w:val="18"/>
          <w:szCs w:val="18"/>
        </w:rPr>
      </w:pPr>
    </w:p>
    <w:p w14:paraId="3F815F98" w14:textId="0913920D" w:rsidR="00AC14E9" w:rsidRDefault="00AC14E9" w:rsidP="00AC14E9">
      <w:pPr>
        <w:widowControl w:val="0"/>
        <w:spacing w:after="0" w:line="240" w:lineRule="auto"/>
        <w:jc w:val="both"/>
        <w:rPr>
          <w:rFonts w:ascii="Arial" w:eastAsia="Arial" w:hAnsi="Arial" w:cs="Arial"/>
          <w:color w:val="000000"/>
          <w:sz w:val="18"/>
          <w:szCs w:val="18"/>
        </w:rPr>
      </w:pPr>
    </w:p>
    <w:p w14:paraId="4ED6BC56" w14:textId="77777777" w:rsidR="00F133D6" w:rsidRDefault="00F133D6" w:rsidP="00AC14E9">
      <w:pPr>
        <w:widowControl w:val="0"/>
        <w:spacing w:after="0" w:line="240" w:lineRule="auto"/>
        <w:jc w:val="both"/>
        <w:rPr>
          <w:rFonts w:ascii="Arial" w:eastAsia="Arial" w:hAnsi="Arial" w:cs="Arial"/>
          <w:color w:val="000000"/>
          <w:sz w:val="18"/>
          <w:szCs w:val="18"/>
        </w:rPr>
      </w:pPr>
    </w:p>
    <w:p w14:paraId="674E88A1" w14:textId="77777777" w:rsidR="0025675C" w:rsidRDefault="0025675C" w:rsidP="00AC14E9">
      <w:pPr>
        <w:widowControl w:val="0"/>
        <w:spacing w:after="0" w:line="240" w:lineRule="auto"/>
        <w:jc w:val="both"/>
        <w:rPr>
          <w:rFonts w:ascii="Arial" w:eastAsia="Arial" w:hAnsi="Arial" w:cs="Arial"/>
          <w:color w:val="000000"/>
          <w:sz w:val="18"/>
          <w:szCs w:val="18"/>
        </w:rPr>
      </w:pPr>
    </w:p>
    <w:p w14:paraId="2723B5FB" w14:textId="77777777" w:rsidR="00C57FB8" w:rsidRDefault="00562182">
      <w:pPr>
        <w:numPr>
          <w:ilvl w:val="0"/>
          <w:numId w:val="3"/>
        </w:numPr>
        <w:spacing w:after="0" w:line="240" w:lineRule="auto"/>
        <w:rPr>
          <w:rFonts w:ascii="Arial" w:eastAsia="Arial" w:hAnsi="Arial" w:cs="Arial"/>
          <w:b/>
          <w:color w:val="000000"/>
          <w:sz w:val="18"/>
          <w:szCs w:val="18"/>
        </w:rPr>
      </w:pPr>
      <w:r>
        <w:rPr>
          <w:rFonts w:ascii="Arial" w:eastAsia="Arial" w:hAnsi="Arial" w:cs="Arial"/>
          <w:b/>
          <w:color w:val="000000"/>
          <w:sz w:val="18"/>
          <w:szCs w:val="18"/>
        </w:rPr>
        <w:t>El pasajero debe tener una tarjeta de crédito a su nombre para el depósito de garantía en el momento del check-in.</w:t>
      </w:r>
    </w:p>
    <w:p w14:paraId="20092751" w14:textId="77777777" w:rsidR="00C57FB8" w:rsidRDefault="00562182">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57F91BDD" w14:textId="613D1FB6" w:rsidR="00D42600" w:rsidRDefault="00562182" w:rsidP="00AC14E9">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servicios de traslados y excursiones en esta cotización son otorgados como servicios regulares, estos servicios están sujetos a horarios pre-establecidos. Si los pasajeros llegan en Horario de entre 22:00hrs y 06:00hrs aplica suplemento de 25USD por persona</w:t>
      </w:r>
    </w:p>
    <w:p w14:paraId="2691B9F8" w14:textId="77777777" w:rsidR="00C57FB8" w:rsidRDefault="00562182">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Cualquier servicio adicional durante el viaje debe ser pagado por el cliente.</w:t>
      </w:r>
    </w:p>
    <w:p w14:paraId="5645E35B" w14:textId="77777777" w:rsidR="00C57FB8" w:rsidRDefault="00562182">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horarios de registro de entrada (Check-In) y salida (Check Out) de los hoteles están sujetos a las formalidades de cada hotel, pudiendo tener los siguientes horarios: Check In 14:00 Hrs. y Check Out 11:00 Hrs. (Mañana). En caso de que la llegada fuese antes del horario establecido, existe la posibilidad de que la habitación no sea facilitada hasta el horario correspondiente. Si su avión regresa por la tarde, el hotel podrá mantener sus pertenencias.</w:t>
      </w:r>
    </w:p>
    <w:p w14:paraId="52300175" w14:textId="77777777" w:rsidR="00C57FB8" w:rsidRDefault="00562182">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 CIRCUITOS REGULARES Y GARANTIZADOS:Les recordamos que la selección de hoteles en las salidas garantizadas NO ES UNA OPCION DE CLIENTE. El cliente NO PUEDE ELEGIR el hotel dentro de la categoría seleccionada. Se Indica varios hoteles con los que se trabaja habitualmente, pero la elección final del hotel en cada salida es única y exclusivamente del prestador de servicios. Si los clientes desean otro hotel, deberán solicitar SERVICIOS PRIVADOS y en ese caso, la elección es de ellos, pagando el importe correspondiente por SERVICIOS PRIVADOS, Fit´s y/o a la carta.</w:t>
      </w:r>
    </w:p>
    <w:p w14:paraId="16B4D8D2" w14:textId="77777777" w:rsidR="00C57FB8" w:rsidRDefault="00562182">
      <w:pPr>
        <w:widowControl w:val="0"/>
        <w:numPr>
          <w:ilvl w:val="0"/>
          <w:numId w:val="3"/>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La tarifa para niños es aplicable para los menores de 11 años acompañados y compartiendo siempre 1 menor con dos adultos; con las camas disponibles en la habitación. Los menores compartiendo no incluyen desayuno.</w:t>
      </w:r>
    </w:p>
    <w:p w14:paraId="32EEB8AC" w14:textId="77777777" w:rsidR="00C57FB8" w:rsidRDefault="00562182">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Entorno CIT, no se responsabiliza por ninguna pérdida de equipaje, daño, deterioro o perjuicio de ninguna índole que pueda ocurrir durante el circuito, debido a la negligencia, error o descuido de los proveedores de servicios: transportes, hoteles, restaurantes, etc. El cliente prestará personalmente especial atención en la manipulación de su equipaje, de los mismos en los medios de transporte utilizados durante los circuitos.</w:t>
      </w:r>
    </w:p>
    <w:p w14:paraId="0B2F63CC" w14:textId="77777777" w:rsidR="00C57FB8" w:rsidRDefault="00562182">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En caso de incidencia deberá denunciarlo en la Policía, para posteriores gestiones con su seguro. Entorno CIT no indemnizara ni se responsabilizara en ningún caso por estos motivos, al no tener control ni poder controlar el equipaje de los clientes.</w:t>
      </w:r>
    </w:p>
    <w:p w14:paraId="34143D43" w14:textId="77777777" w:rsidR="00C57FB8" w:rsidRDefault="00562182">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Nuestra Organización, es la más interesada en respetar y cumplir los programas tal y como están diseñados. Ocasionalmente por causas meteorológicas, climáticas, operativas, horarios de invierno o de verano, horarios reducidos por fiestas locales o religiosas o durante el mes sagrado del Ramadán, overbooking y/o casos de fuerza mayor, los programas podrían ser modificados en su ruta o itinerario previsto, respetando en cualquier caso todas las visitas indicadas y reembolsando los servicios no utilizados, si procede.</w:t>
      </w:r>
    </w:p>
    <w:p w14:paraId="077EF701" w14:textId="77777777" w:rsidR="00C57FB8" w:rsidRDefault="00562182">
      <w:pPr>
        <w:widowControl w:val="0"/>
        <w:numPr>
          <w:ilvl w:val="0"/>
          <w:numId w:val="3"/>
        </w:numPr>
        <w:spacing w:after="0" w:line="240" w:lineRule="auto"/>
        <w:jc w:val="both"/>
        <w:rPr>
          <w:rFonts w:ascii="Arial" w:eastAsia="Arial" w:hAnsi="Arial" w:cs="Arial"/>
          <w:b/>
          <w:color w:val="000000"/>
          <w:sz w:val="18"/>
          <w:szCs w:val="18"/>
        </w:rPr>
      </w:pPr>
      <w:r>
        <w:rPr>
          <w:rFonts w:ascii="Arial" w:eastAsia="Arial" w:hAnsi="Arial" w:cs="Arial"/>
          <w:b/>
          <w:color w:val="000000"/>
          <w:sz w:val="18"/>
          <w:szCs w:val="18"/>
        </w:rPr>
        <w:t xml:space="preserve">Consulte suplemento para traslados desde y/o hasta el aeropuerto en horario nocturno. </w:t>
      </w:r>
    </w:p>
    <w:p w14:paraId="2CD695AA" w14:textId="77777777" w:rsidR="00C57FB8" w:rsidRDefault="00562182">
      <w:pPr>
        <w:widowControl w:val="0"/>
        <w:numPr>
          <w:ilvl w:val="0"/>
          <w:numId w:val="3"/>
        </w:numPr>
        <w:spacing w:after="0" w:line="240" w:lineRule="auto"/>
        <w:jc w:val="both"/>
        <w:rPr>
          <w:rFonts w:ascii="Arial" w:eastAsia="Arial" w:hAnsi="Arial" w:cs="Arial"/>
          <w:b/>
          <w:color w:val="000000"/>
          <w:sz w:val="18"/>
          <w:szCs w:val="18"/>
        </w:rPr>
      </w:pPr>
      <w:r>
        <w:rPr>
          <w:rFonts w:ascii="Arial" w:eastAsia="Arial" w:hAnsi="Arial" w:cs="Arial"/>
          <w:b/>
          <w:color w:val="000000"/>
          <w:sz w:val="18"/>
          <w:szCs w:val="18"/>
        </w:rPr>
        <w:t xml:space="preserve">Para poder confirmar los traslados debemos de recibir la información completa de vuelos por lo </w:t>
      </w:r>
      <w:r>
        <w:rPr>
          <w:rFonts w:ascii="Arial" w:eastAsia="Arial" w:hAnsi="Arial" w:cs="Arial"/>
          <w:b/>
          <w:color w:val="000000"/>
          <w:sz w:val="18"/>
          <w:szCs w:val="18"/>
          <w:u w:val="single"/>
        </w:rPr>
        <w:t>menos 10 días hábiles antes de</w:t>
      </w:r>
      <w:r>
        <w:rPr>
          <w:rFonts w:ascii="Arial" w:eastAsia="Arial" w:hAnsi="Arial" w:cs="Arial"/>
          <w:b/>
          <w:color w:val="000000"/>
          <w:sz w:val="18"/>
          <w:szCs w:val="18"/>
        </w:rPr>
        <w:t xml:space="preserve"> la fecha de salida, en caso contrario no se podrá proporcionar los servicios de traslados de entrada y/o salida, y no serán reembolsables.</w:t>
      </w:r>
    </w:p>
    <w:p w14:paraId="3F386C5B" w14:textId="77777777" w:rsidR="00C57FB8" w:rsidRDefault="00562182">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días libres, NO INCLUYEN servicio de guía y transporte.</w:t>
      </w:r>
    </w:p>
    <w:p w14:paraId="72A1B17A" w14:textId="77777777" w:rsidR="00C57FB8" w:rsidRDefault="00562182">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Operación a partir de mínimo 2 personas.</w:t>
      </w:r>
    </w:p>
    <w:p w14:paraId="40228E08" w14:textId="77777777" w:rsidR="00C57FB8" w:rsidRDefault="00C57FB8">
      <w:pPr>
        <w:spacing w:after="0" w:line="240" w:lineRule="auto"/>
        <w:jc w:val="center"/>
        <w:rPr>
          <w:rFonts w:ascii="Arial" w:eastAsia="Arial" w:hAnsi="Arial" w:cs="Arial"/>
          <w:b/>
          <w:color w:val="E36C09"/>
          <w:sz w:val="18"/>
          <w:szCs w:val="18"/>
          <w:u w:val="single"/>
        </w:rPr>
      </w:pPr>
    </w:p>
    <w:p w14:paraId="438E2773" w14:textId="77777777" w:rsidR="00D42600" w:rsidRDefault="00D42600">
      <w:pPr>
        <w:spacing w:after="0" w:line="240" w:lineRule="auto"/>
        <w:jc w:val="center"/>
        <w:rPr>
          <w:rFonts w:ascii="Arial" w:eastAsia="Arial" w:hAnsi="Arial" w:cs="Arial"/>
          <w:b/>
          <w:color w:val="E36C09"/>
          <w:sz w:val="18"/>
          <w:szCs w:val="18"/>
          <w:u w:val="single"/>
        </w:rPr>
      </w:pPr>
    </w:p>
    <w:p w14:paraId="0083F700" w14:textId="77777777" w:rsidR="00D42600" w:rsidRDefault="00D42600">
      <w:pPr>
        <w:spacing w:after="0" w:line="240" w:lineRule="auto"/>
        <w:jc w:val="center"/>
        <w:rPr>
          <w:rFonts w:ascii="Arial" w:eastAsia="Arial" w:hAnsi="Arial" w:cs="Arial"/>
          <w:b/>
          <w:color w:val="E36C09"/>
          <w:sz w:val="18"/>
          <w:szCs w:val="18"/>
          <w:u w:val="single"/>
        </w:rPr>
      </w:pPr>
    </w:p>
    <w:p w14:paraId="52DB63E3" w14:textId="77777777" w:rsidR="00C57FB8" w:rsidRDefault="00562182">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AVISO DE PRIVACIDAD:</w:t>
      </w:r>
    </w:p>
    <w:p w14:paraId="4593ECD5" w14:textId="77777777" w:rsidR="00C57FB8" w:rsidRDefault="00C57FB8">
      <w:pPr>
        <w:spacing w:after="0" w:line="240" w:lineRule="auto"/>
        <w:jc w:val="both"/>
        <w:rPr>
          <w:rFonts w:ascii="Arial" w:eastAsia="Arial" w:hAnsi="Arial" w:cs="Arial"/>
          <w:b/>
          <w:sz w:val="18"/>
          <w:szCs w:val="18"/>
          <w:u w:val="single"/>
        </w:rPr>
      </w:pPr>
    </w:p>
    <w:p w14:paraId="56F17A66" w14:textId="77777777" w:rsidR="00C57FB8" w:rsidRDefault="00C57FB8">
      <w:pPr>
        <w:spacing w:after="0" w:line="240" w:lineRule="auto"/>
        <w:jc w:val="both"/>
        <w:rPr>
          <w:rFonts w:ascii="Arial" w:eastAsia="Arial" w:hAnsi="Arial" w:cs="Arial"/>
          <w:b/>
          <w:sz w:val="18"/>
          <w:szCs w:val="18"/>
          <w:u w:val="single"/>
        </w:rPr>
      </w:pPr>
    </w:p>
    <w:p w14:paraId="08F17ECA" w14:textId="77777777" w:rsidR="00C57FB8" w:rsidRDefault="00562182">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cumplimiento por lo dispuesto en el artículo 15 de la Ley Federal de Protección de datos Personales en Posesión de los Particulares (LFPDPPP), le informamos que  sus datos personales que llegase a proporcionar de manera libre y voluntaria a través de este o cualquier otro medio estarán sujetos a las disposiciones del Aviso de Privacidad de Entorno CIT el cual puede ser consultado en el sitio web: </w:t>
      </w:r>
      <w:hyperlink r:id="rId11">
        <w:r>
          <w:rPr>
            <w:rFonts w:ascii="Arial" w:eastAsia="Arial" w:hAnsi="Arial" w:cs="Arial"/>
            <w:color w:val="0000FF"/>
            <w:sz w:val="18"/>
            <w:szCs w:val="18"/>
            <w:u w:val="single"/>
          </w:rPr>
          <w:t>www.entonocit.</w:t>
        </w:r>
      </w:hyperlink>
      <w:r>
        <w:rPr>
          <w:rFonts w:ascii="Arial" w:eastAsia="Arial" w:hAnsi="Arial" w:cs="Arial"/>
          <w:color w:val="0000FF"/>
          <w:sz w:val="18"/>
          <w:szCs w:val="18"/>
          <w:u w:val="single"/>
        </w:rPr>
        <w:t>com</w:t>
      </w:r>
      <w:r>
        <w:rPr>
          <w:rFonts w:ascii="Arial" w:eastAsia="Arial" w:hAnsi="Arial" w:cs="Arial"/>
          <w:color w:val="000000"/>
          <w:sz w:val="18"/>
          <w:szCs w:val="18"/>
        </w:rPr>
        <w:tab/>
      </w:r>
    </w:p>
    <w:p w14:paraId="3399B5CB" w14:textId="77777777" w:rsidR="00C57FB8" w:rsidRDefault="00C57FB8">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2ADFFF3E" w14:textId="77777777" w:rsidR="00C57FB8" w:rsidRDefault="00C57FB8">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3D95E343" w14:textId="77777777" w:rsidR="006902C1" w:rsidRDefault="006902C1">
      <w:pPr>
        <w:widowControl w:val="0"/>
        <w:pBdr>
          <w:top w:val="nil"/>
          <w:left w:val="nil"/>
          <w:bottom w:val="nil"/>
          <w:right w:val="nil"/>
          <w:between w:val="nil"/>
        </w:pBdr>
        <w:spacing w:after="0" w:line="240" w:lineRule="auto"/>
        <w:jc w:val="center"/>
        <w:rPr>
          <w:rFonts w:ascii="Arial" w:eastAsia="Arial" w:hAnsi="Arial" w:cs="Arial"/>
          <w:b/>
          <w:color w:val="0070C0"/>
          <w:u w:val="single"/>
        </w:rPr>
      </w:pPr>
    </w:p>
    <w:p w14:paraId="5379C37B" w14:textId="6A9D33F7" w:rsidR="00C57FB8" w:rsidRDefault="00562182">
      <w:pPr>
        <w:widowControl w:val="0"/>
        <w:pBdr>
          <w:top w:val="nil"/>
          <w:left w:val="nil"/>
          <w:bottom w:val="nil"/>
          <w:right w:val="nil"/>
          <w:between w:val="nil"/>
        </w:pBdr>
        <w:spacing w:after="0" w:line="240" w:lineRule="auto"/>
        <w:jc w:val="center"/>
        <w:rPr>
          <w:rFonts w:ascii="Arial" w:eastAsia="Arial" w:hAnsi="Arial" w:cs="Arial"/>
          <w:b/>
          <w:color w:val="0070C0"/>
          <w:u w:val="single"/>
        </w:rPr>
      </w:pPr>
      <w:r>
        <w:rPr>
          <w:rFonts w:ascii="Arial" w:eastAsia="Arial" w:hAnsi="Arial" w:cs="Arial"/>
          <w:b/>
          <w:color w:val="0070C0"/>
          <w:u w:val="single"/>
        </w:rPr>
        <w:t xml:space="preserve">VIGENCIA </w:t>
      </w:r>
      <w:r w:rsidR="0025675C">
        <w:rPr>
          <w:rFonts w:ascii="Arial" w:eastAsia="Arial" w:hAnsi="Arial" w:cs="Arial"/>
          <w:b/>
          <w:color w:val="0070C0"/>
          <w:u w:val="single"/>
        </w:rPr>
        <w:t xml:space="preserve">15 DE JULIO </w:t>
      </w:r>
      <w:r w:rsidR="00AC14E9">
        <w:rPr>
          <w:rFonts w:ascii="Arial" w:eastAsia="Arial" w:hAnsi="Arial" w:cs="Arial"/>
          <w:b/>
          <w:color w:val="0070C0"/>
          <w:u w:val="single"/>
        </w:rPr>
        <w:t>AL 31 DE OCTUBRE DE 202</w:t>
      </w:r>
      <w:r w:rsidR="0025675C">
        <w:rPr>
          <w:rFonts w:ascii="Arial" w:eastAsia="Arial" w:hAnsi="Arial" w:cs="Arial"/>
          <w:b/>
          <w:color w:val="0070C0"/>
          <w:u w:val="single"/>
        </w:rPr>
        <w:t>6</w:t>
      </w:r>
      <w:r>
        <w:rPr>
          <w:rFonts w:ascii="Arial" w:eastAsia="Arial" w:hAnsi="Arial" w:cs="Arial"/>
          <w:b/>
          <w:color w:val="0070C0"/>
          <w:u w:val="single"/>
        </w:rPr>
        <w:t>.</w:t>
      </w:r>
    </w:p>
    <w:p w14:paraId="014D157D" w14:textId="77777777" w:rsidR="00C57FB8" w:rsidRDefault="00562182">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r>
        <w:rPr>
          <w:rFonts w:ascii="Arial" w:eastAsia="Arial" w:hAnsi="Arial" w:cs="Arial"/>
          <w:b/>
          <w:color w:val="FFFFFF"/>
          <w:sz w:val="18"/>
          <w:szCs w:val="18"/>
          <w:highlight w:val="blue"/>
          <w:u w:val="single"/>
        </w:rPr>
        <w:t xml:space="preserve">SE REQUIERE PREPAGO </w:t>
      </w:r>
    </w:p>
    <w:p w14:paraId="053DFAAF" w14:textId="77777777" w:rsidR="00C57FB8" w:rsidRDefault="00C57FB8">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p>
    <w:tbl>
      <w:tblPr>
        <w:tblStyle w:val="a4"/>
        <w:tblW w:w="6997" w:type="dxa"/>
        <w:jc w:val="center"/>
        <w:tblInd w:w="0" w:type="dxa"/>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ayout w:type="fixed"/>
        <w:tblLook w:val="04A0" w:firstRow="1" w:lastRow="0" w:firstColumn="1" w:lastColumn="0" w:noHBand="0" w:noVBand="1"/>
      </w:tblPr>
      <w:tblGrid>
        <w:gridCol w:w="6997"/>
      </w:tblGrid>
      <w:tr w:rsidR="00C57FB8" w14:paraId="26CF998C" w14:textId="77777777" w:rsidTr="00C57FB8">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00B050"/>
          </w:tcPr>
          <w:p w14:paraId="35C6CDBD" w14:textId="77777777" w:rsidR="00C57FB8" w:rsidRDefault="00562182">
            <w:pPr>
              <w:widowControl w:val="0"/>
              <w:pBdr>
                <w:top w:val="nil"/>
                <w:left w:val="nil"/>
                <w:bottom w:val="nil"/>
                <w:right w:val="nil"/>
                <w:between w:val="nil"/>
              </w:pBdr>
              <w:jc w:val="center"/>
              <w:rPr>
                <w:rFonts w:ascii="Arial" w:eastAsia="Arial" w:hAnsi="Arial" w:cs="Arial"/>
                <w:sz w:val="18"/>
                <w:szCs w:val="18"/>
                <w:u w:val="single"/>
              </w:rPr>
            </w:pPr>
            <w:r>
              <w:rPr>
                <w:rFonts w:ascii="Arial" w:eastAsia="Arial" w:hAnsi="Arial" w:cs="Arial"/>
                <w:b w:val="0"/>
                <w:color w:val="000000"/>
                <w:sz w:val="18"/>
                <w:szCs w:val="18"/>
                <w:u w:val="single"/>
              </w:rPr>
              <w:t>POLÍTICAS DE CANCELACIÓN</w:t>
            </w:r>
          </w:p>
        </w:tc>
      </w:tr>
      <w:tr w:rsidR="00C57FB8" w14:paraId="628C9BEA" w14:textId="77777777" w:rsidTr="00C57FB8">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EBF1DD"/>
          </w:tcPr>
          <w:p w14:paraId="054247D6" w14:textId="77777777" w:rsidR="00C57FB8" w:rsidRDefault="00C57FB8">
            <w:pPr>
              <w:widowControl w:val="0"/>
              <w:pBdr>
                <w:top w:val="nil"/>
                <w:left w:val="nil"/>
                <w:bottom w:val="nil"/>
                <w:right w:val="nil"/>
                <w:between w:val="nil"/>
              </w:pBdr>
              <w:ind w:left="720"/>
              <w:rPr>
                <w:rFonts w:ascii="Arial" w:eastAsia="Arial" w:hAnsi="Arial" w:cs="Arial"/>
                <w:sz w:val="18"/>
                <w:szCs w:val="18"/>
              </w:rPr>
            </w:pPr>
          </w:p>
          <w:p w14:paraId="3A29A143" w14:textId="6ECB78D5" w:rsidR="0025675C" w:rsidRPr="0025675C" w:rsidRDefault="0025675C">
            <w:pPr>
              <w:widowControl w:val="0"/>
              <w:numPr>
                <w:ilvl w:val="0"/>
                <w:numId w:val="4"/>
              </w:numPr>
              <w:rPr>
                <w:rFonts w:ascii="Arial" w:eastAsia="Arial" w:hAnsi="Arial" w:cs="Arial"/>
                <w:sz w:val="18"/>
                <w:szCs w:val="18"/>
              </w:rPr>
            </w:pPr>
            <w:r>
              <w:rPr>
                <w:rFonts w:ascii="Arial" w:eastAsia="Arial" w:hAnsi="Arial" w:cs="Arial"/>
                <w:sz w:val="18"/>
                <w:szCs w:val="18"/>
              </w:rPr>
              <w:t xml:space="preserve">Reserva con 500usd por persona no reembolsables </w:t>
            </w:r>
          </w:p>
          <w:p w14:paraId="263CBAD7" w14:textId="77777777" w:rsidR="00C57FB8" w:rsidRDefault="00562182">
            <w:pPr>
              <w:widowControl w:val="0"/>
              <w:numPr>
                <w:ilvl w:val="0"/>
                <w:numId w:val="4"/>
              </w:numPr>
              <w:rPr>
                <w:rFonts w:ascii="Arial" w:eastAsia="Arial" w:hAnsi="Arial" w:cs="Arial"/>
                <w:sz w:val="18"/>
                <w:szCs w:val="18"/>
              </w:rPr>
            </w:pPr>
            <w:r>
              <w:rPr>
                <w:rFonts w:ascii="Arial" w:eastAsia="Arial" w:hAnsi="Arial" w:cs="Arial"/>
                <w:sz w:val="18"/>
                <w:szCs w:val="18"/>
              </w:rPr>
              <w:t>Entre 47 y 34 días antes de la fecha de llega, aplica cargos del 50% del total de la reservación por pasajero.</w:t>
            </w:r>
          </w:p>
          <w:p w14:paraId="02D88873" w14:textId="77777777" w:rsidR="00C57FB8" w:rsidRDefault="00562182">
            <w:pPr>
              <w:widowControl w:val="0"/>
              <w:numPr>
                <w:ilvl w:val="0"/>
                <w:numId w:val="4"/>
              </w:numPr>
              <w:rPr>
                <w:rFonts w:ascii="Arial" w:eastAsia="Arial" w:hAnsi="Arial" w:cs="Arial"/>
                <w:sz w:val="18"/>
                <w:szCs w:val="18"/>
              </w:rPr>
            </w:pPr>
            <w:r>
              <w:rPr>
                <w:rFonts w:ascii="Arial" w:eastAsia="Arial" w:hAnsi="Arial" w:cs="Arial"/>
                <w:sz w:val="18"/>
                <w:szCs w:val="18"/>
              </w:rPr>
              <w:t>Entre 33 y 10 días antes de la fecha de llega, aplica cargos del 80% del total de la reserva por pasajero</w:t>
            </w:r>
          </w:p>
          <w:p w14:paraId="47F75C0C" w14:textId="77777777" w:rsidR="00C57FB8" w:rsidRDefault="00562182">
            <w:pPr>
              <w:widowControl w:val="0"/>
              <w:numPr>
                <w:ilvl w:val="0"/>
                <w:numId w:val="4"/>
              </w:numPr>
              <w:rPr>
                <w:rFonts w:ascii="Arial" w:eastAsia="Arial" w:hAnsi="Arial" w:cs="Arial"/>
                <w:sz w:val="18"/>
                <w:szCs w:val="18"/>
              </w:rPr>
            </w:pPr>
            <w:r>
              <w:rPr>
                <w:rFonts w:ascii="Arial" w:eastAsia="Arial" w:hAnsi="Arial" w:cs="Arial"/>
                <w:sz w:val="18"/>
                <w:szCs w:val="18"/>
              </w:rPr>
              <w:t>Con menos de 9 días o NO SHOW 100% del total de la reservación</w:t>
            </w:r>
          </w:p>
          <w:p w14:paraId="77932202" w14:textId="77777777" w:rsidR="00C57FB8" w:rsidRDefault="00562182">
            <w:pPr>
              <w:widowControl w:val="0"/>
              <w:numPr>
                <w:ilvl w:val="0"/>
                <w:numId w:val="4"/>
              </w:numPr>
              <w:pBdr>
                <w:top w:val="nil"/>
                <w:left w:val="nil"/>
                <w:bottom w:val="nil"/>
                <w:right w:val="nil"/>
                <w:between w:val="nil"/>
              </w:pBdr>
              <w:shd w:val="clear" w:color="auto" w:fill="EBF1DD"/>
              <w:rPr>
                <w:rFonts w:ascii="Arial" w:eastAsia="Arial" w:hAnsi="Arial" w:cs="Arial"/>
                <w:sz w:val="18"/>
                <w:szCs w:val="18"/>
              </w:rPr>
            </w:pPr>
            <w:r>
              <w:rPr>
                <w:rFonts w:ascii="Arial" w:eastAsia="Arial" w:hAnsi="Arial" w:cs="Arial"/>
                <w:b w:val="0"/>
                <w:sz w:val="18"/>
                <w:szCs w:val="18"/>
              </w:rPr>
              <w:t>Servicios parciales no utilizados no son reembolsables.</w:t>
            </w:r>
          </w:p>
        </w:tc>
      </w:tr>
    </w:tbl>
    <w:p w14:paraId="47463D25" w14:textId="77777777" w:rsidR="00C57FB8" w:rsidRDefault="00C57FB8">
      <w:pPr>
        <w:widowControl w:val="0"/>
        <w:pBdr>
          <w:top w:val="nil"/>
          <w:left w:val="nil"/>
          <w:bottom w:val="nil"/>
          <w:right w:val="nil"/>
          <w:between w:val="nil"/>
        </w:pBdr>
        <w:spacing w:after="0" w:line="240" w:lineRule="auto"/>
        <w:jc w:val="center"/>
        <w:rPr>
          <w:rFonts w:ascii="Arial" w:eastAsia="Arial" w:hAnsi="Arial" w:cs="Arial"/>
          <w:b/>
          <w:color w:val="000000"/>
          <w:sz w:val="18"/>
          <w:szCs w:val="18"/>
          <w:u w:val="single"/>
        </w:rPr>
      </w:pPr>
    </w:p>
    <w:p w14:paraId="6CA485D0" w14:textId="77777777" w:rsidR="00C57FB8" w:rsidRDefault="00562182">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r>
        <w:rPr>
          <w:rFonts w:ascii="Arial" w:eastAsia="Arial" w:hAnsi="Arial" w:cs="Arial"/>
          <w:b/>
          <w:color w:val="000000"/>
          <w:sz w:val="18"/>
          <w:szCs w:val="18"/>
          <w:u w:val="single"/>
        </w:rPr>
        <w:t>El presente documento es de carácter informativo, más no una confirmación.</w:t>
      </w:r>
    </w:p>
    <w:p w14:paraId="7EAE6070" w14:textId="77777777" w:rsidR="00C57FB8" w:rsidRDefault="00C57FB8">
      <w:pPr>
        <w:pBdr>
          <w:top w:val="nil"/>
          <w:left w:val="nil"/>
          <w:bottom w:val="nil"/>
          <w:right w:val="nil"/>
          <w:between w:val="nil"/>
        </w:pBdr>
        <w:spacing w:after="0" w:line="240" w:lineRule="auto"/>
        <w:jc w:val="both"/>
        <w:rPr>
          <w:rFonts w:ascii="Arial" w:eastAsia="Arial" w:hAnsi="Arial" w:cs="Arial"/>
          <w:color w:val="000000"/>
          <w:sz w:val="24"/>
          <w:szCs w:val="24"/>
        </w:rPr>
      </w:pPr>
      <w:bookmarkStart w:id="0" w:name="_heading=h.gjdgxs" w:colFirst="0" w:colLast="0"/>
      <w:bookmarkEnd w:id="0"/>
    </w:p>
    <w:sectPr w:rsidR="00C57FB8">
      <w:headerReference w:type="default" r:id="rId12"/>
      <w:footerReference w:type="default" r:id="rId13"/>
      <w:pgSz w:w="11906" w:h="16838"/>
      <w:pgMar w:top="2385" w:right="1983" w:bottom="1134"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14AC8" w14:textId="77777777" w:rsidR="00186E3B" w:rsidRDefault="00186E3B">
      <w:pPr>
        <w:spacing w:after="0" w:line="240" w:lineRule="auto"/>
      </w:pPr>
      <w:r>
        <w:separator/>
      </w:r>
    </w:p>
  </w:endnote>
  <w:endnote w:type="continuationSeparator" w:id="0">
    <w:p w14:paraId="08AD4C4C" w14:textId="77777777" w:rsidR="00186E3B" w:rsidRDefault="00186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0CAF7199-7A8A-4B58-8D99-AB6D2BA1B3E1}"/>
  </w:font>
  <w:font w:name="Courier New">
    <w:panose1 w:val="02070309020205020404"/>
    <w:charset w:val="00"/>
    <w:family w:val="modern"/>
    <w:pitch w:val="fixed"/>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embedRegular r:id="rId2" w:fontKey="{558E911D-D5C4-4E54-BC09-66218B0BB54E}"/>
  </w:font>
  <w:font w:name="Calibri">
    <w:panose1 w:val="020F0502020204030204"/>
    <w:charset w:val="00"/>
    <w:family w:val="swiss"/>
    <w:pitch w:val="variable"/>
    <w:sig w:usb0="E00002FF" w:usb1="4000ACFF" w:usb2="00000001" w:usb3="00000000" w:csb0="0000019F" w:csb1="00000000"/>
    <w:embedRegular r:id="rId3" w:fontKey="{0E43882F-A21F-402F-8F97-5D8CD0E6145A}"/>
    <w:embedBold r:id="rId4" w:fontKey="{D54029FB-2EAC-49B3-8109-C81CA2F875B5}"/>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D96641C2-175A-4811-A522-F0EB6DA390CE}"/>
  </w:font>
  <w:font w:name="Tahoma">
    <w:panose1 w:val="020B0604030504040204"/>
    <w:charset w:val="00"/>
    <w:family w:val="swiss"/>
    <w:pitch w:val="variable"/>
    <w:sig w:usb0="E1002EFF" w:usb1="C000605B" w:usb2="00000029" w:usb3="00000000" w:csb0="000101FF" w:csb1="00000000"/>
    <w:embedRegular r:id="rId6" w:fontKey="{A0590863-F654-41FF-ADA9-0882E5CB9D1A}"/>
  </w:font>
  <w:font w:name="Georgia">
    <w:panose1 w:val="02040502050405020303"/>
    <w:charset w:val="00"/>
    <w:family w:val="roman"/>
    <w:pitch w:val="variable"/>
    <w:sig w:usb0="00000287" w:usb1="00000000" w:usb2="00000000" w:usb3="00000000" w:csb0="0000009F" w:csb1="00000000"/>
    <w:embedRegular r:id="rId7" w:fontKey="{EC974151-D4EE-4A83-83E0-A53A7E720988}"/>
    <w:embedItalic r:id="rId8" w:fontKey="{41DB8EA6-E48A-4361-985D-75BF50FC1679}"/>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FD308" w14:textId="77777777" w:rsidR="00C57FB8" w:rsidRDefault="00562182">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r>
      <w:rPr>
        <w:rFonts w:ascii="Arial" w:eastAsia="Arial" w:hAnsi="Arial" w:cs="Arial"/>
        <w:color w:val="000000"/>
        <w:sz w:val="13"/>
        <w:szCs w:val="13"/>
      </w:rPr>
      <w:t>Teléfono 55 4961-3743</w:t>
    </w:r>
  </w:p>
  <w:p w14:paraId="580FA9B4" w14:textId="77777777" w:rsidR="00C57FB8" w:rsidRDefault="00562182">
    <w:pPr>
      <w:pBdr>
        <w:top w:val="nil"/>
        <w:left w:val="nil"/>
        <w:bottom w:val="nil"/>
        <w:right w:val="nil"/>
        <w:between w:val="nil"/>
      </w:pBdr>
      <w:tabs>
        <w:tab w:val="center" w:pos="4252"/>
        <w:tab w:val="right" w:pos="8504"/>
      </w:tabs>
      <w:spacing w:after="0" w:line="240" w:lineRule="auto"/>
      <w:jc w:val="center"/>
      <w:rPr>
        <w:color w:val="000000"/>
      </w:rPr>
    </w:pPr>
    <w:r>
      <w:rPr>
        <w:rFonts w:ascii="Arial" w:eastAsia="Arial" w:hAnsi="Arial" w:cs="Arial"/>
        <w:color w:val="000000"/>
        <w:sz w:val="13"/>
        <w:szCs w:val="13"/>
      </w:rPr>
      <w:t xml:space="preserve">   </w:t>
    </w:r>
    <w:hyperlink r:id="rId1">
      <w:r>
        <w:rPr>
          <w:rFonts w:ascii="Arial" w:eastAsia="Arial" w:hAnsi="Arial" w:cs="Arial"/>
          <w:color w:val="0000FF"/>
          <w:sz w:val="13"/>
          <w:szCs w:val="13"/>
          <w:u w:val="single"/>
        </w:rPr>
        <w:t>www.entornocit.com</w:t>
      </w:r>
    </w:hyperlink>
    <w:r>
      <w:rPr>
        <w:rFonts w:ascii="Arial" w:eastAsia="Arial" w:hAnsi="Arial" w:cs="Arial"/>
        <w:color w:val="000000"/>
        <w:sz w:val="13"/>
        <w:szCs w:val="13"/>
      </w:rPr>
      <w:t xml:space="preserve">   </w:t>
    </w:r>
    <w:hyperlink r:id="rId2">
      <w:r>
        <w:rPr>
          <w:color w:val="0000FF"/>
          <w:sz w:val="16"/>
          <w:szCs w:val="16"/>
          <w:u w:val="single"/>
        </w:rPr>
        <w:t>cit.reservas@gmail.com</w:t>
      </w:r>
    </w:hyperlink>
  </w:p>
  <w:p w14:paraId="6BEE4963" w14:textId="77777777" w:rsidR="00C57FB8" w:rsidRDefault="00C57FB8">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1DAC8" w14:textId="77777777" w:rsidR="00186E3B" w:rsidRDefault="00186E3B">
      <w:pPr>
        <w:spacing w:after="0" w:line="240" w:lineRule="auto"/>
      </w:pPr>
      <w:r>
        <w:separator/>
      </w:r>
    </w:p>
  </w:footnote>
  <w:footnote w:type="continuationSeparator" w:id="0">
    <w:p w14:paraId="27294A98" w14:textId="77777777" w:rsidR="00186E3B" w:rsidRDefault="00186E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BA39B" w14:textId="77777777" w:rsidR="00C57FB8" w:rsidRDefault="00562182">
    <w:pPr>
      <w:pBdr>
        <w:top w:val="nil"/>
        <w:left w:val="nil"/>
        <w:bottom w:val="nil"/>
        <w:right w:val="nil"/>
        <w:between w:val="nil"/>
      </w:pBdr>
      <w:tabs>
        <w:tab w:val="center" w:pos="4252"/>
        <w:tab w:val="right" w:pos="8504"/>
      </w:tabs>
      <w:spacing w:after="0" w:line="240" w:lineRule="auto"/>
      <w:rPr>
        <w:color w:val="000000"/>
      </w:rPr>
    </w:pPr>
    <w:r>
      <w:rPr>
        <w:noProof/>
      </w:rPr>
      <mc:AlternateContent>
        <mc:Choice Requires="wps">
          <w:drawing>
            <wp:anchor distT="0" distB="0" distL="0" distR="0" simplePos="0" relativeHeight="251658240" behindDoc="1" locked="0" layoutInCell="1" hidden="0" allowOverlap="1" wp14:anchorId="1DAA0B0F" wp14:editId="1F770542">
              <wp:simplePos x="0" y="0"/>
              <wp:positionH relativeFrom="column">
                <wp:posOffset>-1320799</wp:posOffset>
              </wp:positionH>
              <wp:positionV relativeFrom="paragraph">
                <wp:posOffset>-444499</wp:posOffset>
              </wp:positionV>
              <wp:extent cx="7648575" cy="1552575"/>
              <wp:effectExtent l="0" t="0" r="0" b="0"/>
              <wp:wrapNone/>
              <wp:docPr id="3" name="Rectángulo 3"/>
              <wp:cNvGraphicFramePr/>
              <a:graphic xmlns:a="http://schemas.openxmlformats.org/drawingml/2006/main">
                <a:graphicData uri="http://schemas.microsoft.com/office/word/2010/wordprocessingShape">
                  <wps:wsp>
                    <wps:cNvSpPr/>
                    <wps:spPr>
                      <a:xfrm>
                        <a:off x="1526475" y="3008475"/>
                        <a:ext cx="7639050" cy="1543050"/>
                      </a:xfrm>
                      <a:prstGeom prst="rect">
                        <a:avLst/>
                      </a:prstGeom>
                      <a:solidFill>
                        <a:srgbClr val="C5D8F1"/>
                      </a:solidFill>
                      <a:ln>
                        <a:noFill/>
                      </a:ln>
                    </wps:spPr>
                    <wps:txbx>
                      <w:txbxContent>
                        <w:p w14:paraId="35C0F18B" w14:textId="77777777" w:rsidR="00C57FB8" w:rsidRDefault="00C57FB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oel="http://schemas.microsoft.com/office/2019/extlst" xmlns:w16du="http://schemas.microsoft.com/office/word/2023/wordml/word16du">
          <w:pict>
            <v:rect w14:anchorId="1DAA0B0F" id="Rectángulo 3" o:spid="_x0000_s1026" style="position:absolute;margin-left:-104pt;margin-top:-35pt;width:602.25pt;height:122.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" fillcolor="#c5d8f1" stroked="f">
              <v:textbox inset="2.53958mm,2.53958mm,2.53958mm,2.53958mm">
                <w:txbxContent>
                  <w:p w14:paraId="35C0F18B" w14:textId="77777777" w:rsidR="00C57FB8" w:rsidRDefault="00C57FB8">
                    <w:pPr>
                      <w:spacing w:after="0" w:line="240" w:lineRule="auto"/>
                      <w:textDirection w:val="btLr"/>
                    </w:pPr>
                  </w:p>
                </w:txbxContent>
              </v:textbox>
            </v:rect>
          </w:pict>
        </mc:Fallback>
      </mc:AlternateContent>
    </w:r>
    <w:r>
      <w:rPr>
        <w:noProof/>
      </w:rPr>
      <w:drawing>
        <wp:anchor distT="0" distB="0" distL="114300" distR="114300" simplePos="0" relativeHeight="251659264" behindDoc="0" locked="0" layoutInCell="1" hidden="0" allowOverlap="1" wp14:anchorId="34118168" wp14:editId="1E9E30C0">
          <wp:simplePos x="0" y="0"/>
          <wp:positionH relativeFrom="column">
            <wp:posOffset>-155574</wp:posOffset>
          </wp:positionH>
          <wp:positionV relativeFrom="paragraph">
            <wp:posOffset>-316864</wp:posOffset>
          </wp:positionV>
          <wp:extent cx="1257935" cy="1323975"/>
          <wp:effectExtent l="0" t="0" r="0" b="0"/>
          <wp:wrapNone/>
          <wp:docPr id="4" name="image1.png" descr="C:\Users\corei3\AppData\Local\Microsoft\Windows\INetCache\Content.Word\Entorno CIT Logo PNG.PNG"/>
          <wp:cNvGraphicFramePr/>
          <a:graphic xmlns:a="http://schemas.openxmlformats.org/drawingml/2006/main">
            <a:graphicData uri="http://schemas.openxmlformats.org/drawingml/2006/picture">
              <pic:pic xmlns:pic="http://schemas.openxmlformats.org/drawingml/2006/picture">
                <pic:nvPicPr>
                  <pic:cNvPr id="0" name="image1.png" descr="C:\Users\corei3\AppData\Local\Microsoft\Windows\INetCache\Content.Word\Entorno CIT Logo PNG.PNG"/>
                  <pic:cNvPicPr preferRelativeResize="0"/>
                </pic:nvPicPr>
                <pic:blipFill>
                  <a:blip r:embed="rId1"/>
                  <a:srcRect/>
                  <a:stretch>
                    <a:fillRect/>
                  </a:stretch>
                </pic:blipFill>
                <pic:spPr>
                  <a:xfrm>
                    <a:off x="0" y="0"/>
                    <a:ext cx="1257935" cy="13239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B1DB7"/>
    <w:multiLevelType w:val="multilevel"/>
    <w:tmpl w:val="61BE281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DA25B1D"/>
    <w:multiLevelType w:val="multilevel"/>
    <w:tmpl w:val="3FEA88C6"/>
    <w:lvl w:ilvl="0">
      <w:numFmt w:val="bullet"/>
      <w:lvlText w:val="-"/>
      <w:lvlJc w:val="left"/>
      <w:pPr>
        <w:ind w:left="720" w:hanging="360"/>
      </w:pPr>
      <w:rPr>
        <w:rFonts w:ascii="Lucida Sans" w:eastAsia="Lucida Sans" w:hAnsi="Lucida Sans" w:cs="Lucida San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52E3BE5"/>
    <w:multiLevelType w:val="multilevel"/>
    <w:tmpl w:val="E5C2F1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CF46ABC"/>
    <w:multiLevelType w:val="multilevel"/>
    <w:tmpl w:val="ECDEBD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FB8"/>
    <w:rsid w:val="0004059E"/>
    <w:rsid w:val="00041BA2"/>
    <w:rsid w:val="001571BA"/>
    <w:rsid w:val="00186E3B"/>
    <w:rsid w:val="001A34B2"/>
    <w:rsid w:val="00212730"/>
    <w:rsid w:val="0025675C"/>
    <w:rsid w:val="002D495D"/>
    <w:rsid w:val="003619B6"/>
    <w:rsid w:val="00435DA0"/>
    <w:rsid w:val="00562182"/>
    <w:rsid w:val="005B5945"/>
    <w:rsid w:val="005D3C1A"/>
    <w:rsid w:val="00635168"/>
    <w:rsid w:val="006902C1"/>
    <w:rsid w:val="006A0974"/>
    <w:rsid w:val="00714BB6"/>
    <w:rsid w:val="0077702E"/>
    <w:rsid w:val="008446D1"/>
    <w:rsid w:val="008C0B12"/>
    <w:rsid w:val="009F25BC"/>
    <w:rsid w:val="00AC14E9"/>
    <w:rsid w:val="00AD7FA2"/>
    <w:rsid w:val="00B85B4F"/>
    <w:rsid w:val="00BC437F"/>
    <w:rsid w:val="00BC6F2B"/>
    <w:rsid w:val="00BF1A88"/>
    <w:rsid w:val="00C57FB8"/>
    <w:rsid w:val="00C71E26"/>
    <w:rsid w:val="00D42600"/>
    <w:rsid w:val="00DE6703"/>
    <w:rsid w:val="00E220AF"/>
    <w:rsid w:val="00E32A63"/>
    <w:rsid w:val="00F133D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66F15"/>
  <w15:docId w15:val="{96B89F0B-FCD6-479E-8CE1-F711E569E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inespaciado">
    <w:name w:val="No Spacing"/>
    <w:link w:val="SinespaciadoCar"/>
    <w:uiPriority w:val="1"/>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1"/>
    <w:qFormat/>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eastAsia="Times New Roman"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0">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1">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2">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3">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4">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pPr>
        <w:spacing w:before="0" w:after="0" w:line="240" w:lineRule="auto"/>
      </w:pPr>
      <w:rPr>
        <w:b/>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rPr>
      <w:tblPr/>
      <w:tcPr>
        <w:tcBorders>
          <w:top w:val="single" w:sz="6" w:space="0" w:color="F9B074"/>
          <w:left w:val="single" w:sz="8" w:space="0" w:color="F9B074"/>
          <w:bottom w:val="single" w:sz="8" w:space="0" w:color="F9B074"/>
          <w:right w:val="single" w:sz="8" w:space="0" w:color="F9B074"/>
          <w:insideH w:val="nil"/>
          <w:insideV w:val="nil"/>
        </w:tcBorders>
      </w:tcPr>
    </w:tblStylePr>
    <w:tblStylePr w:type="firstCol">
      <w:rPr>
        <w:b/>
      </w:rPr>
    </w:tblStylePr>
    <w:tblStylePr w:type="lastCol">
      <w:rPr>
        <w:b/>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ntonoc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K5hxjlBBd0ka2Efpi2ICvItVA==">CgMxLjAyCGguZ2pkZ3hzOAByITFXVzF4M1JReExoY0t2LW5jSllqajBqTnlud0xad053ZA==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1415</Words>
  <Characters>7783</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 Lara</dc:creator>
  <cp:lastModifiedBy>brian lazaro</cp:lastModifiedBy>
  <cp:revision>4</cp:revision>
  <dcterms:created xsi:type="dcterms:W3CDTF">2026-07-10T18:46:00Z</dcterms:created>
  <dcterms:modified xsi:type="dcterms:W3CDTF">2026-07-10T20:25:00Z</dcterms:modified>
</cp:coreProperties>
</file>