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00457C8D" w:rsidR="000C0FB1" w:rsidRDefault="000C0FB1">
      <w:pPr>
        <w:spacing w:after="0" w:line="240" w:lineRule="auto"/>
        <w:jc w:val="right"/>
        <w:rPr>
          <w:rFonts w:ascii="Arial" w:eastAsia="Arial" w:hAnsi="Arial" w:cs="Arial"/>
          <w:b/>
          <w:color w:val="0070C0"/>
          <w:sz w:val="14"/>
          <w:szCs w:val="14"/>
        </w:rPr>
      </w:pPr>
    </w:p>
    <w:p w14:paraId="04C7D1DE" w14:textId="77777777" w:rsidR="008E3462" w:rsidRDefault="008E3462">
      <w:pPr>
        <w:spacing w:after="0" w:line="240" w:lineRule="auto"/>
        <w:jc w:val="right"/>
        <w:rPr>
          <w:rFonts w:ascii="Arial" w:eastAsia="Arial" w:hAnsi="Arial" w:cs="Arial"/>
          <w:b/>
          <w:color w:val="0070C0"/>
          <w:sz w:val="14"/>
          <w:szCs w:val="14"/>
        </w:rPr>
      </w:pPr>
    </w:p>
    <w:p w14:paraId="425E7D12" w14:textId="7C56D2CB" w:rsidR="005D0F63" w:rsidRDefault="005D0F63">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CHIHUAHUA, DESIERTO Y FR</w:t>
      </w:r>
      <w:r w:rsidR="00730BFA">
        <w:rPr>
          <w:rFonts w:ascii="Arial" w:eastAsia="Arial" w:hAnsi="Arial" w:cs="Arial"/>
          <w:b/>
          <w:color w:val="0070C0"/>
          <w:sz w:val="40"/>
          <w:szCs w:val="40"/>
        </w:rPr>
        <w:t>O</w:t>
      </w:r>
      <w:r>
        <w:rPr>
          <w:rFonts w:ascii="Arial" w:eastAsia="Arial" w:hAnsi="Arial" w:cs="Arial"/>
          <w:b/>
          <w:color w:val="0070C0"/>
          <w:sz w:val="40"/>
          <w:szCs w:val="40"/>
        </w:rPr>
        <w:t>NTERA</w:t>
      </w:r>
      <w:r w:rsidR="00304DDE">
        <w:rPr>
          <w:rFonts w:ascii="Arial" w:eastAsia="Arial" w:hAnsi="Arial" w:cs="Arial"/>
          <w:b/>
          <w:color w:val="0070C0"/>
          <w:sz w:val="40"/>
          <w:szCs w:val="40"/>
        </w:rPr>
        <w:t>,</w:t>
      </w:r>
      <w:r w:rsidR="009728AE">
        <w:rPr>
          <w:rFonts w:ascii="Arial" w:eastAsia="Arial" w:hAnsi="Arial" w:cs="Arial"/>
          <w:b/>
          <w:color w:val="0070C0"/>
          <w:sz w:val="40"/>
          <w:szCs w:val="40"/>
        </w:rPr>
        <w:t xml:space="preserve"> </w:t>
      </w:r>
    </w:p>
    <w:p w14:paraId="413BDC1E" w14:textId="5EE5C8B6" w:rsidR="000C0FB1" w:rsidRDefault="005D0F63">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3</w:t>
      </w:r>
      <w:r w:rsidR="00772F1D">
        <w:rPr>
          <w:rFonts w:ascii="Arial" w:eastAsia="Arial" w:hAnsi="Arial" w:cs="Arial"/>
          <w:b/>
          <w:color w:val="0070C0"/>
          <w:sz w:val="40"/>
          <w:szCs w:val="40"/>
        </w:rPr>
        <w:t xml:space="preserve"> DÍAS </w:t>
      </w:r>
    </w:p>
    <w:tbl>
      <w:tblPr>
        <w:tblStyle w:val="5"/>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3C111F44"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304DDE">
              <w:rPr>
                <w:rFonts w:ascii="Arial" w:eastAsia="Arial" w:hAnsi="Arial" w:cs="Arial"/>
                <w:sz w:val="18"/>
                <w:szCs w:val="18"/>
              </w:rPr>
              <w:t xml:space="preserve">Casas Grandes </w:t>
            </w:r>
            <w:r w:rsidR="005D0F63">
              <w:rPr>
                <w:rFonts w:ascii="Arial" w:eastAsia="Arial" w:hAnsi="Arial" w:cs="Arial"/>
                <w:sz w:val="18"/>
                <w:szCs w:val="18"/>
              </w:rPr>
              <w:t xml:space="preserve">– Ciudad Juárez </w:t>
            </w:r>
          </w:p>
          <w:p w14:paraId="413BDC20" w14:textId="37287AA3"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A954B1">
              <w:rPr>
                <w:rFonts w:ascii="Arial" w:eastAsia="Arial" w:hAnsi="Arial" w:cs="Arial"/>
                <w:color w:val="7030A0"/>
                <w:sz w:val="18"/>
                <w:szCs w:val="18"/>
              </w:rPr>
              <w:t>Diarias del 15 de agosto al 12 de diciembre de 2026</w:t>
            </w:r>
          </w:p>
          <w:p w14:paraId="437A2DDE" w14:textId="40B9BE5B" w:rsidR="00CD35E0" w:rsidRPr="0041711F"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00A954B1">
              <w:rPr>
                <w:rFonts w:ascii="Arial" w:eastAsia="Arial" w:hAnsi="Arial" w:cs="Arial"/>
                <w:color w:val="C00000"/>
                <w:sz w:val="18"/>
                <w:szCs w:val="18"/>
              </w:rPr>
              <w:t xml:space="preserve">Consulta suplementos para 1 pasajero viajando solo </w:t>
            </w:r>
            <w:r w:rsidR="006E5F93">
              <w:rPr>
                <w:rFonts w:ascii="Arial" w:eastAsia="Arial" w:hAnsi="Arial" w:cs="Arial"/>
                <w:color w:val="C00000"/>
                <w:sz w:val="18"/>
                <w:szCs w:val="18"/>
              </w:rPr>
              <w:t xml:space="preserve"> </w:t>
            </w:r>
            <w:r w:rsidR="009D4D6D" w:rsidRPr="0041711F">
              <w:rPr>
                <w:rFonts w:ascii="Arial" w:eastAsia="Arial" w:hAnsi="Arial" w:cs="Arial"/>
                <w:color w:val="C00000"/>
                <w:sz w:val="18"/>
                <w:szCs w:val="18"/>
              </w:rPr>
              <w:t xml:space="preserve"> </w:t>
            </w:r>
          </w:p>
          <w:p w14:paraId="413BDC21" w14:textId="77777777" w:rsidR="000C0FB1" w:rsidRDefault="00772F1D">
            <w:pPr>
              <w:ind w:left="1410" w:hanging="1410"/>
              <w:jc w:val="both"/>
              <w:rPr>
                <w:rFonts w:ascii="Arial" w:eastAsia="Arial" w:hAnsi="Arial" w:cs="Arial"/>
                <w:sz w:val="18"/>
                <w:szCs w:val="18"/>
              </w:rPr>
            </w:pPr>
            <w:r>
              <w:rPr>
                <w:rFonts w:ascii="Arial" w:eastAsia="Arial" w:hAnsi="Arial" w:cs="Arial"/>
                <w:sz w:val="18"/>
                <w:szCs w:val="18"/>
              </w:rPr>
              <w:t xml:space="preserve">                            Opera mínimo con 2 pasajeros</w:t>
            </w:r>
          </w:p>
          <w:p w14:paraId="413BDC22" w14:textId="60ECBA37"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A954B1">
              <w:rPr>
                <w:rFonts w:ascii="Arial" w:eastAsia="Arial" w:hAnsi="Arial" w:cs="Arial"/>
                <w:sz w:val="18"/>
                <w:szCs w:val="18"/>
              </w:rPr>
              <w:t>2</w:t>
            </w:r>
            <w:r>
              <w:rPr>
                <w:rFonts w:ascii="Arial" w:eastAsia="Arial" w:hAnsi="Arial" w:cs="Arial"/>
                <w:sz w:val="18"/>
                <w:szCs w:val="18"/>
              </w:rPr>
              <w:t xml:space="preserve"> días / </w:t>
            </w:r>
            <w:r w:rsidR="00A954B1">
              <w:rPr>
                <w:rFonts w:ascii="Arial" w:eastAsia="Arial" w:hAnsi="Arial" w:cs="Arial"/>
                <w:sz w:val="18"/>
                <w:szCs w:val="18"/>
              </w:rPr>
              <w:t>1</w:t>
            </w:r>
            <w:r>
              <w:rPr>
                <w:rFonts w:ascii="Arial" w:eastAsia="Arial" w:hAnsi="Arial" w:cs="Arial"/>
                <w:sz w:val="18"/>
                <w:szCs w:val="18"/>
              </w:rPr>
              <w:t xml:space="preserve"> noche</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427D9B17" w14:textId="77777777" w:rsidR="00A954B1" w:rsidRPr="005D0F63" w:rsidRDefault="00A954B1">
      <w:pPr>
        <w:spacing w:after="0" w:line="240" w:lineRule="auto"/>
        <w:jc w:val="center"/>
        <w:rPr>
          <w:noProof/>
          <w:sz w:val="14"/>
          <w:szCs w:val="14"/>
        </w:rPr>
      </w:pPr>
    </w:p>
    <w:p w14:paraId="413BDC26" w14:textId="317FA54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08F474EE" w14:textId="253683A9" w:rsidR="00730BFA" w:rsidRDefault="00730BFA">
      <w:pPr>
        <w:spacing w:after="0" w:line="240" w:lineRule="auto"/>
        <w:jc w:val="center"/>
        <w:rPr>
          <w:rFonts w:ascii="Arial" w:eastAsia="Arial" w:hAnsi="Arial" w:cs="Arial"/>
          <w:b/>
          <w:color w:val="0070C0"/>
          <w:sz w:val="18"/>
          <w:szCs w:val="18"/>
          <w:u w:val="single"/>
        </w:rPr>
      </w:pPr>
    </w:p>
    <w:p w14:paraId="3765C2E3" w14:textId="55EB5D6E" w:rsidR="00730BFA" w:rsidRDefault="00730BFA">
      <w:pPr>
        <w:spacing w:after="0" w:line="240" w:lineRule="auto"/>
        <w:jc w:val="center"/>
        <w:rPr>
          <w:rFonts w:ascii="Arial" w:eastAsia="Arial" w:hAnsi="Arial" w:cs="Arial"/>
          <w:b/>
          <w:color w:val="0070C0"/>
          <w:sz w:val="18"/>
          <w:szCs w:val="18"/>
          <w:u w:val="single"/>
        </w:rPr>
      </w:pPr>
      <w:r>
        <w:rPr>
          <w:noProof/>
        </w:rPr>
        <w:drawing>
          <wp:inline distT="0" distB="0" distL="0" distR="0" wp14:anchorId="3FBDA1B6" wp14:editId="25DC410D">
            <wp:extent cx="5040630" cy="1682115"/>
            <wp:effectExtent l="0" t="0" r="7620" b="0"/>
            <wp:docPr id="1" name="Imagen 1" descr="Que ver y hacer en Casas Grandes - Destino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 ver y hacer en Casas Grandes - Destinos Méxic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630" cy="1682115"/>
                    </a:xfrm>
                    <a:prstGeom prst="rect">
                      <a:avLst/>
                    </a:prstGeom>
                    <a:noFill/>
                    <a:ln>
                      <a:noFill/>
                    </a:ln>
                  </pic:spPr>
                </pic:pic>
              </a:graphicData>
            </a:graphic>
          </wp:inline>
        </w:drawing>
      </w:r>
    </w:p>
    <w:p w14:paraId="210F9D77" w14:textId="77777777" w:rsidR="005D0F63" w:rsidRDefault="005D0F63">
      <w:pPr>
        <w:spacing w:after="0" w:line="240" w:lineRule="auto"/>
        <w:jc w:val="center"/>
        <w:rPr>
          <w:rFonts w:ascii="Arial" w:eastAsia="Arial" w:hAnsi="Arial" w:cs="Arial"/>
          <w:b/>
          <w:color w:val="0070C0"/>
          <w:sz w:val="18"/>
          <w:szCs w:val="18"/>
          <w:u w:val="single"/>
        </w:rPr>
      </w:pPr>
    </w:p>
    <w:p w14:paraId="413BDC28" w14:textId="1E0322BB" w:rsidR="000C0FB1" w:rsidRPr="00A954B1" w:rsidRDefault="00730BFA">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58240" behindDoc="1" locked="0" layoutInCell="1" allowOverlap="1" wp14:anchorId="7809B40C" wp14:editId="42BACD2D">
            <wp:simplePos x="0" y="0"/>
            <wp:positionH relativeFrom="column">
              <wp:posOffset>1588</wp:posOffset>
            </wp:positionH>
            <wp:positionV relativeFrom="paragraph">
              <wp:posOffset>-1587</wp:posOffset>
            </wp:positionV>
            <wp:extent cx="1538287" cy="1152262"/>
            <wp:effectExtent l="0" t="0" r="5080" b="0"/>
            <wp:wrapTight wrapText="bothSides">
              <wp:wrapPolygon edited="0">
                <wp:start x="0" y="0"/>
                <wp:lineTo x="0" y="21076"/>
                <wp:lineTo x="21404" y="21076"/>
                <wp:lineTo x="21404" y="0"/>
                <wp:lineTo x="0" y="0"/>
              </wp:wrapPolygon>
            </wp:wrapTight>
            <wp:docPr id="2" name="Imagen 2" descr="Top 5 de los mejores viñedos con hotel para salir de la ru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 5 de los mejores viñedos con hotel para salir de la rut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8287" cy="1152262"/>
                    </a:xfrm>
                    <a:prstGeom prst="rect">
                      <a:avLst/>
                    </a:prstGeom>
                    <a:noFill/>
                    <a:ln>
                      <a:noFill/>
                    </a:ln>
                  </pic:spPr>
                </pic:pic>
              </a:graphicData>
            </a:graphic>
          </wp:anchor>
        </w:drawing>
      </w:r>
      <w:r>
        <w:rPr>
          <w:rFonts w:ascii="Arial" w:eastAsia="Arial" w:hAnsi="Arial" w:cs="Arial"/>
          <w:b/>
          <w:color w:val="0070C0"/>
          <w:sz w:val="18"/>
          <w:szCs w:val="18"/>
        </w:rPr>
        <w:t xml:space="preserve"> </w:t>
      </w:r>
      <w:r w:rsidR="00772F1D">
        <w:rPr>
          <w:rFonts w:ascii="Arial" w:eastAsia="Arial" w:hAnsi="Arial" w:cs="Arial"/>
          <w:b/>
          <w:color w:val="0070C0"/>
          <w:sz w:val="18"/>
          <w:szCs w:val="18"/>
        </w:rPr>
        <w:t>Día 1</w:t>
      </w:r>
      <w:r w:rsidR="00772F1D">
        <w:rPr>
          <w:rFonts w:ascii="Arial" w:eastAsia="Arial" w:hAnsi="Arial" w:cs="Arial"/>
          <w:b/>
          <w:color w:val="0070C0"/>
          <w:sz w:val="18"/>
          <w:szCs w:val="18"/>
        </w:rPr>
        <w:tab/>
        <w:t>Chihuahua</w:t>
      </w:r>
      <w:r w:rsidR="00A954B1">
        <w:rPr>
          <w:rFonts w:ascii="Arial" w:eastAsia="Arial" w:hAnsi="Arial" w:cs="Arial"/>
          <w:b/>
          <w:color w:val="0070C0"/>
          <w:sz w:val="18"/>
          <w:szCs w:val="18"/>
        </w:rPr>
        <w:t xml:space="preserve"> – Casas Grandes</w:t>
      </w:r>
    </w:p>
    <w:p w14:paraId="413BDC2C" w14:textId="3ED4987C" w:rsidR="000C0FB1" w:rsidRDefault="00A954B1" w:rsidP="00A954B1">
      <w:pPr>
        <w:pBdr>
          <w:top w:val="nil"/>
          <w:left w:val="nil"/>
          <w:bottom w:val="nil"/>
          <w:right w:val="nil"/>
          <w:between w:val="nil"/>
        </w:pBdr>
        <w:spacing w:after="0" w:line="240" w:lineRule="auto"/>
        <w:jc w:val="both"/>
        <w:rPr>
          <w:rFonts w:ascii="Arial" w:eastAsia="Arial" w:hAnsi="Arial" w:cs="Arial"/>
          <w:color w:val="262626"/>
          <w:sz w:val="18"/>
          <w:szCs w:val="18"/>
        </w:rPr>
      </w:pPr>
      <w:r w:rsidRPr="00A954B1">
        <w:rPr>
          <w:rFonts w:ascii="Arial" w:eastAsia="Arial" w:hAnsi="Arial" w:cs="Arial"/>
          <w:color w:val="262626"/>
          <w:sz w:val="18"/>
          <w:szCs w:val="18"/>
        </w:rPr>
        <w:t>Acompáñanos en un viaje por la historia y el sabor del norte. Comenzamos a las 7:00 am con un café gourmet en Ocho Nueces, el preámbulo perfecto para adentrarnos en el pasado en el Museo de las Culturas del Norte y las místicas ruinas de Paquimé. Tras visitar la curiosa Casa de las Botellas, nos trasladaremos a Mata Ortiz para vivir una experiencia artística directa: los maestros Adilene y Miguel nos abrirán las puertas de su taller para enseñarnos el arte del barro. Finalizaremos el día brindando en el Viñedo La Victoria, con una cata de tres etiquetas y charcutería fina. Un día diseñado a la medida para disfrutar de lo mejor de nuestra región.</w:t>
      </w:r>
      <w:r>
        <w:rPr>
          <w:rFonts w:ascii="Arial" w:eastAsia="Arial" w:hAnsi="Arial" w:cs="Arial"/>
          <w:color w:val="262626"/>
          <w:sz w:val="18"/>
          <w:szCs w:val="18"/>
        </w:rPr>
        <w:t xml:space="preserve"> Alojamiento</w:t>
      </w:r>
    </w:p>
    <w:p w14:paraId="413BDC2D" w14:textId="2C362BA6" w:rsidR="000C0FB1" w:rsidRDefault="000C0FB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E" w14:textId="28895C5E" w:rsidR="000C0FB1" w:rsidRDefault="00730BFA">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noProof/>
          <w:color w:val="0070C0"/>
          <w:sz w:val="18"/>
          <w:szCs w:val="18"/>
        </w:rPr>
        <w:drawing>
          <wp:anchor distT="0" distB="0" distL="114300" distR="114300" simplePos="0" relativeHeight="251659264" behindDoc="1" locked="0" layoutInCell="1" allowOverlap="1" wp14:anchorId="7F8EC6E0" wp14:editId="7378D4F1">
            <wp:simplePos x="0" y="0"/>
            <wp:positionH relativeFrom="column">
              <wp:posOffset>3020695</wp:posOffset>
            </wp:positionH>
            <wp:positionV relativeFrom="paragraph">
              <wp:posOffset>64135</wp:posOffset>
            </wp:positionV>
            <wp:extent cx="1985010" cy="1489075"/>
            <wp:effectExtent l="0" t="0" r="0" b="0"/>
            <wp:wrapTight wrapText="bothSides">
              <wp:wrapPolygon edited="0">
                <wp:start x="0" y="0"/>
                <wp:lineTo x="0" y="21278"/>
                <wp:lineTo x="21351" y="21278"/>
                <wp:lineTo x="21351"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5010" cy="1489075"/>
                    </a:xfrm>
                    <a:prstGeom prst="rect">
                      <a:avLst/>
                    </a:prstGeom>
                    <a:noFill/>
                  </pic:spPr>
                </pic:pic>
              </a:graphicData>
            </a:graphic>
            <wp14:sizeRelH relativeFrom="margin">
              <wp14:pctWidth>0</wp14:pctWidth>
            </wp14:sizeRelH>
            <wp14:sizeRelV relativeFrom="margin">
              <wp14:pctHeight>0</wp14:pctHeight>
            </wp14:sizeRelV>
          </wp:anchor>
        </w:drawing>
      </w:r>
      <w:r w:rsidR="00772F1D">
        <w:rPr>
          <w:rFonts w:ascii="Arial" w:eastAsia="Arial" w:hAnsi="Arial" w:cs="Arial"/>
          <w:b/>
          <w:color w:val="0070C0"/>
          <w:sz w:val="18"/>
          <w:szCs w:val="18"/>
        </w:rPr>
        <w:t>Día 2</w:t>
      </w:r>
      <w:r w:rsidR="00772F1D">
        <w:rPr>
          <w:rFonts w:ascii="Arial" w:eastAsia="Arial" w:hAnsi="Arial" w:cs="Arial"/>
          <w:b/>
          <w:color w:val="0070C0"/>
          <w:sz w:val="18"/>
          <w:szCs w:val="18"/>
        </w:rPr>
        <w:tab/>
      </w:r>
      <w:r w:rsidR="00A954B1">
        <w:rPr>
          <w:rFonts w:ascii="Arial" w:eastAsia="Arial" w:hAnsi="Arial" w:cs="Arial"/>
          <w:b/>
          <w:color w:val="0070C0"/>
          <w:sz w:val="18"/>
          <w:szCs w:val="18"/>
        </w:rPr>
        <w:t xml:space="preserve">Casas Grandes – </w:t>
      </w:r>
      <w:r>
        <w:rPr>
          <w:rFonts w:ascii="Arial" w:eastAsia="Arial" w:hAnsi="Arial" w:cs="Arial"/>
          <w:b/>
          <w:color w:val="0070C0"/>
          <w:sz w:val="18"/>
          <w:szCs w:val="18"/>
        </w:rPr>
        <w:t xml:space="preserve">Ciudad Juárez </w:t>
      </w:r>
      <w:r w:rsidR="00A954B1">
        <w:rPr>
          <w:rFonts w:ascii="Arial" w:eastAsia="Arial" w:hAnsi="Arial" w:cs="Arial"/>
          <w:b/>
          <w:color w:val="0070C0"/>
          <w:sz w:val="18"/>
          <w:szCs w:val="18"/>
        </w:rPr>
        <w:t xml:space="preserve"> </w:t>
      </w:r>
      <w:r w:rsidR="0074154B">
        <w:rPr>
          <w:rFonts w:ascii="Arial" w:eastAsia="Arial" w:hAnsi="Arial" w:cs="Arial"/>
          <w:b/>
          <w:color w:val="0070C0"/>
          <w:sz w:val="18"/>
          <w:szCs w:val="18"/>
        </w:rPr>
        <w:tab/>
      </w:r>
    </w:p>
    <w:p w14:paraId="063A7AC2" w14:textId="7900A365" w:rsidR="00E93CCC" w:rsidRDefault="005D0F63" w:rsidP="005D0F63">
      <w:pPr>
        <w:pBdr>
          <w:top w:val="nil"/>
          <w:left w:val="nil"/>
          <w:bottom w:val="nil"/>
          <w:right w:val="nil"/>
          <w:between w:val="nil"/>
        </w:pBdr>
        <w:spacing w:after="0" w:line="240" w:lineRule="auto"/>
        <w:jc w:val="both"/>
        <w:rPr>
          <w:rFonts w:ascii="Arial" w:hAnsi="Arial" w:cs="Arial"/>
          <w:noProof/>
          <w:sz w:val="18"/>
          <w:szCs w:val="18"/>
        </w:rPr>
      </w:pPr>
      <w:r>
        <w:rPr>
          <w:rFonts w:ascii="Arial" w:hAnsi="Arial" w:cs="Arial"/>
          <w:noProof/>
          <w:sz w:val="18"/>
          <w:szCs w:val="18"/>
        </w:rPr>
        <w:t xml:space="preserve">Desayuno. </w:t>
      </w:r>
      <w:r w:rsidRPr="005D0F63">
        <w:rPr>
          <w:rFonts w:ascii="Arial" w:hAnsi="Arial" w:cs="Arial"/>
          <w:noProof/>
          <w:sz w:val="18"/>
          <w:szCs w:val="18"/>
        </w:rPr>
        <w:t>a las 9:00am tomaremos carretera para las dunas de Samalayuca, donde tendremos una actividad de sanboarding, sección de fotos y precio el paisaje del desierto más grande México, terminando nos vamos a ciudad Juárez, hospedaje y por la tarde tendremos un recorrido por los puntos más importantes de la ciudad como, el museo de juan Gabriel, la plaza de la mexicanidad, la ex aduana, museo de arqueología, museo casa de adobe y finalizar en el bar Kentucky donde se</w:t>
      </w:r>
      <w:r>
        <w:rPr>
          <w:rFonts w:ascii="Arial" w:hAnsi="Arial" w:cs="Arial"/>
          <w:noProof/>
          <w:sz w:val="18"/>
          <w:szCs w:val="18"/>
        </w:rPr>
        <w:t xml:space="preserve"> </w:t>
      </w:r>
      <w:r w:rsidRPr="005D0F63">
        <w:rPr>
          <w:rFonts w:ascii="Arial" w:hAnsi="Arial" w:cs="Arial"/>
          <w:noProof/>
          <w:sz w:val="18"/>
          <w:szCs w:val="18"/>
        </w:rPr>
        <w:t xml:space="preserve">creo la margarita, regreso al hotel  </w:t>
      </w:r>
    </w:p>
    <w:p w14:paraId="4C24C779" w14:textId="743CCD0A" w:rsidR="005D0F63" w:rsidRDefault="005D0F63" w:rsidP="005D0F63">
      <w:pPr>
        <w:pBdr>
          <w:top w:val="nil"/>
          <w:left w:val="nil"/>
          <w:bottom w:val="nil"/>
          <w:right w:val="nil"/>
          <w:between w:val="nil"/>
        </w:pBdr>
        <w:spacing w:after="0" w:line="240" w:lineRule="auto"/>
        <w:jc w:val="both"/>
        <w:rPr>
          <w:rFonts w:ascii="Arial" w:hAnsi="Arial" w:cs="Arial"/>
          <w:noProof/>
          <w:sz w:val="18"/>
          <w:szCs w:val="18"/>
        </w:rPr>
      </w:pPr>
    </w:p>
    <w:p w14:paraId="2D365FF6" w14:textId="31B1E271" w:rsidR="005D0F63" w:rsidRDefault="005D0F63" w:rsidP="005D0F63">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1415FB">
        <w:rPr>
          <w:rFonts w:ascii="Arial" w:eastAsia="Arial" w:hAnsi="Arial" w:cs="Arial"/>
          <w:b/>
          <w:color w:val="0070C0"/>
          <w:sz w:val="18"/>
          <w:szCs w:val="18"/>
        </w:rPr>
        <w:t>3</w:t>
      </w:r>
      <w:r>
        <w:rPr>
          <w:rFonts w:ascii="Arial" w:eastAsia="Arial" w:hAnsi="Arial" w:cs="Arial"/>
          <w:b/>
          <w:color w:val="0070C0"/>
          <w:sz w:val="18"/>
          <w:szCs w:val="18"/>
        </w:rPr>
        <w:tab/>
      </w:r>
      <w:r w:rsidR="00730BFA">
        <w:rPr>
          <w:rFonts w:ascii="Arial" w:eastAsia="Arial" w:hAnsi="Arial" w:cs="Arial"/>
          <w:b/>
          <w:color w:val="0070C0"/>
          <w:sz w:val="18"/>
          <w:szCs w:val="18"/>
        </w:rPr>
        <w:t>Ciudad Juárez</w:t>
      </w:r>
      <w:r>
        <w:rPr>
          <w:rFonts w:ascii="Arial" w:eastAsia="Arial" w:hAnsi="Arial" w:cs="Arial"/>
          <w:b/>
          <w:color w:val="0070C0"/>
          <w:sz w:val="18"/>
          <w:szCs w:val="18"/>
        </w:rPr>
        <w:tab/>
      </w:r>
    </w:p>
    <w:p w14:paraId="3CC4C1C3" w14:textId="308CB274" w:rsidR="005D0F63" w:rsidRPr="005D0F63" w:rsidRDefault="005D0F63" w:rsidP="005D0F63">
      <w:pPr>
        <w:pBdr>
          <w:top w:val="nil"/>
          <w:left w:val="nil"/>
          <w:bottom w:val="nil"/>
          <w:right w:val="nil"/>
          <w:between w:val="nil"/>
        </w:pBdr>
        <w:spacing w:after="0" w:line="240" w:lineRule="auto"/>
        <w:jc w:val="both"/>
        <w:rPr>
          <w:rFonts w:ascii="Arial" w:hAnsi="Arial" w:cs="Arial"/>
          <w:noProof/>
          <w:sz w:val="18"/>
          <w:szCs w:val="18"/>
        </w:rPr>
      </w:pPr>
      <w:r w:rsidRPr="005D0F63">
        <w:rPr>
          <w:rFonts w:ascii="Arial" w:hAnsi="Arial" w:cs="Arial"/>
          <w:noProof/>
          <w:sz w:val="18"/>
          <w:szCs w:val="18"/>
        </w:rPr>
        <w:t xml:space="preserve">Desayuno, mañana libre para ir de compras al Paso Tx o bien tomar el traslado al aeropuerto según </w:t>
      </w:r>
    </w:p>
    <w:p w14:paraId="1CD0B4BD" w14:textId="3C379340" w:rsidR="008E3462" w:rsidRDefault="005D0F63" w:rsidP="005D0F63">
      <w:pPr>
        <w:pBdr>
          <w:top w:val="nil"/>
          <w:left w:val="nil"/>
          <w:bottom w:val="nil"/>
          <w:right w:val="nil"/>
          <w:between w:val="nil"/>
        </w:pBdr>
        <w:spacing w:after="0" w:line="240" w:lineRule="auto"/>
        <w:jc w:val="both"/>
        <w:rPr>
          <w:rFonts w:ascii="Arial" w:eastAsia="Arial" w:hAnsi="Arial" w:cs="Arial"/>
          <w:b/>
          <w:color w:val="0070C0"/>
          <w:sz w:val="18"/>
          <w:szCs w:val="18"/>
        </w:rPr>
      </w:pPr>
      <w:r w:rsidRPr="005D0F63">
        <w:rPr>
          <w:rFonts w:ascii="Arial" w:hAnsi="Arial" w:cs="Arial"/>
          <w:noProof/>
          <w:sz w:val="18"/>
          <w:szCs w:val="18"/>
        </w:rPr>
        <w:t>sus horarios de vuelo</w:t>
      </w:r>
      <w:r>
        <w:rPr>
          <w:rFonts w:ascii="Arial" w:hAnsi="Arial" w:cs="Arial"/>
          <w:noProof/>
          <w:sz w:val="18"/>
          <w:szCs w:val="18"/>
        </w:rPr>
        <w:t>.</w:t>
      </w:r>
    </w:p>
    <w:p w14:paraId="1A888C40" w14:textId="77777777"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413BDC3F"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40"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63" w14:textId="0DB287D0" w:rsidR="000C0FB1" w:rsidRDefault="000C0FB1">
      <w:pPr>
        <w:tabs>
          <w:tab w:val="left" w:pos="1440"/>
        </w:tabs>
        <w:spacing w:after="0" w:line="240" w:lineRule="auto"/>
        <w:jc w:val="both"/>
        <w:rPr>
          <w:rFonts w:ascii="Arial" w:eastAsia="Arial" w:hAnsi="Arial" w:cs="Arial"/>
          <w:b/>
          <w:color w:val="000000"/>
          <w:sz w:val="18"/>
          <w:szCs w:val="18"/>
          <w:u w:val="single"/>
        </w:rPr>
      </w:pPr>
    </w:p>
    <w:p w14:paraId="1510DF2D" w14:textId="434E860F" w:rsidR="008E3462" w:rsidRDefault="008E3462">
      <w:pPr>
        <w:tabs>
          <w:tab w:val="left" w:pos="1440"/>
        </w:tabs>
        <w:spacing w:after="0" w:line="240" w:lineRule="auto"/>
        <w:jc w:val="both"/>
        <w:rPr>
          <w:rFonts w:ascii="Arial" w:eastAsia="Arial" w:hAnsi="Arial" w:cs="Arial"/>
          <w:b/>
          <w:color w:val="000000"/>
          <w:sz w:val="18"/>
          <w:szCs w:val="18"/>
          <w:u w:val="single"/>
        </w:rPr>
      </w:pPr>
    </w:p>
    <w:p w14:paraId="3679B695" w14:textId="765E3064" w:rsidR="008E3462" w:rsidRDefault="008E3462">
      <w:pPr>
        <w:tabs>
          <w:tab w:val="left" w:pos="1440"/>
        </w:tabs>
        <w:spacing w:after="0" w:line="240" w:lineRule="auto"/>
        <w:jc w:val="both"/>
        <w:rPr>
          <w:rFonts w:ascii="Arial" w:eastAsia="Arial" w:hAnsi="Arial" w:cs="Arial"/>
          <w:b/>
          <w:color w:val="000000"/>
          <w:sz w:val="18"/>
          <w:szCs w:val="18"/>
          <w:u w:val="single"/>
        </w:rPr>
      </w:pPr>
    </w:p>
    <w:p w14:paraId="52F8D911" w14:textId="77777777" w:rsidR="00730BFA" w:rsidRDefault="00730BFA">
      <w:pPr>
        <w:spacing w:after="0" w:line="240" w:lineRule="auto"/>
        <w:rPr>
          <w:rFonts w:ascii="Arial" w:eastAsia="Arial" w:hAnsi="Arial" w:cs="Arial"/>
          <w:b/>
          <w:color w:val="0070C0"/>
          <w:sz w:val="18"/>
          <w:szCs w:val="18"/>
          <w:u w:val="single"/>
        </w:rPr>
      </w:pPr>
    </w:p>
    <w:p w14:paraId="7D7D98D4" w14:textId="77777777" w:rsidR="00730BFA" w:rsidRDefault="00730BFA">
      <w:pPr>
        <w:spacing w:after="0" w:line="240" w:lineRule="auto"/>
        <w:rPr>
          <w:rFonts w:ascii="Arial" w:eastAsia="Arial" w:hAnsi="Arial" w:cs="Arial"/>
          <w:b/>
          <w:color w:val="0070C0"/>
          <w:sz w:val="18"/>
          <w:szCs w:val="18"/>
          <w:u w:val="single"/>
        </w:rPr>
      </w:pPr>
    </w:p>
    <w:p w14:paraId="47ECA4C8" w14:textId="77777777" w:rsidR="00730BFA" w:rsidRDefault="00730BFA">
      <w:pPr>
        <w:spacing w:after="0" w:line="240" w:lineRule="auto"/>
        <w:rPr>
          <w:rFonts w:ascii="Arial" w:eastAsia="Arial" w:hAnsi="Arial" w:cs="Arial"/>
          <w:b/>
          <w:color w:val="0070C0"/>
          <w:sz w:val="18"/>
          <w:szCs w:val="18"/>
          <w:u w:val="single"/>
        </w:rPr>
      </w:pPr>
    </w:p>
    <w:p w14:paraId="413BDC64" w14:textId="565CF9EC"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p w14:paraId="4ABEF462" w14:textId="77777777" w:rsidR="009C7C11" w:rsidRDefault="009C7C11">
      <w:pPr>
        <w:spacing w:after="0" w:line="240" w:lineRule="auto"/>
        <w:jc w:val="both"/>
        <w:rPr>
          <w:rFonts w:ascii="Arial" w:eastAsia="Arial" w:hAnsi="Arial" w:cs="Arial"/>
          <w:b/>
          <w:color w:val="000000"/>
          <w:sz w:val="17"/>
          <w:szCs w:val="17"/>
        </w:rPr>
      </w:pPr>
    </w:p>
    <w:tbl>
      <w:tblPr>
        <w:tblStyle w:val="3"/>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0B49425E"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E36C0A" w:themeFill="accent6" w:themeFillShade="BF"/>
          </w:tcPr>
          <w:p w14:paraId="01433B5E" w14:textId="070A9AB5" w:rsidR="009C7C11" w:rsidRDefault="009C7C11" w:rsidP="00C3569C">
            <w:pPr>
              <w:jc w:val="center"/>
              <w:rPr>
                <w:rFonts w:ascii="Arial" w:eastAsia="Arial" w:hAnsi="Arial" w:cs="Arial"/>
                <w:color w:val="FFFFFF"/>
                <w:sz w:val="18"/>
                <w:szCs w:val="18"/>
              </w:rPr>
            </w:pPr>
            <w:r>
              <w:rPr>
                <w:rFonts w:ascii="Arial" w:eastAsia="Arial" w:hAnsi="Arial" w:cs="Arial"/>
                <w:color w:val="FFFFFF"/>
                <w:sz w:val="18"/>
                <w:szCs w:val="18"/>
              </w:rPr>
              <w:t>CATEGORIA TURISTA</w:t>
            </w:r>
          </w:p>
        </w:tc>
      </w:tr>
      <w:tr w:rsidR="006E5F93" w14:paraId="0A9C4A7B" w14:textId="77777777" w:rsidTr="00C3569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1483D2FD" w14:textId="77777777" w:rsidR="006E5F93" w:rsidRDefault="006E5F93" w:rsidP="006E5F9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2041F3CA" w14:textId="4BA6529E"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1D324D3C" w14:textId="46BC504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2DC9C583" w14:textId="4160048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30AAF218" w14:textId="62974AEC" w:rsidR="006E5F93" w:rsidRP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z w:val="18"/>
                <w:szCs w:val="18"/>
              </w:rPr>
            </w:pPr>
            <w:r w:rsidRPr="006E5F93">
              <w:rPr>
                <w:rFonts w:ascii="Arial" w:eastAsia="Times New Roman" w:hAnsi="Arial" w:cs="Arial"/>
                <w:b/>
                <w:bCs/>
                <w:color w:val="FFFFFF"/>
                <w:sz w:val="18"/>
                <w:szCs w:val="18"/>
              </w:rPr>
              <w:t>Sencilla</w:t>
            </w:r>
          </w:p>
        </w:tc>
        <w:tc>
          <w:tcPr>
            <w:tcW w:w="1272" w:type="dxa"/>
            <w:shd w:val="clear" w:color="auto" w:fill="28AC04"/>
            <w:vAlign w:val="center"/>
          </w:tcPr>
          <w:p w14:paraId="29164718"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6B220AC" w14:textId="51884B11" w:rsidR="006E5F93" w:rsidRDefault="00ED061B"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2</w:t>
            </w:r>
            <w:r w:rsidR="006E5F93">
              <w:rPr>
                <w:rFonts w:ascii="Arial" w:eastAsia="Arial" w:hAnsi="Arial" w:cs="Arial"/>
                <w:b/>
                <w:color w:val="FFFFFF"/>
                <w:sz w:val="18"/>
                <w:szCs w:val="18"/>
              </w:rPr>
              <w:t xml:space="preserve"> a 1</w:t>
            </w:r>
            <w:r>
              <w:rPr>
                <w:rFonts w:ascii="Arial" w:eastAsia="Arial" w:hAnsi="Arial" w:cs="Arial"/>
                <w:b/>
                <w:color w:val="FFFFFF"/>
                <w:sz w:val="18"/>
                <w:szCs w:val="18"/>
              </w:rPr>
              <w:t>0</w:t>
            </w:r>
          </w:p>
        </w:tc>
      </w:tr>
      <w:tr w:rsidR="00730BFA" w14:paraId="0586C1A6" w14:textId="77777777" w:rsidTr="00730BFA">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28E20057" w14:textId="731494B8" w:rsidR="00730BFA" w:rsidRPr="00D37691" w:rsidRDefault="00730BFA" w:rsidP="00730BFA">
            <w:pPr>
              <w:jc w:val="center"/>
              <w:rPr>
                <w:rFonts w:ascii="Arial" w:eastAsia="Arial" w:hAnsi="Arial" w:cs="Arial"/>
                <w:sz w:val="18"/>
                <w:szCs w:val="18"/>
              </w:rPr>
            </w:pPr>
            <w:r w:rsidRPr="00D37691">
              <w:rPr>
                <w:rFonts w:ascii="Arial" w:hAnsi="Arial" w:cs="Arial"/>
                <w:sz w:val="18"/>
                <w:szCs w:val="18"/>
              </w:rPr>
              <w:t>15/08/26-12/12/26</w:t>
            </w:r>
          </w:p>
        </w:tc>
        <w:tc>
          <w:tcPr>
            <w:tcW w:w="1268" w:type="dxa"/>
            <w:shd w:val="clear" w:color="auto" w:fill="FFFFFF"/>
            <w:vAlign w:val="center"/>
          </w:tcPr>
          <w:p w14:paraId="0133D12B" w14:textId="07DDBF0D" w:rsidR="00730BFA" w:rsidRPr="00730BFA" w:rsidRDefault="00730BFA" w:rsidP="00730BF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730BFA">
              <w:rPr>
                <w:rFonts w:ascii="Arial" w:hAnsi="Arial" w:cs="Arial"/>
                <w:sz w:val="18"/>
                <w:szCs w:val="18"/>
              </w:rPr>
              <w:t>MXN 11,930</w:t>
            </w:r>
          </w:p>
        </w:tc>
        <w:tc>
          <w:tcPr>
            <w:tcW w:w="1276" w:type="dxa"/>
            <w:shd w:val="clear" w:color="auto" w:fill="FFFFFF"/>
            <w:vAlign w:val="center"/>
          </w:tcPr>
          <w:p w14:paraId="3BEBFDA4" w14:textId="01569920" w:rsidR="00730BFA" w:rsidRPr="00730BFA" w:rsidRDefault="00730BFA" w:rsidP="00730BF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730BFA">
              <w:rPr>
                <w:rFonts w:ascii="Arial" w:hAnsi="Arial" w:cs="Arial"/>
                <w:sz w:val="18"/>
                <w:szCs w:val="18"/>
              </w:rPr>
              <w:t>MXN 10,700</w:t>
            </w:r>
          </w:p>
        </w:tc>
        <w:tc>
          <w:tcPr>
            <w:tcW w:w="1283" w:type="dxa"/>
            <w:shd w:val="clear" w:color="auto" w:fill="FFFFFF"/>
            <w:vAlign w:val="center"/>
          </w:tcPr>
          <w:p w14:paraId="676E5E0F" w14:textId="2CC0150B" w:rsidR="00730BFA" w:rsidRPr="00730BFA" w:rsidRDefault="00730BFA" w:rsidP="00730BF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730BFA">
              <w:rPr>
                <w:rFonts w:ascii="Arial" w:hAnsi="Arial" w:cs="Arial"/>
                <w:sz w:val="18"/>
                <w:szCs w:val="18"/>
              </w:rPr>
              <w:t>MXN 10,700</w:t>
            </w:r>
          </w:p>
        </w:tc>
        <w:tc>
          <w:tcPr>
            <w:tcW w:w="1339" w:type="dxa"/>
            <w:shd w:val="clear" w:color="auto" w:fill="FFFFFF"/>
            <w:vAlign w:val="center"/>
          </w:tcPr>
          <w:p w14:paraId="101B56D2" w14:textId="2F413598" w:rsidR="00730BFA" w:rsidRPr="00730BFA" w:rsidRDefault="00730BFA" w:rsidP="00730BF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730BFA">
              <w:rPr>
                <w:rFonts w:ascii="Arial" w:hAnsi="Arial" w:cs="Arial"/>
                <w:sz w:val="18"/>
                <w:szCs w:val="18"/>
              </w:rPr>
              <w:t>MXN 20,500</w:t>
            </w:r>
          </w:p>
        </w:tc>
        <w:tc>
          <w:tcPr>
            <w:tcW w:w="1272" w:type="dxa"/>
            <w:shd w:val="clear" w:color="auto" w:fill="FFFFFF"/>
            <w:vAlign w:val="center"/>
          </w:tcPr>
          <w:p w14:paraId="03DE62F3" w14:textId="0851811C" w:rsidR="00730BFA" w:rsidRPr="00730BFA" w:rsidRDefault="00730BFA" w:rsidP="00730BF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730BFA">
              <w:rPr>
                <w:rFonts w:ascii="Arial" w:hAnsi="Arial" w:cs="Arial"/>
                <w:sz w:val="18"/>
                <w:szCs w:val="18"/>
              </w:rPr>
              <w:t>MXN 4,100</w:t>
            </w:r>
          </w:p>
        </w:tc>
      </w:tr>
    </w:tbl>
    <w:p w14:paraId="747236E7" w14:textId="77777777" w:rsidR="00D37691" w:rsidRDefault="00D37691">
      <w:pPr>
        <w:spacing w:after="0" w:line="240" w:lineRule="auto"/>
        <w:jc w:val="both"/>
        <w:rPr>
          <w:rFonts w:ascii="Arial" w:eastAsia="Arial" w:hAnsi="Arial" w:cs="Arial"/>
          <w:b/>
          <w:color w:val="000000"/>
          <w:sz w:val="17"/>
          <w:szCs w:val="17"/>
        </w:rPr>
      </w:pPr>
    </w:p>
    <w:p w14:paraId="413BDC79" w14:textId="779A45BC"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413BDC7A" w14:textId="6C5C8439" w:rsidR="000C0FB1" w:rsidRPr="00E700BD" w:rsidRDefault="00E700BD">
      <w:pPr>
        <w:spacing w:after="0" w:line="240" w:lineRule="auto"/>
        <w:jc w:val="both"/>
        <w:rPr>
          <w:rFonts w:ascii="Arial" w:eastAsia="Arial" w:hAnsi="Arial" w:cs="Arial"/>
          <w:b/>
          <w:color w:val="FF0000"/>
          <w:sz w:val="17"/>
          <w:szCs w:val="17"/>
        </w:rPr>
      </w:pPr>
      <w:r>
        <w:rPr>
          <w:rFonts w:ascii="Arial" w:eastAsia="Arial" w:hAnsi="Arial" w:cs="Arial"/>
          <w:b/>
          <w:color w:val="FF0000"/>
          <w:sz w:val="17"/>
          <w:szCs w:val="17"/>
        </w:rPr>
        <w:t>***</w:t>
      </w:r>
      <w:r w:rsidRPr="00E700BD">
        <w:rPr>
          <w:rFonts w:ascii="Arial" w:eastAsia="Arial" w:hAnsi="Arial" w:cs="Arial"/>
          <w:b/>
          <w:color w:val="FF0000"/>
          <w:sz w:val="17"/>
          <w:szCs w:val="17"/>
        </w:rPr>
        <w:t>Tarifas no aplican en puentes</w:t>
      </w:r>
      <w:r>
        <w:rPr>
          <w:rFonts w:ascii="Arial" w:eastAsia="Arial" w:hAnsi="Arial" w:cs="Arial"/>
          <w:b/>
          <w:color w:val="FF0000"/>
          <w:sz w:val="17"/>
          <w:szCs w:val="17"/>
        </w:rPr>
        <w:t>,</w:t>
      </w:r>
      <w:r w:rsidRPr="00E700BD">
        <w:rPr>
          <w:rFonts w:ascii="Arial" w:eastAsia="Arial" w:hAnsi="Arial" w:cs="Arial"/>
          <w:b/>
          <w:color w:val="FF0000"/>
          <w:sz w:val="17"/>
          <w:szCs w:val="17"/>
        </w:rPr>
        <w:t xml:space="preserve"> días festivos, temporadas vacacionales</w:t>
      </w:r>
      <w:r w:rsidR="006E5F93">
        <w:rPr>
          <w:rFonts w:ascii="Arial" w:eastAsia="Arial" w:hAnsi="Arial" w:cs="Arial"/>
          <w:b/>
          <w:color w:val="FF0000"/>
          <w:sz w:val="17"/>
          <w:szCs w:val="17"/>
        </w:rPr>
        <w:t>, Semana Santa</w:t>
      </w:r>
      <w:r w:rsidRPr="00E700BD">
        <w:rPr>
          <w:rFonts w:ascii="Arial" w:eastAsia="Arial" w:hAnsi="Arial" w:cs="Arial"/>
          <w:b/>
          <w:color w:val="FF0000"/>
          <w:sz w:val="17"/>
          <w:szCs w:val="17"/>
        </w:rPr>
        <w:t xml:space="preserve"> </w:t>
      </w:r>
    </w:p>
    <w:p w14:paraId="413BDC7B" w14:textId="77777777" w:rsidR="000C0FB1" w:rsidRDefault="000C0FB1">
      <w:pPr>
        <w:spacing w:after="0" w:line="240" w:lineRule="auto"/>
        <w:jc w:val="both"/>
        <w:rPr>
          <w:rFonts w:ascii="Arial" w:eastAsia="Arial" w:hAnsi="Arial" w:cs="Arial"/>
          <w:b/>
          <w:color w:val="000000"/>
          <w:sz w:val="17"/>
          <w:szCs w:val="17"/>
        </w:rPr>
      </w:pPr>
    </w:p>
    <w:p w14:paraId="413BDC7E" w14:textId="6F1898D2" w:rsidR="000C0FB1" w:rsidRDefault="000C0FB1">
      <w:pPr>
        <w:spacing w:after="0" w:line="240" w:lineRule="auto"/>
        <w:jc w:val="both"/>
        <w:rPr>
          <w:rFonts w:ascii="Arial" w:eastAsia="Arial" w:hAnsi="Arial" w:cs="Arial"/>
          <w:b/>
          <w:color w:val="000000"/>
          <w:sz w:val="17"/>
          <w:szCs w:val="17"/>
        </w:rPr>
      </w:pPr>
    </w:p>
    <w:p w14:paraId="413BDC7F" w14:textId="092431CD"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1A7324">
        <w:rPr>
          <w:rFonts w:ascii="Arial" w:eastAsia="Arial" w:hAnsi="Arial" w:cs="Arial"/>
          <w:b/>
          <w:color w:val="0070C0"/>
          <w:sz w:val="18"/>
          <w:szCs w:val="18"/>
          <w:u w:val="single"/>
        </w:rPr>
        <w:t xml:space="preserve"> CATEGORIA </w:t>
      </w:r>
      <w:r w:rsidR="00B169C6" w:rsidRPr="005C17F0">
        <w:rPr>
          <w:rFonts w:ascii="Arial" w:eastAsia="Arial" w:hAnsi="Arial" w:cs="Arial"/>
          <w:b/>
          <w:color w:val="E36C0A" w:themeColor="accent6" w:themeShade="BF"/>
          <w:sz w:val="18"/>
          <w:szCs w:val="18"/>
          <w:u w:val="single"/>
        </w:rPr>
        <w:t>TURISTA</w:t>
      </w:r>
    </w:p>
    <w:p w14:paraId="413BDC80" w14:textId="77777777" w:rsidR="000C0FB1" w:rsidRDefault="000C0FB1">
      <w:pPr>
        <w:spacing w:after="0" w:line="240" w:lineRule="auto"/>
        <w:jc w:val="both"/>
        <w:rPr>
          <w:rFonts w:ascii="Arial" w:eastAsia="Arial" w:hAnsi="Arial" w:cs="Arial"/>
          <w:b/>
          <w:color w:val="E36C09"/>
          <w:sz w:val="18"/>
          <w:szCs w:val="18"/>
          <w:u w:val="single"/>
        </w:rPr>
      </w:pPr>
    </w:p>
    <w:p w14:paraId="1B0CCE6A" w14:textId="77777777" w:rsidR="00A954B1" w:rsidRPr="00D37691" w:rsidRDefault="00A954B1" w:rsidP="00D37691">
      <w:pPr>
        <w:pStyle w:val="Prrafodelista"/>
        <w:numPr>
          <w:ilvl w:val="0"/>
          <w:numId w:val="16"/>
        </w:numPr>
        <w:spacing w:after="0" w:line="240" w:lineRule="auto"/>
        <w:jc w:val="both"/>
        <w:rPr>
          <w:rFonts w:ascii="Arial" w:hAnsi="Arial" w:cs="Arial"/>
          <w:sz w:val="18"/>
          <w:szCs w:val="18"/>
        </w:rPr>
      </w:pPr>
      <w:r w:rsidRPr="00D37691">
        <w:rPr>
          <w:rFonts w:ascii="Arial" w:hAnsi="Arial" w:cs="Arial"/>
          <w:sz w:val="18"/>
          <w:szCs w:val="18"/>
        </w:rPr>
        <w:t xml:space="preserve">Traslado redondo desde el punto de reunión en unidades de turismo equipadas. </w:t>
      </w:r>
    </w:p>
    <w:p w14:paraId="4A13B9F9" w14:textId="77777777" w:rsidR="00A954B1" w:rsidRPr="00D37691" w:rsidRDefault="00A954B1" w:rsidP="00D37691">
      <w:pPr>
        <w:pStyle w:val="Prrafodelista"/>
        <w:numPr>
          <w:ilvl w:val="0"/>
          <w:numId w:val="16"/>
        </w:numPr>
        <w:spacing w:after="0" w:line="240" w:lineRule="auto"/>
        <w:jc w:val="both"/>
        <w:rPr>
          <w:rFonts w:ascii="Arial" w:hAnsi="Arial" w:cs="Arial"/>
          <w:sz w:val="18"/>
          <w:szCs w:val="18"/>
        </w:rPr>
      </w:pPr>
      <w:r w:rsidRPr="00D37691">
        <w:rPr>
          <w:rFonts w:ascii="Arial" w:hAnsi="Arial" w:cs="Arial"/>
          <w:sz w:val="18"/>
          <w:szCs w:val="18"/>
        </w:rPr>
        <w:t xml:space="preserve">Seguro de viajero a bordo de la unidad (cobertura carretera). </w:t>
      </w:r>
    </w:p>
    <w:p w14:paraId="6F56A020" w14:textId="77777777" w:rsidR="005D0F63" w:rsidRDefault="00A954B1" w:rsidP="005D0F63">
      <w:pPr>
        <w:pStyle w:val="Prrafodelista"/>
        <w:numPr>
          <w:ilvl w:val="0"/>
          <w:numId w:val="16"/>
        </w:numPr>
        <w:spacing w:after="0" w:line="240" w:lineRule="auto"/>
        <w:jc w:val="both"/>
        <w:rPr>
          <w:rFonts w:ascii="Arial" w:hAnsi="Arial" w:cs="Arial"/>
          <w:sz w:val="18"/>
          <w:szCs w:val="18"/>
        </w:rPr>
      </w:pPr>
      <w:r w:rsidRPr="005D0F63">
        <w:rPr>
          <w:rFonts w:ascii="Arial" w:hAnsi="Arial" w:cs="Arial"/>
          <w:sz w:val="18"/>
          <w:szCs w:val="18"/>
        </w:rPr>
        <w:t xml:space="preserve">Guía certificado </w:t>
      </w:r>
    </w:p>
    <w:p w14:paraId="0471DABD" w14:textId="77777777" w:rsidR="005D0F63" w:rsidRDefault="005D0F63" w:rsidP="005D0F63">
      <w:pPr>
        <w:pStyle w:val="Prrafodelista"/>
        <w:numPr>
          <w:ilvl w:val="0"/>
          <w:numId w:val="16"/>
        </w:numPr>
        <w:spacing w:after="0" w:line="240" w:lineRule="auto"/>
        <w:jc w:val="both"/>
        <w:rPr>
          <w:rFonts w:ascii="Arial" w:hAnsi="Arial" w:cs="Arial"/>
          <w:sz w:val="18"/>
          <w:szCs w:val="18"/>
        </w:rPr>
      </w:pPr>
      <w:r w:rsidRPr="005D0F63">
        <w:rPr>
          <w:rFonts w:ascii="Arial" w:hAnsi="Arial" w:cs="Arial"/>
          <w:sz w:val="18"/>
          <w:szCs w:val="18"/>
        </w:rPr>
        <w:t xml:space="preserve">1 noche de hospedaje en casas grandes con desayuno </w:t>
      </w:r>
    </w:p>
    <w:p w14:paraId="4A337480" w14:textId="77777777" w:rsidR="005D0F63" w:rsidRDefault="005D0F63" w:rsidP="005D0F63">
      <w:pPr>
        <w:pStyle w:val="Prrafodelista"/>
        <w:numPr>
          <w:ilvl w:val="0"/>
          <w:numId w:val="16"/>
        </w:numPr>
        <w:spacing w:after="0" w:line="240" w:lineRule="auto"/>
        <w:jc w:val="both"/>
        <w:rPr>
          <w:rFonts w:ascii="Arial" w:hAnsi="Arial" w:cs="Arial"/>
          <w:sz w:val="18"/>
          <w:szCs w:val="18"/>
        </w:rPr>
      </w:pPr>
      <w:r w:rsidRPr="005D0F63">
        <w:rPr>
          <w:rFonts w:ascii="Arial" w:hAnsi="Arial" w:cs="Arial"/>
          <w:sz w:val="18"/>
          <w:szCs w:val="18"/>
        </w:rPr>
        <w:t xml:space="preserve">1 noche de hospedaje en Juárez con desayuno </w:t>
      </w:r>
    </w:p>
    <w:p w14:paraId="5D6373AD" w14:textId="77777777" w:rsidR="005D0F63" w:rsidRDefault="005D0F63" w:rsidP="005D0F63">
      <w:pPr>
        <w:pStyle w:val="Prrafodelista"/>
        <w:numPr>
          <w:ilvl w:val="0"/>
          <w:numId w:val="16"/>
        </w:numPr>
        <w:spacing w:after="0" w:line="240" w:lineRule="auto"/>
        <w:jc w:val="both"/>
        <w:rPr>
          <w:rFonts w:ascii="Arial" w:hAnsi="Arial" w:cs="Arial"/>
          <w:sz w:val="18"/>
          <w:szCs w:val="18"/>
        </w:rPr>
      </w:pPr>
      <w:r w:rsidRPr="005D0F63">
        <w:rPr>
          <w:rFonts w:ascii="Arial" w:hAnsi="Arial" w:cs="Arial"/>
          <w:sz w:val="18"/>
          <w:szCs w:val="18"/>
        </w:rPr>
        <w:t xml:space="preserve">Cata de vinos y charcutería en casas grandes  </w:t>
      </w:r>
    </w:p>
    <w:p w14:paraId="2013E880" w14:textId="77777777" w:rsidR="005D0F63" w:rsidRDefault="005D0F63" w:rsidP="005D0F63">
      <w:pPr>
        <w:pStyle w:val="Prrafodelista"/>
        <w:numPr>
          <w:ilvl w:val="0"/>
          <w:numId w:val="16"/>
        </w:numPr>
        <w:spacing w:after="0" w:line="240" w:lineRule="auto"/>
        <w:jc w:val="both"/>
        <w:rPr>
          <w:rFonts w:ascii="Arial" w:hAnsi="Arial" w:cs="Arial"/>
          <w:sz w:val="18"/>
          <w:szCs w:val="18"/>
        </w:rPr>
      </w:pPr>
      <w:r w:rsidRPr="005D0F63">
        <w:rPr>
          <w:rFonts w:ascii="Arial" w:hAnsi="Arial" w:cs="Arial"/>
          <w:sz w:val="18"/>
          <w:szCs w:val="18"/>
        </w:rPr>
        <w:t xml:space="preserve">Tour a las dunas de Samalayuca </w:t>
      </w:r>
    </w:p>
    <w:p w14:paraId="6FDD9131" w14:textId="77777777" w:rsidR="005D0F63" w:rsidRDefault="005D0F63" w:rsidP="005D0F63">
      <w:pPr>
        <w:pStyle w:val="Prrafodelista"/>
        <w:numPr>
          <w:ilvl w:val="0"/>
          <w:numId w:val="16"/>
        </w:numPr>
        <w:spacing w:after="0" w:line="240" w:lineRule="auto"/>
        <w:jc w:val="both"/>
        <w:rPr>
          <w:rFonts w:ascii="Arial" w:hAnsi="Arial" w:cs="Arial"/>
          <w:sz w:val="18"/>
          <w:szCs w:val="18"/>
        </w:rPr>
      </w:pPr>
      <w:r w:rsidRPr="005D0F63">
        <w:rPr>
          <w:rFonts w:ascii="Arial" w:hAnsi="Arial" w:cs="Arial"/>
          <w:sz w:val="18"/>
          <w:szCs w:val="18"/>
        </w:rPr>
        <w:t xml:space="preserve">City tour en Juárez  </w:t>
      </w:r>
    </w:p>
    <w:p w14:paraId="0F90400F" w14:textId="2277FACF" w:rsidR="001F66A1" w:rsidRPr="005D0F63" w:rsidRDefault="005D0F63" w:rsidP="005D0F63">
      <w:pPr>
        <w:pStyle w:val="Prrafodelista"/>
        <w:numPr>
          <w:ilvl w:val="0"/>
          <w:numId w:val="16"/>
        </w:numPr>
        <w:spacing w:after="0" w:line="240" w:lineRule="auto"/>
        <w:jc w:val="both"/>
        <w:rPr>
          <w:rFonts w:ascii="Arial" w:hAnsi="Arial" w:cs="Arial"/>
          <w:sz w:val="18"/>
          <w:szCs w:val="18"/>
        </w:rPr>
      </w:pPr>
      <w:r w:rsidRPr="005D0F63">
        <w:rPr>
          <w:rFonts w:ascii="Arial" w:hAnsi="Arial" w:cs="Arial"/>
          <w:sz w:val="18"/>
          <w:szCs w:val="18"/>
        </w:rPr>
        <w:t>Tour en casas grandes</w:t>
      </w:r>
    </w:p>
    <w:p w14:paraId="1F687BA2" w14:textId="77777777" w:rsidR="001F66A1" w:rsidRDefault="001F66A1">
      <w:pPr>
        <w:spacing w:after="0" w:line="240" w:lineRule="auto"/>
        <w:jc w:val="both"/>
        <w:rPr>
          <w:rFonts w:ascii="Arial" w:eastAsia="Arial" w:hAnsi="Arial" w:cs="Arial"/>
          <w:b/>
          <w:color w:val="E36C09"/>
          <w:sz w:val="18"/>
          <w:szCs w:val="18"/>
          <w:u w:val="single"/>
        </w:rPr>
      </w:pPr>
    </w:p>
    <w:p w14:paraId="08A668B9" w14:textId="77777777" w:rsidR="001F66A1" w:rsidRDefault="001F66A1">
      <w:pPr>
        <w:spacing w:after="0" w:line="240" w:lineRule="auto"/>
        <w:jc w:val="both"/>
        <w:rPr>
          <w:rFonts w:ascii="Arial" w:eastAsia="Arial" w:hAnsi="Arial" w:cs="Arial"/>
          <w:b/>
          <w:color w:val="E36C09"/>
          <w:sz w:val="18"/>
          <w:szCs w:val="18"/>
          <w:u w:val="single"/>
        </w:rPr>
      </w:pPr>
    </w:p>
    <w:p w14:paraId="413BDC8C" w14:textId="5BA17A34"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327E32A6"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 Chihuahua</w:t>
      </w:r>
      <w:r w:rsidR="00D37691">
        <w:rPr>
          <w:rFonts w:ascii="Arial" w:eastAsia="Arial" w:hAnsi="Arial" w:cs="Arial"/>
          <w:color w:val="000000"/>
          <w:sz w:val="18"/>
          <w:szCs w:val="18"/>
        </w:rPr>
        <w:t xml:space="preserve"> </w:t>
      </w:r>
      <w:r w:rsidR="008F59C4">
        <w:rPr>
          <w:rFonts w:ascii="Arial" w:eastAsia="Arial" w:hAnsi="Arial" w:cs="Arial"/>
          <w:color w:val="000000"/>
          <w:sz w:val="18"/>
          <w:szCs w:val="18"/>
        </w:rPr>
        <w:t xml:space="preserve">// Ciudad Juárez </w:t>
      </w:r>
      <w:r>
        <w:rPr>
          <w:rFonts w:ascii="Arial" w:eastAsia="Arial" w:hAnsi="Arial" w:cs="Arial"/>
          <w:color w:val="000000"/>
          <w:sz w:val="18"/>
          <w:szCs w:val="18"/>
        </w:rPr>
        <w:t xml:space="preserve">–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7C90BC55" w14:textId="77777777"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Entradas al Museo de las Culturas del Norte, zonas arqueológicas y otros puntos turísticos </w:t>
      </w:r>
    </w:p>
    <w:p w14:paraId="5795F825" w14:textId="4DE75AA7"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Comidas y cenas no especificadas en el programa. </w:t>
      </w:r>
    </w:p>
    <w:p w14:paraId="2F5D999B" w14:textId="34D89B4C"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Propinas para guías, artesanos y meseros (opcionales). </w:t>
      </w:r>
    </w:p>
    <w:p w14:paraId="413BDC93" w14:textId="42D39F8C" w:rsidR="000C0FB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Cualquier servicio no mencionado en el apartado anterior</w:t>
      </w:r>
      <w:r w:rsidR="00772F1D">
        <w:rPr>
          <w:rFonts w:ascii="Arial" w:eastAsia="Arial" w:hAnsi="Arial" w:cs="Arial"/>
          <w:color w:val="000000"/>
          <w:sz w:val="18"/>
          <w:szCs w:val="18"/>
        </w:rPr>
        <w:t xml:space="preserve">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7D51DDCB"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25D1611" w14:textId="309358D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FC3FD6F" w14:textId="77777777" w:rsidR="00B169C6" w:rsidRDefault="00B169C6">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Septiembre 17 al 25, Fiestas, navidad, Año Nuevo y fechas de congresos especiales para esas fechas favor de consultar.</w:t>
      </w:r>
    </w:p>
    <w:p w14:paraId="413BDCB0"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13BDCB1"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15:00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12:00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xml:space="preserve"> y se brindan junto a otros pasajeros. Consulte los precios en servicio privado.</w:t>
      </w:r>
    </w:p>
    <w:p w14:paraId="413BDCB3"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6F43D55A" w:rsidR="000C0FB1" w:rsidRPr="00D3769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185CD9A1" w14:textId="3D15B9C0" w:rsidR="00D37691" w:rsidRDefault="00D37691" w:rsidP="00D37691">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0583C070" w14:textId="77777777" w:rsidR="00D37691" w:rsidRDefault="00D37691" w:rsidP="00D37691">
      <w:pPr>
        <w:widowControl w:val="0"/>
        <w:pBdr>
          <w:top w:val="nil"/>
          <w:left w:val="nil"/>
          <w:bottom w:val="nil"/>
          <w:right w:val="nil"/>
          <w:between w:val="nil"/>
        </w:pBdr>
        <w:spacing w:after="0" w:line="240" w:lineRule="auto"/>
        <w:rPr>
          <w:rFonts w:ascii="Arial" w:eastAsia="Arial" w:hAnsi="Arial" w:cs="Arial"/>
          <w:sz w:val="18"/>
          <w:szCs w:val="18"/>
        </w:rPr>
      </w:pP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1">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1EFF7A63"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0849E2">
        <w:rPr>
          <w:rFonts w:ascii="Arial" w:eastAsia="Arial" w:hAnsi="Arial" w:cs="Arial"/>
          <w:b/>
          <w:color w:val="0070C0"/>
          <w:u w:val="single"/>
        </w:rPr>
        <w:t xml:space="preserve">DEL </w:t>
      </w:r>
      <w:r w:rsidR="00B169C6">
        <w:rPr>
          <w:rFonts w:ascii="Arial" w:eastAsia="Arial" w:hAnsi="Arial" w:cs="Arial"/>
          <w:b/>
          <w:color w:val="0070C0"/>
          <w:u w:val="single"/>
        </w:rPr>
        <w:t>1</w:t>
      </w:r>
      <w:r w:rsidR="00D37691">
        <w:rPr>
          <w:rFonts w:ascii="Arial" w:eastAsia="Arial" w:hAnsi="Arial" w:cs="Arial"/>
          <w:b/>
          <w:color w:val="0070C0"/>
          <w:u w:val="single"/>
        </w:rPr>
        <w:t>5</w:t>
      </w:r>
      <w:r w:rsidR="00B169C6">
        <w:rPr>
          <w:rFonts w:ascii="Arial" w:eastAsia="Arial" w:hAnsi="Arial" w:cs="Arial"/>
          <w:b/>
          <w:color w:val="0070C0"/>
          <w:u w:val="single"/>
        </w:rPr>
        <w:t xml:space="preserve"> </w:t>
      </w:r>
      <w:r w:rsidR="000849E2">
        <w:rPr>
          <w:rFonts w:ascii="Arial" w:eastAsia="Arial" w:hAnsi="Arial" w:cs="Arial"/>
          <w:b/>
          <w:color w:val="0070C0"/>
          <w:u w:val="single"/>
        </w:rPr>
        <w:t xml:space="preserve">DE </w:t>
      </w:r>
      <w:r w:rsidR="00D37691">
        <w:rPr>
          <w:rFonts w:ascii="Arial" w:eastAsia="Arial" w:hAnsi="Arial" w:cs="Arial"/>
          <w:b/>
          <w:color w:val="0070C0"/>
          <w:u w:val="single"/>
        </w:rPr>
        <w:t>AGOSTO</w:t>
      </w:r>
      <w:r w:rsidR="000849E2">
        <w:rPr>
          <w:rFonts w:ascii="Arial" w:eastAsia="Arial" w:hAnsi="Arial" w:cs="Arial"/>
          <w:b/>
          <w:color w:val="0070C0"/>
          <w:u w:val="single"/>
        </w:rPr>
        <w:t xml:space="preserve"> AL 12 DE DICIEMBRE DE 202</w:t>
      </w:r>
      <w:r w:rsidR="00B169C6">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1"/>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Pr="00D37691" w:rsidRDefault="00772F1D">
            <w:pPr>
              <w:widowControl w:val="0"/>
              <w:pBdr>
                <w:top w:val="nil"/>
                <w:left w:val="nil"/>
                <w:bottom w:val="nil"/>
                <w:right w:val="nil"/>
                <w:between w:val="nil"/>
              </w:pBdr>
              <w:jc w:val="center"/>
              <w:rPr>
                <w:rFonts w:ascii="Arial" w:eastAsia="Arial" w:hAnsi="Arial" w:cs="Arial"/>
                <w:bCs/>
                <w:sz w:val="18"/>
                <w:szCs w:val="18"/>
                <w:u w:val="single"/>
              </w:rPr>
            </w:pPr>
            <w:r w:rsidRPr="00D37691">
              <w:rPr>
                <w:rFonts w:ascii="Arial" w:eastAsia="Arial" w:hAnsi="Arial" w:cs="Arial"/>
                <w:bCs/>
                <w:color w:val="FFFFFF" w:themeColor="background1"/>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Tarifas vigentes hasta AGOSTO 2023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3B97" w14:textId="77777777" w:rsidR="00D469EE" w:rsidRDefault="00D469EE">
      <w:pPr>
        <w:spacing w:after="0" w:line="240" w:lineRule="auto"/>
      </w:pPr>
      <w:r>
        <w:separator/>
      </w:r>
    </w:p>
  </w:endnote>
  <w:endnote w:type="continuationSeparator" w:id="0">
    <w:p w14:paraId="703C2FC0" w14:textId="77777777" w:rsidR="00D469EE" w:rsidRDefault="00D4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CFE7A" w14:textId="77777777" w:rsidR="00D469EE" w:rsidRDefault="00D469EE">
      <w:pPr>
        <w:spacing w:after="0" w:line="240" w:lineRule="auto"/>
      </w:pPr>
      <w:r>
        <w:separator/>
      </w:r>
    </w:p>
  </w:footnote>
  <w:footnote w:type="continuationSeparator" w:id="0">
    <w:p w14:paraId="5722C7D2" w14:textId="77777777" w:rsidR="00D469EE" w:rsidRDefault="00D4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D60126"/>
    <w:multiLevelType w:val="hybridMultilevel"/>
    <w:tmpl w:val="7B18BB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2"/>
  </w:num>
  <w:num w:numId="4">
    <w:abstractNumId w:val="5"/>
  </w:num>
  <w:num w:numId="5">
    <w:abstractNumId w:val="15"/>
  </w:num>
  <w:num w:numId="6">
    <w:abstractNumId w:val="7"/>
  </w:num>
  <w:num w:numId="7">
    <w:abstractNumId w:val="13"/>
  </w:num>
  <w:num w:numId="8">
    <w:abstractNumId w:val="14"/>
  </w:num>
  <w:num w:numId="9">
    <w:abstractNumId w:val="3"/>
  </w:num>
  <w:num w:numId="10">
    <w:abstractNumId w:val="1"/>
  </w:num>
  <w:num w:numId="11">
    <w:abstractNumId w:val="6"/>
  </w:num>
  <w:num w:numId="12">
    <w:abstractNumId w:val="11"/>
  </w:num>
  <w:num w:numId="13">
    <w:abstractNumId w:val="4"/>
  </w:num>
  <w:num w:numId="14">
    <w:abstractNumId w:val="1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01ECD"/>
    <w:rsid w:val="000314F2"/>
    <w:rsid w:val="000849E2"/>
    <w:rsid w:val="000A5BCA"/>
    <w:rsid w:val="000C0FB1"/>
    <w:rsid w:val="000D04BA"/>
    <w:rsid w:val="000F135A"/>
    <w:rsid w:val="000F2F24"/>
    <w:rsid w:val="000F5295"/>
    <w:rsid w:val="0014089E"/>
    <w:rsid w:val="001415FB"/>
    <w:rsid w:val="00141C60"/>
    <w:rsid w:val="00185C33"/>
    <w:rsid w:val="001A7324"/>
    <w:rsid w:val="001D1154"/>
    <w:rsid w:val="001D6AFF"/>
    <w:rsid w:val="001F66A1"/>
    <w:rsid w:val="00224B92"/>
    <w:rsid w:val="002A0E91"/>
    <w:rsid w:val="00304DDE"/>
    <w:rsid w:val="00313C51"/>
    <w:rsid w:val="00345501"/>
    <w:rsid w:val="00414C54"/>
    <w:rsid w:val="0041711F"/>
    <w:rsid w:val="00417A43"/>
    <w:rsid w:val="00437C5C"/>
    <w:rsid w:val="004851C2"/>
    <w:rsid w:val="004A10C7"/>
    <w:rsid w:val="00551C16"/>
    <w:rsid w:val="00571830"/>
    <w:rsid w:val="005C17F0"/>
    <w:rsid w:val="005D0F63"/>
    <w:rsid w:val="005E46D1"/>
    <w:rsid w:val="006525A1"/>
    <w:rsid w:val="00657492"/>
    <w:rsid w:val="006657D7"/>
    <w:rsid w:val="00674B04"/>
    <w:rsid w:val="00681F86"/>
    <w:rsid w:val="006D0570"/>
    <w:rsid w:val="006E5F93"/>
    <w:rsid w:val="007036B5"/>
    <w:rsid w:val="0071482B"/>
    <w:rsid w:val="00730BFA"/>
    <w:rsid w:val="0074154B"/>
    <w:rsid w:val="00772F1D"/>
    <w:rsid w:val="007D089B"/>
    <w:rsid w:val="007F6352"/>
    <w:rsid w:val="0080095E"/>
    <w:rsid w:val="00815140"/>
    <w:rsid w:val="00815B02"/>
    <w:rsid w:val="008419F5"/>
    <w:rsid w:val="00845D17"/>
    <w:rsid w:val="00881388"/>
    <w:rsid w:val="008A62FE"/>
    <w:rsid w:val="008D59CB"/>
    <w:rsid w:val="008E3462"/>
    <w:rsid w:val="008F59C4"/>
    <w:rsid w:val="009728AE"/>
    <w:rsid w:val="00990E0A"/>
    <w:rsid w:val="009C7C11"/>
    <w:rsid w:val="009D4D6D"/>
    <w:rsid w:val="009D65E9"/>
    <w:rsid w:val="009F2A3A"/>
    <w:rsid w:val="00A27B7D"/>
    <w:rsid w:val="00A30AEE"/>
    <w:rsid w:val="00A35F9B"/>
    <w:rsid w:val="00A55751"/>
    <w:rsid w:val="00A74374"/>
    <w:rsid w:val="00A90218"/>
    <w:rsid w:val="00A954B1"/>
    <w:rsid w:val="00AE118A"/>
    <w:rsid w:val="00B169C6"/>
    <w:rsid w:val="00BA3F77"/>
    <w:rsid w:val="00BB571F"/>
    <w:rsid w:val="00BB7CB7"/>
    <w:rsid w:val="00C12C0B"/>
    <w:rsid w:val="00C3569C"/>
    <w:rsid w:val="00C424F6"/>
    <w:rsid w:val="00C471D2"/>
    <w:rsid w:val="00C702CE"/>
    <w:rsid w:val="00CC5C4E"/>
    <w:rsid w:val="00CD35E0"/>
    <w:rsid w:val="00D37691"/>
    <w:rsid w:val="00D40D7A"/>
    <w:rsid w:val="00D469EE"/>
    <w:rsid w:val="00D6200F"/>
    <w:rsid w:val="00D80A11"/>
    <w:rsid w:val="00D86796"/>
    <w:rsid w:val="00DB146E"/>
    <w:rsid w:val="00E700BD"/>
    <w:rsid w:val="00E83302"/>
    <w:rsid w:val="00E93759"/>
    <w:rsid w:val="00E93CCC"/>
    <w:rsid w:val="00EA60C4"/>
    <w:rsid w:val="00ED061B"/>
    <w:rsid w:val="00F35902"/>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6007BA07-3850-415E-8828-F49235A3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4">
    <w:name w:val="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3">
    <w:name w:val="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2">
    <w:name w:val="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1">
    <w:name w:val="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ono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980</Words>
  <Characters>5396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Lara</dc:creator>
  <cp:keywords/>
  <dc:description/>
  <cp:lastModifiedBy>brian lazaro</cp:lastModifiedBy>
  <cp:revision>7</cp:revision>
  <dcterms:created xsi:type="dcterms:W3CDTF">2024-03-21T18:30:00Z</dcterms:created>
  <dcterms:modified xsi:type="dcterms:W3CDTF">2026-08-10T19:53:00Z</dcterms:modified>
</cp:coreProperties>
</file>