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BANZAI</w:t>
      </w:r>
      <w:r>
        <w:rPr>
          <w:color w:val="006FC0"/>
          <w:spacing w:val="-7"/>
        </w:rPr>
        <w:t> </w:t>
      </w:r>
      <w:r>
        <w:rPr>
          <w:color w:val="006FC0"/>
        </w:rPr>
        <w:t>JAPÓN</w:t>
      </w:r>
      <w:r>
        <w:rPr>
          <w:color w:val="006FC0"/>
          <w:spacing w:val="-11"/>
        </w:rPr>
        <w:t> </w:t>
      </w:r>
      <w:r>
        <w:rPr>
          <w:color w:val="006FC0"/>
        </w:rPr>
        <w:t>10</w:t>
      </w:r>
      <w:r>
        <w:rPr>
          <w:color w:val="006FC0"/>
          <w:spacing w:val="-13"/>
        </w:rPr>
        <w:t> </w:t>
      </w:r>
      <w:r>
        <w:rPr>
          <w:color w:val="006FC0"/>
          <w:spacing w:val="-4"/>
        </w:rPr>
        <w:t>DÍAS</w:t>
      </w:r>
    </w:p>
    <w:p>
      <w:pPr>
        <w:pStyle w:val="BodyText"/>
        <w:ind w:left="398"/>
        <w:jc w:val="left"/>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814069"/>
                          </a:xfrm>
                          <a:custGeom>
                            <a:avLst/>
                            <a:gdLst/>
                            <a:ahLst/>
                            <a:cxnLst/>
                            <a:rect l="l" t="t" r="r" b="b"/>
                            <a:pathLst>
                              <a:path w="4973320" h="814069">
                                <a:moveTo>
                                  <a:pt x="4973053" y="0"/>
                                </a:moveTo>
                                <a:lnTo>
                                  <a:pt x="4960874" y="0"/>
                                </a:lnTo>
                                <a:lnTo>
                                  <a:pt x="4960874" y="12192"/>
                                </a:lnTo>
                                <a:lnTo>
                                  <a:pt x="4960874" y="801878"/>
                                </a:lnTo>
                                <a:lnTo>
                                  <a:pt x="12192" y="801878"/>
                                </a:lnTo>
                                <a:lnTo>
                                  <a:pt x="12192" y="12192"/>
                                </a:lnTo>
                                <a:lnTo>
                                  <a:pt x="4960874" y="12192"/>
                                </a:lnTo>
                                <a:lnTo>
                                  <a:pt x="4960874" y="0"/>
                                </a:lnTo>
                                <a:lnTo>
                                  <a:pt x="12192" y="0"/>
                                </a:lnTo>
                                <a:lnTo>
                                  <a:pt x="0" y="0"/>
                                </a:lnTo>
                                <a:lnTo>
                                  <a:pt x="0" y="12141"/>
                                </a:lnTo>
                                <a:lnTo>
                                  <a:pt x="0" y="801878"/>
                                </a:lnTo>
                                <a:lnTo>
                                  <a:pt x="0" y="814070"/>
                                </a:lnTo>
                                <a:lnTo>
                                  <a:pt x="12192" y="814070"/>
                                </a:lnTo>
                                <a:lnTo>
                                  <a:pt x="4960874" y="814070"/>
                                </a:lnTo>
                                <a:lnTo>
                                  <a:pt x="4973053" y="814070"/>
                                </a:lnTo>
                                <a:lnTo>
                                  <a:pt x="4973053" y="801878"/>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9700" cy="78549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Tokio</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Hakone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Nara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Kioto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Kanazawa –</w:t>
                              </w:r>
                              <w:r>
                                <w:rPr>
                                  <w:rFonts w:ascii="Arial" w:hAnsi="Arial"/>
                                  <w:b/>
                                  <w:spacing w:val="-4"/>
                                  <w:sz w:val="18"/>
                                </w:rPr>
                                <w:t> </w:t>
                              </w:r>
                              <w:r>
                                <w:rPr>
                                  <w:rFonts w:ascii="Arial" w:hAnsi="Arial"/>
                                  <w:b/>
                                  <w:sz w:val="18"/>
                                </w:rPr>
                                <w:t>Shirakawago –</w:t>
                              </w:r>
                              <w:r>
                                <w:rPr>
                                  <w:rFonts w:ascii="Arial" w:hAnsi="Arial"/>
                                  <w:b/>
                                  <w:spacing w:val="-4"/>
                                  <w:sz w:val="18"/>
                                </w:rPr>
                                <w:t> </w:t>
                              </w:r>
                              <w:r>
                                <w:rPr>
                                  <w:rFonts w:ascii="Arial" w:hAnsi="Arial"/>
                                  <w:b/>
                                  <w:sz w:val="18"/>
                                </w:rPr>
                                <w:t>Takayama</w:t>
                              </w:r>
                              <w:r>
                                <w:rPr>
                                  <w:rFonts w:ascii="Arial" w:hAnsi="Arial"/>
                                  <w:b/>
                                  <w:spacing w:val="-4"/>
                                  <w:sz w:val="18"/>
                                </w:rPr>
                                <w:t> </w:t>
                              </w:r>
                              <w:r>
                                <w:rPr>
                                  <w:rFonts w:ascii="Arial" w:hAnsi="Arial"/>
                                  <w:b/>
                                  <w:sz w:val="18"/>
                                </w:rPr>
                                <w:t>– Gero – Nagoya - Osaka</w:t>
                              </w:r>
                            </w:p>
                            <w:p>
                              <w:pPr>
                                <w:spacing w:before="0"/>
                                <w:ind w:left="0" w:right="138"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03</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9</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20;height:1237"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Tokio</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Hakone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Nara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Kioto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Kanazawa –</w:t>
                        </w:r>
                        <w:r>
                          <w:rPr>
                            <w:rFonts w:ascii="Arial" w:hAnsi="Arial"/>
                            <w:b/>
                            <w:spacing w:val="-4"/>
                            <w:sz w:val="18"/>
                          </w:rPr>
                          <w:t> </w:t>
                        </w:r>
                        <w:r>
                          <w:rPr>
                            <w:rFonts w:ascii="Arial" w:hAnsi="Arial"/>
                            <w:b/>
                            <w:sz w:val="18"/>
                          </w:rPr>
                          <w:t>Shirakawago –</w:t>
                        </w:r>
                        <w:r>
                          <w:rPr>
                            <w:rFonts w:ascii="Arial" w:hAnsi="Arial"/>
                            <w:b/>
                            <w:spacing w:val="-4"/>
                            <w:sz w:val="18"/>
                          </w:rPr>
                          <w:t> </w:t>
                        </w:r>
                        <w:r>
                          <w:rPr>
                            <w:rFonts w:ascii="Arial" w:hAnsi="Arial"/>
                            <w:b/>
                            <w:sz w:val="18"/>
                          </w:rPr>
                          <w:t>Takayama</w:t>
                        </w:r>
                        <w:r>
                          <w:rPr>
                            <w:rFonts w:ascii="Arial" w:hAnsi="Arial"/>
                            <w:b/>
                            <w:spacing w:val="-4"/>
                            <w:sz w:val="18"/>
                          </w:rPr>
                          <w:t> </w:t>
                        </w:r>
                        <w:r>
                          <w:rPr>
                            <w:rFonts w:ascii="Arial" w:hAnsi="Arial"/>
                            <w:b/>
                            <w:sz w:val="18"/>
                          </w:rPr>
                          <w:t>– Gero – Nagoya - Osaka</w:t>
                        </w:r>
                      </w:p>
                      <w:p>
                        <w:pPr>
                          <w:spacing w:before="0"/>
                          <w:ind w:left="0" w:right="138"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03</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9</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9"/>
        <w:ind w:left="0"/>
        <w:jc w:val="left"/>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1260475</wp:posOffset>
            </wp:positionH>
            <wp:positionV relativeFrom="paragraph">
              <wp:posOffset>173493</wp:posOffset>
            </wp:positionV>
            <wp:extent cx="5058805" cy="1743932"/>
            <wp:effectExtent l="0" t="0" r="0" b="0"/>
            <wp:wrapTopAndBottom/>
            <wp:docPr id="10" name="Image 10" descr="Lugares para visitar en Japón: guía para viajeros mexicanos | Chubb"/>
            <wp:cNvGraphicFramePr>
              <a:graphicFrameLocks/>
            </wp:cNvGraphicFramePr>
            <a:graphic>
              <a:graphicData uri="http://schemas.openxmlformats.org/drawingml/2006/picture">
                <pic:pic>
                  <pic:nvPicPr>
                    <pic:cNvPr id="10" name="Image 10" descr="Lugares para visitar en Japón: guía para viajeros mexicanos | Chubb"/>
                    <pic:cNvPicPr/>
                  </pic:nvPicPr>
                  <pic:blipFill>
                    <a:blip r:embed="rId7" cstate="print"/>
                    <a:stretch>
                      <a:fillRect/>
                    </a:stretch>
                  </pic:blipFill>
                  <pic:spPr>
                    <a:xfrm>
                      <a:off x="0" y="0"/>
                      <a:ext cx="5058805" cy="1743932"/>
                    </a:xfrm>
                    <a:prstGeom prst="rect">
                      <a:avLst/>
                    </a:prstGeom>
                  </pic:spPr>
                </pic:pic>
              </a:graphicData>
            </a:graphic>
          </wp:anchor>
        </w:drawing>
      </w:r>
    </w:p>
    <w:p>
      <w:pPr>
        <w:pStyle w:val="Heading2"/>
        <w:spacing w:before="193"/>
      </w:pPr>
      <w:r>
        <w:rPr>
          <w:color w:val="006FC0"/>
        </w:rPr>
        <w:t>Día</w:t>
      </w:r>
      <w:r>
        <w:rPr>
          <w:color w:val="006FC0"/>
          <w:spacing w:val="1"/>
        </w:rPr>
        <w:t> </w:t>
      </w:r>
      <w:r>
        <w:rPr>
          <w:color w:val="006FC0"/>
        </w:rPr>
        <w:t>1</w:t>
      </w:r>
      <w:r>
        <w:rPr>
          <w:color w:val="006FC0"/>
          <w:spacing w:val="60"/>
          <w:w w:val="150"/>
        </w:rPr>
        <w:t>  </w:t>
      </w:r>
      <w:r>
        <w:rPr>
          <w:color w:val="006FC0"/>
          <w:spacing w:val="-2"/>
        </w:rPr>
        <w:t>Tokio</w:t>
      </w:r>
    </w:p>
    <w:p>
      <w:pPr>
        <w:pStyle w:val="BodyText"/>
        <w:spacing w:line="206" w:lineRule="exact"/>
        <w:ind w:left="288"/>
      </w:pPr>
      <w:r>
        <w:rPr>
          <w:color w:val="252525"/>
        </w:rPr>
        <w:t>Llegada</w:t>
      </w:r>
      <w:r>
        <w:rPr>
          <w:color w:val="252525"/>
          <w:spacing w:val="-3"/>
        </w:rPr>
        <w:t> </w:t>
      </w:r>
      <w:r>
        <w:rPr>
          <w:color w:val="252525"/>
        </w:rPr>
        <w:t>al</w:t>
      </w:r>
      <w:r>
        <w:rPr>
          <w:color w:val="252525"/>
          <w:spacing w:val="-3"/>
        </w:rPr>
        <w:t> </w:t>
      </w:r>
      <w:r>
        <w:rPr>
          <w:color w:val="252525"/>
        </w:rPr>
        <w:t>Aeropuerto</w:t>
      </w:r>
      <w:r>
        <w:rPr>
          <w:color w:val="252525"/>
          <w:spacing w:val="-5"/>
        </w:rPr>
        <w:t> </w:t>
      </w:r>
      <w:r>
        <w:rPr>
          <w:color w:val="252525"/>
        </w:rPr>
        <w:t>Internacional</w:t>
      </w:r>
      <w:r>
        <w:rPr>
          <w:color w:val="252525"/>
          <w:spacing w:val="-3"/>
        </w:rPr>
        <w:t> </w:t>
      </w:r>
      <w:r>
        <w:rPr>
          <w:color w:val="252525"/>
        </w:rPr>
        <w:t>de</w:t>
      </w:r>
      <w:r>
        <w:rPr>
          <w:color w:val="252525"/>
          <w:spacing w:val="-6"/>
        </w:rPr>
        <w:t> </w:t>
      </w:r>
      <w:r>
        <w:rPr>
          <w:color w:val="252525"/>
        </w:rPr>
        <w:t>Narita</w:t>
      </w:r>
      <w:r>
        <w:rPr>
          <w:color w:val="252525"/>
          <w:spacing w:val="-6"/>
        </w:rPr>
        <w:t> </w:t>
      </w:r>
      <w:r>
        <w:rPr>
          <w:color w:val="252525"/>
        </w:rPr>
        <w:t>o</w:t>
      </w:r>
      <w:r>
        <w:rPr>
          <w:color w:val="252525"/>
          <w:spacing w:val="-6"/>
        </w:rPr>
        <w:t> </w:t>
      </w:r>
      <w:r>
        <w:rPr>
          <w:color w:val="252525"/>
          <w:spacing w:val="-2"/>
        </w:rPr>
        <w:t>Haneda.</w:t>
      </w:r>
    </w:p>
    <w:p>
      <w:pPr>
        <w:pStyle w:val="BodyText"/>
        <w:spacing w:line="242" w:lineRule="auto"/>
        <w:ind w:left="288" w:right="275"/>
      </w:pPr>
      <w:r>
        <w:rPr>
          <w:color w:val="252525"/>
        </w:rPr>
        <w:t>En</w:t>
      </w:r>
      <w:r>
        <w:rPr>
          <w:color w:val="252525"/>
          <w:spacing w:val="-8"/>
        </w:rPr>
        <w:t> </w:t>
      </w:r>
      <w:r>
        <w:rPr>
          <w:color w:val="252525"/>
        </w:rPr>
        <w:t>el</w:t>
      </w:r>
      <w:r>
        <w:rPr>
          <w:color w:val="252525"/>
          <w:spacing w:val="-7"/>
        </w:rPr>
        <w:t> </w:t>
      </w:r>
      <w:r>
        <w:rPr>
          <w:color w:val="252525"/>
        </w:rPr>
        <w:t>aeropuerto</w:t>
      </w:r>
      <w:r>
        <w:rPr>
          <w:color w:val="252525"/>
          <w:spacing w:val="-13"/>
        </w:rPr>
        <w:t> </w:t>
      </w:r>
      <w:r>
        <w:rPr>
          <w:color w:val="252525"/>
        </w:rPr>
        <w:t>de</w:t>
      </w:r>
      <w:r>
        <w:rPr>
          <w:color w:val="252525"/>
          <w:spacing w:val="-9"/>
        </w:rPr>
        <w:t> </w:t>
      </w:r>
      <w:r>
        <w:rPr>
          <w:color w:val="252525"/>
        </w:rPr>
        <w:t>Narita.</w:t>
      </w:r>
      <w:r>
        <w:rPr>
          <w:color w:val="252525"/>
          <w:spacing w:val="-6"/>
        </w:rPr>
        <w:t> </w:t>
      </w:r>
      <w:r>
        <w:rPr>
          <w:color w:val="252525"/>
        </w:rPr>
        <w:t>Después</w:t>
      </w:r>
      <w:r>
        <w:rPr>
          <w:color w:val="252525"/>
          <w:spacing w:val="-9"/>
        </w:rPr>
        <w:t> </w:t>
      </w:r>
      <w:r>
        <w:rPr>
          <w:color w:val="252525"/>
        </w:rPr>
        <w:t>del</w:t>
      </w:r>
      <w:r>
        <w:rPr>
          <w:color w:val="252525"/>
          <w:spacing w:val="-11"/>
        </w:rPr>
        <w:t> </w:t>
      </w:r>
      <w:r>
        <w:rPr>
          <w:color w:val="252525"/>
        </w:rPr>
        <w:t>trámite</w:t>
      </w:r>
      <w:r>
        <w:rPr>
          <w:color w:val="252525"/>
          <w:spacing w:val="-10"/>
        </w:rPr>
        <w:t> </w:t>
      </w:r>
      <w:r>
        <w:rPr>
          <w:color w:val="252525"/>
        </w:rPr>
        <w:t>de</w:t>
      </w:r>
      <w:r>
        <w:rPr>
          <w:color w:val="252525"/>
          <w:spacing w:val="-13"/>
        </w:rPr>
        <w:t> </w:t>
      </w:r>
      <w:r>
        <w:rPr>
          <w:color w:val="252525"/>
        </w:rPr>
        <w:t>inmigración</w:t>
      </w:r>
      <w:r>
        <w:rPr>
          <w:color w:val="252525"/>
          <w:spacing w:val="-5"/>
        </w:rPr>
        <w:t> </w:t>
      </w:r>
      <w:r>
        <w:rPr>
          <w:color w:val="252525"/>
        </w:rPr>
        <w:t>y</w:t>
      </w:r>
      <w:r>
        <w:rPr>
          <w:color w:val="252525"/>
          <w:spacing w:val="-9"/>
        </w:rPr>
        <w:t> </w:t>
      </w:r>
      <w:r>
        <w:rPr>
          <w:color w:val="252525"/>
        </w:rPr>
        <w:t>aduana,</w:t>
      </w:r>
      <w:r>
        <w:rPr>
          <w:color w:val="252525"/>
          <w:spacing w:val="-7"/>
        </w:rPr>
        <w:t> </w:t>
      </w:r>
      <w:r>
        <w:rPr>
          <w:color w:val="252525"/>
        </w:rPr>
        <w:t>recepción</w:t>
      </w:r>
      <w:r>
        <w:rPr>
          <w:color w:val="252525"/>
          <w:spacing w:val="-10"/>
        </w:rPr>
        <w:t> </w:t>
      </w:r>
      <w:r>
        <w:rPr>
          <w:color w:val="252525"/>
        </w:rPr>
        <w:t>por</w:t>
      </w:r>
      <w:r>
        <w:rPr>
          <w:color w:val="252525"/>
          <w:spacing w:val="-8"/>
        </w:rPr>
        <w:t> </w:t>
      </w:r>
      <w:r>
        <w:rPr>
          <w:color w:val="252525"/>
        </w:rPr>
        <w:t>un</w:t>
      </w:r>
      <w:r>
        <w:rPr>
          <w:color w:val="252525"/>
          <w:spacing w:val="-10"/>
        </w:rPr>
        <w:t> </w:t>
      </w:r>
      <w:r>
        <w:rPr>
          <w:color w:val="252525"/>
        </w:rPr>
        <w:t>asistente de</w:t>
      </w:r>
      <w:r>
        <w:rPr>
          <w:color w:val="252525"/>
          <w:spacing w:val="-13"/>
        </w:rPr>
        <w:t> </w:t>
      </w:r>
      <w:r>
        <w:rPr>
          <w:color w:val="252525"/>
        </w:rPr>
        <w:t>habla</w:t>
      </w:r>
      <w:r>
        <w:rPr>
          <w:color w:val="252525"/>
          <w:spacing w:val="-10"/>
        </w:rPr>
        <w:t> </w:t>
      </w:r>
      <w:r>
        <w:rPr>
          <w:color w:val="252525"/>
        </w:rPr>
        <w:t>española,</w:t>
      </w:r>
      <w:r>
        <w:rPr>
          <w:color w:val="252525"/>
          <w:spacing w:val="-10"/>
        </w:rPr>
        <w:t> </w:t>
      </w:r>
      <w:r>
        <w:rPr>
          <w:color w:val="252525"/>
        </w:rPr>
        <w:t>quien</w:t>
      </w:r>
      <w:r>
        <w:rPr>
          <w:color w:val="252525"/>
          <w:spacing w:val="-13"/>
        </w:rPr>
        <w:t> </w:t>
      </w:r>
      <w:r>
        <w:rPr>
          <w:color w:val="252525"/>
        </w:rPr>
        <w:t>les</w:t>
      </w:r>
      <w:r>
        <w:rPr>
          <w:color w:val="252525"/>
          <w:spacing w:val="-7"/>
        </w:rPr>
        <w:t> </w:t>
      </w:r>
      <w:r>
        <w:rPr>
          <w:color w:val="252525"/>
        </w:rPr>
        <w:t>ayudará</w:t>
      </w:r>
      <w:r>
        <w:rPr>
          <w:color w:val="252525"/>
          <w:spacing w:val="-8"/>
        </w:rPr>
        <w:t> </w:t>
      </w:r>
      <w:r>
        <w:rPr>
          <w:color w:val="252525"/>
        </w:rPr>
        <w:t>a</w:t>
      </w:r>
      <w:r>
        <w:rPr>
          <w:color w:val="252525"/>
          <w:spacing w:val="-13"/>
        </w:rPr>
        <w:t> </w:t>
      </w:r>
      <w:r>
        <w:rPr>
          <w:color w:val="252525"/>
        </w:rPr>
        <w:t>tomar</w:t>
      </w:r>
      <w:r>
        <w:rPr>
          <w:color w:val="252525"/>
          <w:spacing w:val="-6"/>
        </w:rPr>
        <w:t> </w:t>
      </w:r>
      <w:r>
        <w:rPr>
          <w:color w:val="252525"/>
        </w:rPr>
        <w:t>Airport</w:t>
      </w:r>
      <w:r>
        <w:rPr>
          <w:color w:val="252525"/>
          <w:spacing w:val="-5"/>
        </w:rPr>
        <w:t> </w:t>
      </w:r>
      <w:r>
        <w:rPr>
          <w:color w:val="252525"/>
        </w:rPr>
        <w:t>Limousine</w:t>
      </w:r>
      <w:r>
        <w:rPr>
          <w:color w:val="252525"/>
          <w:spacing w:val="-13"/>
        </w:rPr>
        <w:t> </w:t>
      </w:r>
      <w:r>
        <w:rPr>
          <w:color w:val="252525"/>
        </w:rPr>
        <w:t>Bus</w:t>
      </w:r>
      <w:r>
        <w:rPr>
          <w:color w:val="252525"/>
          <w:spacing w:val="-7"/>
        </w:rPr>
        <w:t> </w:t>
      </w:r>
      <w:r>
        <w:rPr>
          <w:color w:val="252525"/>
        </w:rPr>
        <w:t>(de</w:t>
      </w:r>
      <w:r>
        <w:rPr>
          <w:color w:val="252525"/>
          <w:spacing w:val="-13"/>
        </w:rPr>
        <w:t> </w:t>
      </w:r>
      <w:r>
        <w:rPr>
          <w:color w:val="252525"/>
        </w:rPr>
        <w:t>servicio</w:t>
      </w:r>
      <w:r>
        <w:rPr>
          <w:color w:val="252525"/>
          <w:spacing w:val="-12"/>
        </w:rPr>
        <w:t> </w:t>
      </w:r>
      <w:r>
        <w:rPr>
          <w:color w:val="252525"/>
        </w:rPr>
        <w:t>regular</w:t>
      </w:r>
      <w:r>
        <w:rPr>
          <w:color w:val="252525"/>
          <w:spacing w:val="-10"/>
        </w:rPr>
        <w:t> </w:t>
      </w:r>
      <w:r>
        <w:rPr>
          <w:color w:val="252525"/>
        </w:rPr>
        <w:t>compartido) para el hotel. *El asistente no subirá al autobús con los pasajeros y no los escoltará hasta el hotel.</w:t>
      </w:r>
    </w:p>
    <w:p>
      <w:pPr>
        <w:pStyle w:val="BodyText"/>
        <w:ind w:left="288" w:right="279"/>
      </w:pPr>
      <w:r>
        <w:rPr>
          <w:color w:val="252525"/>
        </w:rPr>
        <w:t>*Dependiendo de la hora de</w:t>
      </w:r>
      <w:r>
        <w:rPr>
          <w:color w:val="252525"/>
          <w:spacing w:val="-1"/>
        </w:rPr>
        <w:t> </w:t>
      </w:r>
      <w:r>
        <w:rPr>
          <w:color w:val="252525"/>
        </w:rPr>
        <w:t>llegada del vuelo, no habrá Airport Limousine Bus directo al hotel. En tal caso, tomarán un autobús hasta la Estación de Tokio desde donde tomarán un taxi.</w:t>
      </w:r>
    </w:p>
    <w:p>
      <w:pPr>
        <w:pStyle w:val="BodyText"/>
        <w:ind w:left="288" w:right="281"/>
      </w:pPr>
      <w:r>
        <w:rPr/>
        <w:drawing>
          <wp:anchor distT="0" distB="0" distL="0" distR="0" allowOverlap="1" layoutInCell="1" locked="0" behindDoc="0" simplePos="0" relativeHeight="15729664">
            <wp:simplePos x="0" y="0"/>
            <wp:positionH relativeFrom="page">
              <wp:posOffset>1261744</wp:posOffset>
            </wp:positionH>
            <wp:positionV relativeFrom="paragraph">
              <wp:posOffset>262659</wp:posOffset>
            </wp:positionV>
            <wp:extent cx="1904492" cy="1270635"/>
            <wp:effectExtent l="0" t="0" r="0" b="0"/>
            <wp:wrapNone/>
            <wp:docPr id="11" name="Image 11" descr="Guía para no perderse (nada) en Tokio"/>
            <wp:cNvGraphicFramePr>
              <a:graphicFrameLocks/>
            </wp:cNvGraphicFramePr>
            <a:graphic>
              <a:graphicData uri="http://schemas.openxmlformats.org/drawingml/2006/picture">
                <pic:pic>
                  <pic:nvPicPr>
                    <pic:cNvPr id="11" name="Image 11" descr="Guía para no perderse (nada) en Tokio"/>
                    <pic:cNvPicPr/>
                  </pic:nvPicPr>
                  <pic:blipFill>
                    <a:blip r:embed="rId8" cstate="print"/>
                    <a:stretch>
                      <a:fillRect/>
                    </a:stretch>
                  </pic:blipFill>
                  <pic:spPr>
                    <a:xfrm>
                      <a:off x="0" y="0"/>
                      <a:ext cx="1904492" cy="1270635"/>
                    </a:xfrm>
                    <a:prstGeom prst="rect">
                      <a:avLst/>
                    </a:prstGeom>
                  </pic:spPr>
                </pic:pic>
              </a:graphicData>
            </a:graphic>
          </wp:anchor>
        </w:drawing>
      </w:r>
      <w:r>
        <w:rPr>
          <w:color w:val="252525"/>
        </w:rPr>
        <w:t>*En caso de que no opere Airport Limousine Bus, proveemos un traslado alternativo (tren + taxi, etc.). Haneda</w:t>
      </w:r>
    </w:p>
    <w:p>
      <w:pPr>
        <w:pStyle w:val="BodyText"/>
        <w:spacing w:before="201"/>
        <w:ind w:left="3466" w:right="273"/>
      </w:pPr>
      <w:r>
        <w:rPr>
          <w:color w:val="252525"/>
        </w:rPr>
        <w:t>En el aeropuerto de Haneda. Después del trámite de inmigración y aduana, recepción por un asistente de habla española.</w:t>
      </w:r>
      <w:r>
        <w:rPr>
          <w:color w:val="252525"/>
          <w:spacing w:val="-9"/>
        </w:rPr>
        <w:t> </w:t>
      </w:r>
      <w:r>
        <w:rPr>
          <w:color w:val="252525"/>
        </w:rPr>
        <w:t>Traslado</w:t>
      </w:r>
      <w:r>
        <w:rPr>
          <w:color w:val="252525"/>
          <w:spacing w:val="-13"/>
        </w:rPr>
        <w:t> </w:t>
      </w:r>
      <w:r>
        <w:rPr>
          <w:color w:val="252525"/>
        </w:rPr>
        <w:t>al</w:t>
      </w:r>
      <w:r>
        <w:rPr>
          <w:color w:val="252525"/>
          <w:spacing w:val="-6"/>
        </w:rPr>
        <w:t> </w:t>
      </w:r>
      <w:r>
        <w:rPr>
          <w:color w:val="252525"/>
        </w:rPr>
        <w:t>hotel</w:t>
      </w:r>
      <w:r>
        <w:rPr>
          <w:color w:val="252525"/>
          <w:spacing w:val="-6"/>
        </w:rPr>
        <w:t> </w:t>
      </w:r>
      <w:r>
        <w:rPr>
          <w:color w:val="252525"/>
        </w:rPr>
        <w:t>en</w:t>
      </w:r>
      <w:r>
        <w:rPr>
          <w:color w:val="252525"/>
          <w:spacing w:val="-9"/>
        </w:rPr>
        <w:t> </w:t>
      </w:r>
      <w:r>
        <w:rPr>
          <w:color w:val="252525"/>
        </w:rPr>
        <w:t>taxi.</w:t>
      </w:r>
      <w:r>
        <w:rPr>
          <w:color w:val="252525"/>
          <w:spacing w:val="-11"/>
        </w:rPr>
        <w:t> </w:t>
      </w:r>
      <w:r>
        <w:rPr>
          <w:color w:val="252525"/>
        </w:rPr>
        <w:t>*El</w:t>
      </w:r>
      <w:r>
        <w:rPr>
          <w:color w:val="252525"/>
          <w:spacing w:val="-10"/>
        </w:rPr>
        <w:t> </w:t>
      </w:r>
      <w:r>
        <w:rPr>
          <w:color w:val="252525"/>
        </w:rPr>
        <w:t>asistente</w:t>
      </w:r>
      <w:r>
        <w:rPr>
          <w:color w:val="252525"/>
          <w:spacing w:val="-13"/>
        </w:rPr>
        <w:t> </w:t>
      </w:r>
      <w:r>
        <w:rPr>
          <w:color w:val="252525"/>
        </w:rPr>
        <w:t>no</w:t>
      </w:r>
      <w:r>
        <w:rPr>
          <w:color w:val="252525"/>
          <w:spacing w:val="-9"/>
        </w:rPr>
        <w:t> </w:t>
      </w:r>
      <w:r>
        <w:rPr>
          <w:color w:val="252525"/>
        </w:rPr>
        <w:t>subirá</w:t>
      </w:r>
      <w:r>
        <w:rPr>
          <w:color w:val="252525"/>
          <w:spacing w:val="-9"/>
        </w:rPr>
        <w:t> </w:t>
      </w:r>
      <w:r>
        <w:rPr>
          <w:color w:val="252525"/>
        </w:rPr>
        <w:t>al taxi con los pasajeros y no los escoltará hasta el hotel.</w:t>
      </w:r>
    </w:p>
    <w:p>
      <w:pPr>
        <w:pStyle w:val="BodyText"/>
        <w:spacing w:before="3"/>
        <w:ind w:left="3466" w:right="273"/>
      </w:pPr>
      <w:r>
        <w:rPr>
          <w:color w:val="252525"/>
        </w:rPr>
        <w:t>*No podrán entrar en su habitación hasta la hora de check- in</w:t>
      </w:r>
      <w:r>
        <w:rPr>
          <w:color w:val="252525"/>
          <w:spacing w:val="-11"/>
        </w:rPr>
        <w:t> </w:t>
      </w:r>
      <w:r>
        <w:rPr>
          <w:color w:val="252525"/>
        </w:rPr>
        <w:t>(15:00).</w:t>
      </w:r>
      <w:r>
        <w:rPr>
          <w:color w:val="252525"/>
          <w:spacing w:val="-8"/>
        </w:rPr>
        <w:t> </w:t>
      </w:r>
      <w:r>
        <w:rPr>
          <w:color w:val="252525"/>
        </w:rPr>
        <w:t>*El</w:t>
      </w:r>
      <w:r>
        <w:rPr>
          <w:color w:val="252525"/>
          <w:spacing w:val="-3"/>
        </w:rPr>
        <w:t> </w:t>
      </w:r>
      <w:r>
        <w:rPr>
          <w:color w:val="252525"/>
        </w:rPr>
        <w:t>primer</w:t>
      </w:r>
      <w:r>
        <w:rPr>
          <w:color w:val="252525"/>
          <w:spacing w:val="-4"/>
        </w:rPr>
        <w:t> </w:t>
      </w:r>
      <w:r>
        <w:rPr>
          <w:color w:val="252525"/>
        </w:rPr>
        <w:t>día</w:t>
      </w:r>
      <w:r>
        <w:rPr>
          <w:color w:val="252525"/>
          <w:spacing w:val="-11"/>
        </w:rPr>
        <w:t> </w:t>
      </w:r>
      <w:r>
        <w:rPr>
          <w:color w:val="252525"/>
        </w:rPr>
        <w:t>del</w:t>
      </w:r>
      <w:r>
        <w:rPr>
          <w:color w:val="252525"/>
          <w:spacing w:val="-3"/>
        </w:rPr>
        <w:t> </w:t>
      </w:r>
      <w:r>
        <w:rPr>
          <w:color w:val="252525"/>
        </w:rPr>
        <w:t>circuito</w:t>
      </w:r>
      <w:r>
        <w:rPr>
          <w:color w:val="252525"/>
          <w:spacing w:val="-11"/>
        </w:rPr>
        <w:t> </w:t>
      </w:r>
      <w:r>
        <w:rPr>
          <w:color w:val="252525"/>
        </w:rPr>
        <w:t>(martes</w:t>
      </w:r>
      <w:r>
        <w:rPr>
          <w:color w:val="252525"/>
          <w:spacing w:val="-6"/>
        </w:rPr>
        <w:t> </w:t>
      </w:r>
      <w:r>
        <w:rPr>
          <w:color w:val="252525"/>
        </w:rPr>
        <w:t>o</w:t>
      </w:r>
      <w:r>
        <w:rPr>
          <w:color w:val="252525"/>
          <w:spacing w:val="-11"/>
        </w:rPr>
        <w:t> </w:t>
      </w:r>
      <w:r>
        <w:rPr>
          <w:color w:val="252525"/>
        </w:rPr>
        <w:t>viernes)</w:t>
      </w:r>
      <w:r>
        <w:rPr>
          <w:color w:val="252525"/>
          <w:spacing w:val="-4"/>
        </w:rPr>
        <w:t> </w:t>
      </w:r>
      <w:r>
        <w:rPr>
          <w:color w:val="252525"/>
        </w:rPr>
        <w:t>en</w:t>
      </w:r>
      <w:r>
        <w:rPr>
          <w:color w:val="252525"/>
          <w:spacing w:val="-6"/>
        </w:rPr>
        <w:t> </w:t>
      </w:r>
      <w:r>
        <w:rPr>
          <w:color w:val="252525"/>
        </w:rPr>
        <w:t>el Hotel</w:t>
      </w:r>
      <w:r>
        <w:rPr>
          <w:color w:val="252525"/>
          <w:spacing w:val="-3"/>
        </w:rPr>
        <w:t> </w:t>
      </w:r>
      <w:r>
        <w:rPr>
          <w:color w:val="252525"/>
        </w:rPr>
        <w:t>New</w:t>
      </w:r>
      <w:r>
        <w:rPr>
          <w:color w:val="252525"/>
          <w:spacing w:val="-8"/>
        </w:rPr>
        <w:t> </w:t>
      </w:r>
      <w:r>
        <w:rPr>
          <w:color w:val="252525"/>
        </w:rPr>
        <w:t>Otani</w:t>
      </w:r>
      <w:r>
        <w:rPr>
          <w:color w:val="252525"/>
          <w:spacing w:val="-8"/>
        </w:rPr>
        <w:t> </w:t>
      </w:r>
      <w:r>
        <w:rPr>
          <w:color w:val="252525"/>
        </w:rPr>
        <w:t>un</w:t>
      </w:r>
      <w:r>
        <w:rPr>
          <w:color w:val="252525"/>
          <w:spacing w:val="-6"/>
        </w:rPr>
        <w:t> </w:t>
      </w:r>
      <w:r>
        <w:rPr>
          <w:color w:val="252525"/>
        </w:rPr>
        <w:t>guía</w:t>
      </w:r>
      <w:r>
        <w:rPr>
          <w:color w:val="252525"/>
          <w:spacing w:val="-6"/>
        </w:rPr>
        <w:t> </w:t>
      </w:r>
      <w:r>
        <w:rPr>
          <w:color w:val="252525"/>
        </w:rPr>
        <w:t>de</w:t>
      </w:r>
      <w:r>
        <w:rPr>
          <w:color w:val="252525"/>
          <w:spacing w:val="-10"/>
        </w:rPr>
        <w:t> </w:t>
      </w:r>
      <w:r>
        <w:rPr>
          <w:color w:val="252525"/>
        </w:rPr>
        <w:t>habla</w:t>
      </w:r>
      <w:r>
        <w:rPr>
          <w:color w:val="252525"/>
          <w:spacing w:val="-6"/>
        </w:rPr>
        <w:t> </w:t>
      </w:r>
      <w:r>
        <w:rPr>
          <w:color w:val="252525"/>
        </w:rPr>
        <w:t>española</w:t>
      </w:r>
      <w:r>
        <w:rPr>
          <w:color w:val="252525"/>
          <w:spacing w:val="-6"/>
        </w:rPr>
        <w:t> </w:t>
      </w:r>
      <w:r>
        <w:rPr>
          <w:color w:val="252525"/>
        </w:rPr>
        <w:t>estará</w:t>
      </w:r>
      <w:r>
        <w:rPr>
          <w:color w:val="252525"/>
          <w:spacing w:val="-6"/>
        </w:rPr>
        <w:t> </w:t>
      </w:r>
      <w:r>
        <w:rPr>
          <w:color w:val="252525"/>
        </w:rPr>
        <w:t>presente en el hotel desde las 14:00 hasta las 20:00 para dar información a los pasajeros.</w:t>
      </w:r>
    </w:p>
    <w:p>
      <w:pPr>
        <w:pStyle w:val="BodyText"/>
        <w:spacing w:before="1"/>
        <w:ind w:left="0"/>
        <w:jc w:val="left"/>
      </w:pPr>
    </w:p>
    <w:p>
      <w:pPr>
        <w:pStyle w:val="Heading2"/>
      </w:pPr>
      <w:r>
        <w:rPr/>
        <w:drawing>
          <wp:anchor distT="0" distB="0" distL="0" distR="0" allowOverlap="1" layoutInCell="1" locked="0" behindDoc="0" simplePos="0" relativeHeight="15730176">
            <wp:simplePos x="0" y="0"/>
            <wp:positionH relativeFrom="page">
              <wp:posOffset>4166870</wp:posOffset>
            </wp:positionH>
            <wp:positionV relativeFrom="paragraph">
              <wp:posOffset>93756</wp:posOffset>
            </wp:positionV>
            <wp:extent cx="2214245" cy="1476375"/>
            <wp:effectExtent l="0" t="0" r="0" b="0"/>
            <wp:wrapNone/>
            <wp:docPr id="12" name="Image 12" descr="Conoce el Santuario Meiji-jingu de Tokio"/>
            <wp:cNvGraphicFramePr>
              <a:graphicFrameLocks/>
            </wp:cNvGraphicFramePr>
            <a:graphic>
              <a:graphicData uri="http://schemas.openxmlformats.org/drawingml/2006/picture">
                <pic:pic>
                  <pic:nvPicPr>
                    <pic:cNvPr id="12" name="Image 12" descr="Conoce el Santuario Meiji-jingu de Tokio"/>
                    <pic:cNvPicPr/>
                  </pic:nvPicPr>
                  <pic:blipFill>
                    <a:blip r:embed="rId9" cstate="print"/>
                    <a:stretch>
                      <a:fillRect/>
                    </a:stretch>
                  </pic:blipFill>
                  <pic:spPr>
                    <a:xfrm>
                      <a:off x="0" y="0"/>
                      <a:ext cx="2214245" cy="1476375"/>
                    </a:xfrm>
                    <a:prstGeom prst="rect">
                      <a:avLst/>
                    </a:prstGeom>
                  </pic:spPr>
                </pic:pic>
              </a:graphicData>
            </a:graphic>
          </wp:anchor>
        </w:drawing>
      </w:r>
      <w:r>
        <w:rPr>
          <w:color w:val="006FC0"/>
        </w:rPr>
        <w:t>Día 02</w:t>
      </w:r>
      <w:r>
        <w:rPr>
          <w:color w:val="006FC0"/>
          <w:spacing w:val="35"/>
        </w:rPr>
        <w:t>  </w:t>
      </w:r>
      <w:r>
        <w:rPr>
          <w:color w:val="006FC0"/>
          <w:spacing w:val="-2"/>
        </w:rPr>
        <w:t>Tokio</w:t>
      </w:r>
    </w:p>
    <w:p>
      <w:pPr>
        <w:pStyle w:val="BodyText"/>
        <w:ind w:left="288" w:right="3812"/>
      </w:pPr>
      <w:r>
        <w:rPr>
          <w:color w:val="252525"/>
        </w:rPr>
        <w:t>Desayuno en el hotel. A las 08:20hrs reunión en el Lobby</w:t>
      </w:r>
      <w:r>
        <w:rPr>
          <w:color w:val="252525"/>
          <w:spacing w:val="-3"/>
        </w:rPr>
        <w:t> </w:t>
      </w:r>
      <w:r>
        <w:rPr>
          <w:color w:val="252525"/>
        </w:rPr>
        <w:t>de</w:t>
      </w:r>
      <w:r>
        <w:rPr>
          <w:color w:val="252525"/>
          <w:spacing w:val="-8"/>
        </w:rPr>
        <w:t> </w:t>
      </w:r>
      <w:r>
        <w:rPr>
          <w:color w:val="252525"/>
        </w:rPr>
        <w:t>la</w:t>
      </w:r>
      <w:r>
        <w:rPr>
          <w:color w:val="252525"/>
          <w:spacing w:val="-8"/>
        </w:rPr>
        <w:t> </w:t>
      </w:r>
      <w:r>
        <w:rPr>
          <w:color w:val="252525"/>
        </w:rPr>
        <w:t>planta</w:t>
      </w:r>
      <w:r>
        <w:rPr>
          <w:color w:val="252525"/>
          <w:spacing w:val="-8"/>
        </w:rPr>
        <w:t> </w:t>
      </w:r>
      <w:r>
        <w:rPr>
          <w:color w:val="252525"/>
        </w:rPr>
        <w:t>baja</w:t>
      </w:r>
      <w:r>
        <w:rPr>
          <w:color w:val="252525"/>
          <w:spacing w:val="-8"/>
        </w:rPr>
        <w:t> </w:t>
      </w:r>
      <w:r>
        <w:rPr>
          <w:color w:val="252525"/>
        </w:rPr>
        <w:t>/</w:t>
      </w:r>
      <w:r>
        <w:rPr>
          <w:color w:val="252525"/>
          <w:spacing w:val="-1"/>
        </w:rPr>
        <w:t> </w:t>
      </w:r>
      <w:r>
        <w:rPr>
          <w:color w:val="252525"/>
        </w:rPr>
        <w:t>piso</w:t>
      </w:r>
      <w:r>
        <w:rPr>
          <w:color w:val="252525"/>
          <w:spacing w:val="-3"/>
        </w:rPr>
        <w:t> </w:t>
      </w:r>
      <w:r>
        <w:rPr>
          <w:color w:val="252525"/>
        </w:rPr>
        <w:t>1</w:t>
      </w:r>
      <w:r>
        <w:rPr>
          <w:color w:val="252525"/>
          <w:spacing w:val="-8"/>
        </w:rPr>
        <w:t> </w:t>
      </w:r>
      <w:r>
        <w:rPr>
          <w:color w:val="252525"/>
        </w:rPr>
        <w:t>de</w:t>
      </w:r>
      <w:r>
        <w:rPr>
          <w:color w:val="252525"/>
          <w:spacing w:val="-8"/>
        </w:rPr>
        <w:t> </w:t>
      </w:r>
      <w:r>
        <w:rPr>
          <w:color w:val="252525"/>
        </w:rPr>
        <w:t>la</w:t>
      </w:r>
      <w:r>
        <w:rPr>
          <w:color w:val="252525"/>
          <w:spacing w:val="-8"/>
        </w:rPr>
        <w:t> </w:t>
      </w:r>
      <w:r>
        <w:rPr>
          <w:color w:val="252525"/>
        </w:rPr>
        <w:t>torre</w:t>
      </w:r>
      <w:r>
        <w:rPr>
          <w:color w:val="252525"/>
          <w:spacing w:val="-8"/>
        </w:rPr>
        <w:t> </w:t>
      </w:r>
      <w:r>
        <w:rPr>
          <w:color w:val="252525"/>
        </w:rPr>
        <w:t>principal The Main,</w:t>
      </w:r>
      <w:r>
        <w:rPr>
          <w:color w:val="252525"/>
          <w:spacing w:val="-5"/>
        </w:rPr>
        <w:t> </w:t>
      </w:r>
      <w:r>
        <w:rPr>
          <w:color w:val="252525"/>
        </w:rPr>
        <w:t>visita</w:t>
      </w:r>
      <w:r>
        <w:rPr>
          <w:color w:val="252525"/>
          <w:spacing w:val="-8"/>
        </w:rPr>
        <w:t> </w:t>
      </w:r>
      <w:r>
        <w:rPr>
          <w:color w:val="252525"/>
        </w:rPr>
        <w:t>en</w:t>
      </w:r>
      <w:r>
        <w:rPr>
          <w:color w:val="252525"/>
          <w:spacing w:val="-3"/>
        </w:rPr>
        <w:t> </w:t>
      </w:r>
      <w:r>
        <w:rPr>
          <w:color w:val="252525"/>
        </w:rPr>
        <w:t>grupo</w:t>
      </w:r>
      <w:r>
        <w:rPr>
          <w:color w:val="252525"/>
          <w:spacing w:val="-8"/>
        </w:rPr>
        <w:t> </w:t>
      </w:r>
      <w:r>
        <w:rPr>
          <w:color w:val="252525"/>
        </w:rPr>
        <w:t>de</w:t>
      </w:r>
      <w:r>
        <w:rPr>
          <w:color w:val="252525"/>
          <w:spacing w:val="-8"/>
        </w:rPr>
        <w:t> </w:t>
      </w:r>
      <w:r>
        <w:rPr>
          <w:color w:val="252525"/>
        </w:rPr>
        <w:t>Tokio</w:t>
      </w:r>
      <w:r>
        <w:rPr>
          <w:color w:val="252525"/>
          <w:spacing w:val="-3"/>
        </w:rPr>
        <w:t> </w:t>
      </w:r>
      <w:r>
        <w:rPr>
          <w:color w:val="252525"/>
        </w:rPr>
        <w:t>de</w:t>
      </w:r>
      <w:r>
        <w:rPr>
          <w:color w:val="252525"/>
          <w:spacing w:val="-13"/>
        </w:rPr>
        <w:t> </w:t>
      </w:r>
      <w:r>
        <w:rPr>
          <w:color w:val="252525"/>
        </w:rPr>
        <w:t>media</w:t>
      </w:r>
      <w:r>
        <w:rPr>
          <w:color w:val="252525"/>
          <w:spacing w:val="-8"/>
        </w:rPr>
        <w:t> </w:t>
      </w:r>
      <w:r>
        <w:rPr>
          <w:color w:val="252525"/>
        </w:rPr>
        <w:t>jordana</w:t>
      </w:r>
      <w:r>
        <w:rPr>
          <w:color w:val="252525"/>
          <w:spacing w:val="-3"/>
        </w:rPr>
        <w:t> </w:t>
      </w:r>
      <w:r>
        <w:rPr>
          <w:color w:val="252525"/>
        </w:rPr>
        <w:t>con</w:t>
      </w:r>
      <w:r>
        <w:rPr>
          <w:color w:val="252525"/>
          <w:spacing w:val="-8"/>
        </w:rPr>
        <w:t> </w:t>
      </w:r>
      <w:r>
        <w:rPr>
          <w:color w:val="252525"/>
        </w:rPr>
        <w:t>un guía de habla española; conoceremos El Santuario Meiji (dedicado al exemperador Mtsuhito), Plaza del Palacio</w:t>
      </w:r>
      <w:r>
        <w:rPr>
          <w:color w:val="252525"/>
          <w:spacing w:val="-6"/>
        </w:rPr>
        <w:t> </w:t>
      </w:r>
      <w:r>
        <w:rPr>
          <w:color w:val="252525"/>
        </w:rPr>
        <w:t>Imperial</w:t>
      </w:r>
      <w:r>
        <w:rPr>
          <w:color w:val="252525"/>
          <w:spacing w:val="-3"/>
        </w:rPr>
        <w:t> </w:t>
      </w:r>
      <w:r>
        <w:rPr>
          <w:color w:val="252525"/>
        </w:rPr>
        <w:t>(No</w:t>
      </w:r>
      <w:r>
        <w:rPr>
          <w:color w:val="252525"/>
          <w:spacing w:val="-6"/>
        </w:rPr>
        <w:t> </w:t>
      </w:r>
      <w:r>
        <w:rPr>
          <w:color w:val="252525"/>
        </w:rPr>
        <w:t>entrarán</w:t>
      </w:r>
      <w:r>
        <w:rPr>
          <w:color w:val="252525"/>
          <w:spacing w:val="-2"/>
        </w:rPr>
        <w:t> </w:t>
      </w:r>
      <w:r>
        <w:rPr>
          <w:color w:val="252525"/>
        </w:rPr>
        <w:t>en</w:t>
      </w:r>
      <w:r>
        <w:rPr>
          <w:color w:val="252525"/>
          <w:spacing w:val="-2"/>
        </w:rPr>
        <w:t> </w:t>
      </w:r>
      <w:r>
        <w:rPr>
          <w:color w:val="252525"/>
        </w:rPr>
        <w:t>el</w:t>
      </w:r>
      <w:r>
        <w:rPr>
          <w:color w:val="252525"/>
          <w:spacing w:val="-3"/>
        </w:rPr>
        <w:t> </w:t>
      </w:r>
      <w:r>
        <w:rPr>
          <w:color w:val="252525"/>
        </w:rPr>
        <w:t>recinto</w:t>
      </w:r>
      <w:r>
        <w:rPr>
          <w:color w:val="252525"/>
          <w:spacing w:val="-6"/>
        </w:rPr>
        <w:t> </w:t>
      </w:r>
      <w:r>
        <w:rPr>
          <w:color w:val="252525"/>
        </w:rPr>
        <w:t>del palacio), Templo Senso-ji &amp; Calle Nakamise con hileras de tiendas</w:t>
      </w:r>
      <w:r>
        <w:rPr>
          <w:color w:val="252525"/>
          <w:spacing w:val="-12"/>
        </w:rPr>
        <w:t> </w:t>
      </w:r>
      <w:r>
        <w:rPr>
          <w:color w:val="252525"/>
        </w:rPr>
        <w:t>de</w:t>
      </w:r>
      <w:r>
        <w:rPr>
          <w:color w:val="252525"/>
          <w:spacing w:val="-13"/>
        </w:rPr>
        <w:t> </w:t>
      </w:r>
      <w:r>
        <w:rPr>
          <w:color w:val="252525"/>
        </w:rPr>
        <w:t>recuerdos</w:t>
      </w:r>
      <w:r>
        <w:rPr>
          <w:color w:val="252525"/>
          <w:spacing w:val="-9"/>
        </w:rPr>
        <w:t> </w:t>
      </w:r>
      <w:r>
        <w:rPr>
          <w:color w:val="252525"/>
        </w:rPr>
        <w:t>sobre</w:t>
      </w:r>
      <w:r>
        <w:rPr>
          <w:color w:val="252525"/>
          <w:spacing w:val="-11"/>
        </w:rPr>
        <w:t> </w:t>
      </w:r>
      <w:r>
        <w:rPr>
          <w:color w:val="252525"/>
        </w:rPr>
        <w:t>las</w:t>
      </w:r>
      <w:r>
        <w:rPr>
          <w:color w:val="252525"/>
          <w:spacing w:val="-10"/>
        </w:rPr>
        <w:t> </w:t>
      </w:r>
      <w:r>
        <w:rPr>
          <w:color w:val="252525"/>
        </w:rPr>
        <w:t>13:00hrs</w:t>
      </w:r>
      <w:r>
        <w:rPr>
          <w:color w:val="252525"/>
          <w:spacing w:val="-10"/>
        </w:rPr>
        <w:t> </w:t>
      </w:r>
      <w:r>
        <w:rPr>
          <w:color w:val="252525"/>
        </w:rPr>
        <w:t>finalización</w:t>
      </w:r>
      <w:r>
        <w:rPr>
          <w:color w:val="252525"/>
          <w:spacing w:val="-11"/>
        </w:rPr>
        <w:t> </w:t>
      </w:r>
      <w:r>
        <w:rPr>
          <w:color w:val="252525"/>
        </w:rPr>
        <w:t>del tour</w:t>
      </w:r>
      <w:r>
        <w:rPr>
          <w:color w:val="252525"/>
          <w:spacing w:val="-9"/>
        </w:rPr>
        <w:t> </w:t>
      </w:r>
      <w:r>
        <w:rPr>
          <w:color w:val="252525"/>
        </w:rPr>
        <w:t>en</w:t>
      </w:r>
      <w:r>
        <w:rPr>
          <w:color w:val="252525"/>
          <w:spacing w:val="-6"/>
        </w:rPr>
        <w:t> </w:t>
      </w:r>
      <w:r>
        <w:rPr>
          <w:color w:val="252525"/>
        </w:rPr>
        <w:t>Ginza.</w:t>
      </w:r>
      <w:r>
        <w:rPr>
          <w:color w:val="252525"/>
          <w:spacing w:val="-8"/>
        </w:rPr>
        <w:t> </w:t>
      </w:r>
      <w:r>
        <w:rPr>
          <w:color w:val="252525"/>
        </w:rPr>
        <w:t>Resto</w:t>
      </w:r>
      <w:r>
        <w:rPr>
          <w:color w:val="252525"/>
          <w:spacing w:val="-6"/>
        </w:rPr>
        <w:t> </w:t>
      </w:r>
      <w:r>
        <w:rPr>
          <w:color w:val="252525"/>
        </w:rPr>
        <w:t>de</w:t>
      </w:r>
      <w:r>
        <w:rPr>
          <w:color w:val="252525"/>
          <w:spacing w:val="-11"/>
        </w:rPr>
        <w:t> </w:t>
      </w:r>
      <w:r>
        <w:rPr>
          <w:color w:val="252525"/>
        </w:rPr>
        <w:t>tarde</w:t>
      </w:r>
      <w:r>
        <w:rPr>
          <w:color w:val="252525"/>
          <w:spacing w:val="-11"/>
        </w:rPr>
        <w:t> </w:t>
      </w:r>
      <w:r>
        <w:rPr>
          <w:color w:val="252525"/>
        </w:rPr>
        <w:t>libre.</w:t>
      </w:r>
      <w:r>
        <w:rPr>
          <w:color w:val="252525"/>
          <w:spacing w:val="-4"/>
        </w:rPr>
        <w:t> </w:t>
      </w:r>
      <w:r>
        <w:rPr>
          <w:color w:val="252525"/>
        </w:rPr>
        <w:t>Regreso</w:t>
      </w:r>
      <w:r>
        <w:rPr>
          <w:color w:val="252525"/>
          <w:spacing w:val="-6"/>
        </w:rPr>
        <w:t> </w:t>
      </w:r>
      <w:r>
        <w:rPr>
          <w:color w:val="252525"/>
        </w:rPr>
        <w:t>por</w:t>
      </w:r>
      <w:r>
        <w:rPr>
          <w:color w:val="252525"/>
          <w:spacing w:val="-9"/>
        </w:rPr>
        <w:t> </w:t>
      </w:r>
      <w:r>
        <w:rPr>
          <w:color w:val="252525"/>
        </w:rPr>
        <w:t>cuenta propia al hotel (El guía les explicará a los pasajeros cómo volver al hotel).</w:t>
      </w:r>
    </w:p>
    <w:p>
      <w:pPr>
        <w:pStyle w:val="BodyText"/>
        <w:spacing w:after="0"/>
        <w:sectPr>
          <w:headerReference w:type="default" r:id="rId5"/>
          <w:footerReference w:type="default" r:id="rId6"/>
          <w:type w:val="continuous"/>
          <w:pgSz w:w="11910" w:h="16840"/>
          <w:pgMar w:header="0" w:footer="959" w:top="2380" w:bottom="1140" w:left="1700" w:right="1700"/>
          <w:pgNumType w:start="1"/>
        </w:sectPr>
      </w:pPr>
    </w:p>
    <w:p>
      <w:pPr>
        <w:pStyle w:val="BodyText"/>
        <w:spacing w:line="207" w:lineRule="exact" w:before="157"/>
        <w:ind w:left="288"/>
        <w:jc w:val="left"/>
      </w:pPr>
      <w:r>
        <w:rPr>
          <w:color w:val="5F4879"/>
        </w:rPr>
        <w:t>ACTIVIDAD</w:t>
      </w:r>
      <w:r>
        <w:rPr>
          <w:color w:val="5F4879"/>
          <w:spacing w:val="-8"/>
        </w:rPr>
        <w:t> </w:t>
      </w:r>
      <w:r>
        <w:rPr>
          <w:color w:val="5F4879"/>
        </w:rPr>
        <w:t>OPCIONAL</w:t>
      </w:r>
      <w:r>
        <w:rPr>
          <w:color w:val="5F4879"/>
          <w:spacing w:val="-6"/>
        </w:rPr>
        <w:t> </w:t>
      </w:r>
      <w:r>
        <w:rPr>
          <w:color w:val="5F4879"/>
          <w:spacing w:val="-10"/>
        </w:rPr>
        <w:t>:</w:t>
      </w:r>
    </w:p>
    <w:p>
      <w:pPr>
        <w:pStyle w:val="BodyText"/>
        <w:ind w:left="288" w:right="2254"/>
        <w:jc w:val="left"/>
      </w:pPr>
      <w:r>
        <w:rPr>
          <w:color w:val="5F4879"/>
        </w:rPr>
        <w:t>“CEREMONIA</w:t>
      </w:r>
      <w:r>
        <w:rPr>
          <w:color w:val="5F4879"/>
          <w:spacing w:val="-6"/>
        </w:rPr>
        <w:t> </w:t>
      </w:r>
      <w:r>
        <w:rPr>
          <w:color w:val="5F4879"/>
        </w:rPr>
        <w:t>DEL</w:t>
      </w:r>
      <w:r>
        <w:rPr>
          <w:color w:val="5F4879"/>
          <w:spacing w:val="-5"/>
        </w:rPr>
        <w:t> </w:t>
      </w:r>
      <w:r>
        <w:rPr>
          <w:color w:val="5F4879"/>
        </w:rPr>
        <w:t>TÉ”</w:t>
      </w:r>
      <w:r>
        <w:rPr>
          <w:color w:val="5F4879"/>
          <w:spacing w:val="-3"/>
        </w:rPr>
        <w:t> </w:t>
      </w:r>
      <w:r>
        <w:rPr>
          <w:color w:val="5F4879"/>
        </w:rPr>
        <w:t>EN</w:t>
      </w:r>
      <w:r>
        <w:rPr>
          <w:color w:val="5F4879"/>
          <w:spacing w:val="-2"/>
        </w:rPr>
        <w:t> </w:t>
      </w:r>
      <w:r>
        <w:rPr>
          <w:color w:val="5F4879"/>
        </w:rPr>
        <w:t>ASAKUSA</w:t>
      </w:r>
      <w:r>
        <w:rPr>
          <w:color w:val="5F4879"/>
          <w:spacing w:val="-6"/>
        </w:rPr>
        <w:t> </w:t>
      </w:r>
      <w:r>
        <w:rPr>
          <w:color w:val="5F4879"/>
        </w:rPr>
        <w:t>(108</w:t>
      </w:r>
      <w:r>
        <w:rPr>
          <w:color w:val="5F4879"/>
          <w:spacing w:val="-1"/>
        </w:rPr>
        <w:t> </w:t>
      </w:r>
      <w:r>
        <w:rPr>
          <w:color w:val="5F4879"/>
        </w:rPr>
        <w:t>USD</w:t>
      </w:r>
      <w:r>
        <w:rPr>
          <w:color w:val="5F4879"/>
          <w:spacing w:val="-7"/>
        </w:rPr>
        <w:t> </w:t>
      </w:r>
      <w:r>
        <w:rPr>
          <w:color w:val="5F4879"/>
        </w:rPr>
        <w:t>POR</w:t>
      </w:r>
      <w:r>
        <w:rPr>
          <w:color w:val="5F4879"/>
          <w:spacing w:val="-2"/>
        </w:rPr>
        <w:t> </w:t>
      </w:r>
      <w:r>
        <w:rPr>
          <w:color w:val="5F4879"/>
        </w:rPr>
        <w:t>PERSONA) </w:t>
      </w:r>
      <w:r>
        <w:rPr>
          <w:color w:val="5F4879"/>
          <w:spacing w:val="-2"/>
        </w:rPr>
        <w:t>NOTAS:</w:t>
      </w:r>
    </w:p>
    <w:p>
      <w:pPr>
        <w:pStyle w:val="ListParagraph"/>
        <w:numPr>
          <w:ilvl w:val="0"/>
          <w:numId w:val="1"/>
        </w:numPr>
        <w:tabs>
          <w:tab w:pos="493" w:val="left" w:leader="none"/>
        </w:tabs>
        <w:spacing w:line="206" w:lineRule="exact" w:before="0" w:after="0"/>
        <w:ind w:left="493" w:right="0" w:hanging="205"/>
        <w:jc w:val="both"/>
        <w:rPr>
          <w:sz w:val="18"/>
        </w:rPr>
      </w:pPr>
      <w:r>
        <w:rPr>
          <w:color w:val="252525"/>
          <w:sz w:val="18"/>
        </w:rPr>
        <w:t>Los</w:t>
      </w:r>
      <w:r>
        <w:rPr>
          <w:color w:val="252525"/>
          <w:spacing w:val="-6"/>
          <w:sz w:val="18"/>
        </w:rPr>
        <w:t> </w:t>
      </w:r>
      <w:r>
        <w:rPr>
          <w:color w:val="252525"/>
          <w:sz w:val="18"/>
        </w:rPr>
        <w:t>participantes</w:t>
      </w:r>
      <w:r>
        <w:rPr>
          <w:color w:val="252525"/>
          <w:spacing w:val="-1"/>
          <w:sz w:val="18"/>
        </w:rPr>
        <w:t> </w:t>
      </w:r>
      <w:r>
        <w:rPr>
          <w:color w:val="252525"/>
          <w:sz w:val="18"/>
        </w:rPr>
        <w:t>en</w:t>
      </w:r>
      <w:r>
        <w:rPr>
          <w:color w:val="252525"/>
          <w:spacing w:val="-2"/>
          <w:sz w:val="18"/>
        </w:rPr>
        <w:t> </w:t>
      </w:r>
      <w:r>
        <w:rPr>
          <w:color w:val="252525"/>
          <w:sz w:val="18"/>
        </w:rPr>
        <w:t>esta</w:t>
      </w:r>
      <w:r>
        <w:rPr>
          <w:color w:val="252525"/>
          <w:spacing w:val="-6"/>
          <w:sz w:val="18"/>
        </w:rPr>
        <w:t> </w:t>
      </w:r>
      <w:r>
        <w:rPr>
          <w:color w:val="252525"/>
          <w:sz w:val="18"/>
        </w:rPr>
        <w:t>actividad</w:t>
      </w:r>
      <w:r>
        <w:rPr>
          <w:color w:val="252525"/>
          <w:spacing w:val="-6"/>
          <w:sz w:val="18"/>
        </w:rPr>
        <w:t> </w:t>
      </w:r>
      <w:r>
        <w:rPr>
          <w:color w:val="252525"/>
          <w:sz w:val="18"/>
        </w:rPr>
        <w:t>opcional</w:t>
      </w:r>
      <w:r>
        <w:rPr>
          <w:color w:val="252525"/>
          <w:spacing w:val="-3"/>
          <w:sz w:val="18"/>
        </w:rPr>
        <w:t> </w:t>
      </w:r>
      <w:r>
        <w:rPr>
          <w:color w:val="252525"/>
          <w:sz w:val="18"/>
        </w:rPr>
        <w:t>no</w:t>
      </w:r>
      <w:r>
        <w:rPr>
          <w:color w:val="252525"/>
          <w:spacing w:val="-5"/>
          <w:sz w:val="18"/>
        </w:rPr>
        <w:t> </w:t>
      </w:r>
      <w:r>
        <w:rPr>
          <w:color w:val="252525"/>
          <w:sz w:val="18"/>
        </w:rPr>
        <w:t>irán</w:t>
      </w:r>
      <w:r>
        <w:rPr>
          <w:color w:val="252525"/>
          <w:spacing w:val="-6"/>
          <w:sz w:val="18"/>
        </w:rPr>
        <w:t> </w:t>
      </w:r>
      <w:r>
        <w:rPr>
          <w:color w:val="252525"/>
          <w:sz w:val="18"/>
        </w:rPr>
        <w:t>a</w:t>
      </w:r>
      <w:r>
        <w:rPr>
          <w:color w:val="252525"/>
          <w:spacing w:val="-6"/>
          <w:sz w:val="18"/>
        </w:rPr>
        <w:t> </w:t>
      </w:r>
      <w:r>
        <w:rPr>
          <w:color w:val="252525"/>
          <w:sz w:val="18"/>
        </w:rPr>
        <w:t>Ginza</w:t>
      </w:r>
      <w:r>
        <w:rPr>
          <w:color w:val="252525"/>
          <w:spacing w:val="-2"/>
          <w:sz w:val="18"/>
        </w:rPr>
        <w:t> </w:t>
      </w:r>
      <w:r>
        <w:rPr>
          <w:color w:val="252525"/>
          <w:sz w:val="18"/>
        </w:rPr>
        <w:t>con</w:t>
      </w:r>
      <w:r>
        <w:rPr>
          <w:color w:val="252525"/>
          <w:spacing w:val="-6"/>
          <w:sz w:val="18"/>
        </w:rPr>
        <w:t> </w:t>
      </w:r>
      <w:r>
        <w:rPr>
          <w:color w:val="252525"/>
          <w:sz w:val="18"/>
        </w:rPr>
        <w:t>el</w:t>
      </w:r>
      <w:r>
        <w:rPr>
          <w:color w:val="252525"/>
          <w:spacing w:val="2"/>
          <w:sz w:val="18"/>
        </w:rPr>
        <w:t> </w:t>
      </w:r>
      <w:r>
        <w:rPr>
          <w:color w:val="252525"/>
          <w:sz w:val="18"/>
        </w:rPr>
        <w:t>grupo</w:t>
      </w:r>
      <w:r>
        <w:rPr>
          <w:color w:val="252525"/>
          <w:spacing w:val="-6"/>
          <w:sz w:val="18"/>
        </w:rPr>
        <w:t> </w:t>
      </w:r>
      <w:r>
        <w:rPr>
          <w:color w:val="252525"/>
          <w:sz w:val="18"/>
        </w:rPr>
        <w:t>en</w:t>
      </w:r>
      <w:r>
        <w:rPr>
          <w:color w:val="252525"/>
          <w:spacing w:val="-2"/>
          <w:sz w:val="18"/>
        </w:rPr>
        <w:t> autobús.</w:t>
      </w:r>
    </w:p>
    <w:p>
      <w:pPr>
        <w:pStyle w:val="ListParagraph"/>
        <w:numPr>
          <w:ilvl w:val="0"/>
          <w:numId w:val="1"/>
        </w:numPr>
        <w:tabs>
          <w:tab w:pos="493" w:val="left" w:leader="none"/>
        </w:tabs>
        <w:spacing w:line="207" w:lineRule="exact" w:before="0" w:after="0"/>
        <w:ind w:left="493" w:right="0" w:hanging="205"/>
        <w:jc w:val="both"/>
        <w:rPr>
          <w:sz w:val="18"/>
        </w:rPr>
      </w:pPr>
      <w:r>
        <w:rPr>
          <w:color w:val="252525"/>
          <w:sz w:val="18"/>
        </w:rPr>
        <w:t>Necesitan</w:t>
      </w:r>
      <w:r>
        <w:rPr>
          <w:color w:val="252525"/>
          <w:spacing w:val="-9"/>
          <w:sz w:val="18"/>
        </w:rPr>
        <w:t> </w:t>
      </w:r>
      <w:r>
        <w:rPr>
          <w:color w:val="252525"/>
          <w:sz w:val="18"/>
        </w:rPr>
        <w:t>llevar</w:t>
      </w:r>
      <w:r>
        <w:rPr>
          <w:color w:val="252525"/>
          <w:spacing w:val="-1"/>
          <w:sz w:val="18"/>
        </w:rPr>
        <w:t> </w:t>
      </w:r>
      <w:r>
        <w:rPr>
          <w:color w:val="252525"/>
          <w:sz w:val="18"/>
        </w:rPr>
        <w:t>calcetines</w:t>
      </w:r>
      <w:r>
        <w:rPr>
          <w:color w:val="252525"/>
          <w:spacing w:val="-4"/>
          <w:sz w:val="18"/>
        </w:rPr>
        <w:t> </w:t>
      </w:r>
      <w:r>
        <w:rPr>
          <w:color w:val="252525"/>
          <w:sz w:val="18"/>
        </w:rPr>
        <w:t>para</w:t>
      </w:r>
      <w:r>
        <w:rPr>
          <w:color w:val="252525"/>
          <w:spacing w:val="-9"/>
          <w:sz w:val="18"/>
        </w:rPr>
        <w:t> </w:t>
      </w:r>
      <w:r>
        <w:rPr>
          <w:color w:val="252525"/>
          <w:sz w:val="18"/>
        </w:rPr>
        <w:t>participar</w:t>
      </w:r>
      <w:r>
        <w:rPr>
          <w:color w:val="252525"/>
          <w:spacing w:val="-6"/>
          <w:sz w:val="18"/>
        </w:rPr>
        <w:t> </w:t>
      </w:r>
      <w:r>
        <w:rPr>
          <w:color w:val="252525"/>
          <w:sz w:val="18"/>
        </w:rPr>
        <w:t>en</w:t>
      </w:r>
      <w:r>
        <w:rPr>
          <w:color w:val="252525"/>
          <w:spacing w:val="-5"/>
          <w:sz w:val="18"/>
        </w:rPr>
        <w:t> </w:t>
      </w:r>
      <w:r>
        <w:rPr>
          <w:color w:val="252525"/>
          <w:sz w:val="18"/>
        </w:rPr>
        <w:t>la</w:t>
      </w:r>
      <w:r>
        <w:rPr>
          <w:color w:val="252525"/>
          <w:spacing w:val="-5"/>
          <w:sz w:val="18"/>
        </w:rPr>
        <w:t> </w:t>
      </w:r>
      <w:r>
        <w:rPr>
          <w:color w:val="252525"/>
          <w:sz w:val="18"/>
        </w:rPr>
        <w:t>ceremonia</w:t>
      </w:r>
      <w:r>
        <w:rPr>
          <w:color w:val="252525"/>
          <w:spacing w:val="-13"/>
          <w:sz w:val="18"/>
        </w:rPr>
        <w:t> </w:t>
      </w:r>
      <w:r>
        <w:rPr>
          <w:color w:val="252525"/>
          <w:sz w:val="18"/>
        </w:rPr>
        <w:t>del</w:t>
      </w:r>
      <w:r>
        <w:rPr>
          <w:color w:val="252525"/>
          <w:spacing w:val="-1"/>
          <w:sz w:val="18"/>
        </w:rPr>
        <w:t> </w:t>
      </w:r>
      <w:r>
        <w:rPr>
          <w:color w:val="252525"/>
          <w:spacing w:val="-5"/>
          <w:sz w:val="18"/>
        </w:rPr>
        <w:t>té.</w:t>
      </w:r>
    </w:p>
    <w:p>
      <w:pPr>
        <w:pStyle w:val="BodyText"/>
        <w:spacing w:before="4"/>
        <w:ind w:left="288" w:right="270"/>
      </w:pPr>
      <w:r>
        <w:rPr>
          <w:color w:val="252525"/>
        </w:rPr>
        <w:t>12:45 Después de la visita del Templo Senso-ji y la Calle Nakamise en Asakusa, encuentro con un asistente de habla hispana. (El guía indicará el punto de encuentro durante la visita del Templo Senso-ji.) Traslado al local de la ceremonia del té a pie con el asistente.</w:t>
      </w:r>
    </w:p>
    <w:p>
      <w:pPr>
        <w:pStyle w:val="BodyText"/>
        <w:ind w:left="288" w:right="271"/>
      </w:pPr>
      <w:r>
        <w:rPr>
          <w:color w:val="252525"/>
        </w:rPr>
        <w:t>13:00 Inicio de la ceremonia del té - Explicación sobre la ceremonia del té, demostración de la ceremonia del té por un</w:t>
      </w:r>
      <w:r>
        <w:rPr>
          <w:color w:val="252525"/>
          <w:spacing w:val="-3"/>
        </w:rPr>
        <w:t> </w:t>
      </w:r>
      <w:r>
        <w:rPr>
          <w:color w:val="252525"/>
        </w:rPr>
        <w:t>maestro</w:t>
      </w:r>
      <w:r>
        <w:rPr>
          <w:color w:val="252525"/>
          <w:spacing w:val="-3"/>
        </w:rPr>
        <w:t> </w:t>
      </w:r>
      <w:r>
        <w:rPr>
          <w:color w:val="252525"/>
        </w:rPr>
        <w:t>o una</w:t>
      </w:r>
      <w:r>
        <w:rPr>
          <w:color w:val="252525"/>
          <w:spacing w:val="-8"/>
        </w:rPr>
        <w:t> </w:t>
      </w:r>
      <w:r>
        <w:rPr>
          <w:color w:val="252525"/>
        </w:rPr>
        <w:t>maestra, comer un</w:t>
      </w:r>
      <w:r>
        <w:rPr>
          <w:color w:val="252525"/>
          <w:spacing w:val="-3"/>
        </w:rPr>
        <w:t> </w:t>
      </w:r>
      <w:r>
        <w:rPr>
          <w:color w:val="252525"/>
        </w:rPr>
        <w:t>dulce</w:t>
      </w:r>
      <w:r>
        <w:rPr>
          <w:color w:val="252525"/>
          <w:spacing w:val="-3"/>
        </w:rPr>
        <w:t> </w:t>
      </w:r>
      <w:r>
        <w:rPr>
          <w:color w:val="252525"/>
        </w:rPr>
        <w:t>y tomar el té</w:t>
      </w:r>
      <w:r>
        <w:rPr>
          <w:color w:val="252525"/>
          <w:spacing w:val="-3"/>
        </w:rPr>
        <w:t> </w:t>
      </w:r>
      <w:r>
        <w:rPr>
          <w:color w:val="252525"/>
        </w:rPr>
        <w:t>matcha</w:t>
      </w:r>
      <w:r>
        <w:rPr>
          <w:color w:val="252525"/>
          <w:spacing w:val="-3"/>
        </w:rPr>
        <w:t> </w:t>
      </w:r>
      <w:r>
        <w:rPr>
          <w:color w:val="252525"/>
        </w:rPr>
        <w:t>y Sacar</w:t>
      </w:r>
      <w:r>
        <w:rPr>
          <w:color w:val="252525"/>
          <w:spacing w:val="-1"/>
        </w:rPr>
        <w:t> </w:t>
      </w:r>
      <w:r>
        <w:rPr>
          <w:color w:val="252525"/>
        </w:rPr>
        <w:t>fotos de recuerdo.</w:t>
      </w:r>
    </w:p>
    <w:p>
      <w:pPr>
        <w:pStyle w:val="BodyText"/>
        <w:ind w:left="288" w:right="275"/>
      </w:pPr>
      <w:r>
        <w:rPr>
          <w:color w:val="252525"/>
        </w:rPr>
        <w:t>14:00 La actividad termina en la estación de metro de Asakusa. (El asistente les explicará a los pasajeros cómo volver al hotel o ir a Ginza en metro, pero no los escoltará.)</w:t>
      </w:r>
    </w:p>
    <w:p>
      <w:pPr>
        <w:pStyle w:val="BodyText"/>
        <w:spacing w:before="1"/>
        <w:ind w:left="288" w:right="269"/>
      </w:pPr>
      <w:r>
        <w:rPr>
          <w:color w:val="252525"/>
        </w:rPr>
        <w:t>*Almuerzo NO está incluido. Si tienen hambre, tienen que comer algo ligero durante el tiempo libre en la Calle Nakamise en Asakusa. En principio no venderemos esta actividad opcional en destino. Los pasajeros necesitan reservarla 3 semanas antes de viajar a Japón. Dependiendo de la disponibilidad, es posible que no podamos confirmar.</w:t>
      </w:r>
    </w:p>
    <w:p>
      <w:pPr>
        <w:pStyle w:val="BodyText"/>
        <w:ind w:left="285"/>
        <w:jc w:val="left"/>
        <w:rPr>
          <w:sz w:val="20"/>
        </w:rPr>
      </w:pPr>
      <w:r>
        <w:rPr>
          <w:sz w:val="20"/>
        </w:rPr>
        <w:drawing>
          <wp:inline distT="0" distB="0" distL="0" distR="0">
            <wp:extent cx="5080265" cy="1123188"/>
            <wp:effectExtent l="0" t="0" r="0" b="0"/>
            <wp:docPr id="13" name="Image 13" descr="Free Travel Guide for Hakone, Japón - What to do in Hakone"/>
            <wp:cNvGraphicFramePr>
              <a:graphicFrameLocks/>
            </wp:cNvGraphicFramePr>
            <a:graphic>
              <a:graphicData uri="http://schemas.openxmlformats.org/drawingml/2006/picture">
                <pic:pic>
                  <pic:nvPicPr>
                    <pic:cNvPr id="13" name="Image 13" descr="Free Travel Guide for Hakone, Japón - What to do in Hakone"/>
                    <pic:cNvPicPr/>
                  </pic:nvPicPr>
                  <pic:blipFill>
                    <a:blip r:embed="rId10" cstate="print"/>
                    <a:stretch>
                      <a:fillRect/>
                    </a:stretch>
                  </pic:blipFill>
                  <pic:spPr>
                    <a:xfrm>
                      <a:off x="0" y="0"/>
                      <a:ext cx="5080265" cy="1123188"/>
                    </a:xfrm>
                    <a:prstGeom prst="rect">
                      <a:avLst/>
                    </a:prstGeom>
                  </pic:spPr>
                </pic:pic>
              </a:graphicData>
            </a:graphic>
          </wp:inline>
        </w:drawing>
      </w:r>
      <w:r>
        <w:rPr>
          <w:sz w:val="20"/>
        </w:rPr>
      </w:r>
    </w:p>
    <w:p>
      <w:pPr>
        <w:pStyle w:val="Heading2"/>
        <w:spacing w:line="205" w:lineRule="exact"/>
      </w:pPr>
      <w:r>
        <w:rPr>
          <w:color w:val="006FC0"/>
        </w:rPr>
        <w:t>Dia 3</w:t>
      </w:r>
      <w:r>
        <w:rPr>
          <w:color w:val="006FC0"/>
          <w:spacing w:val="59"/>
          <w:w w:val="150"/>
        </w:rPr>
        <w:t>  </w:t>
      </w:r>
      <w:r>
        <w:rPr>
          <w:color w:val="006FC0"/>
        </w:rPr>
        <w:t>Tokio</w:t>
      </w:r>
      <w:r>
        <w:rPr>
          <w:color w:val="006FC0"/>
          <w:spacing w:val="-3"/>
        </w:rPr>
        <w:t> </w:t>
      </w:r>
      <w:r>
        <w:rPr>
          <w:color w:val="006FC0"/>
        </w:rPr>
        <w:t>–</w:t>
      </w:r>
      <w:r>
        <w:rPr>
          <w:color w:val="006FC0"/>
          <w:spacing w:val="2"/>
        </w:rPr>
        <w:t> </w:t>
      </w:r>
      <w:r>
        <w:rPr>
          <w:color w:val="006FC0"/>
        </w:rPr>
        <w:t>Hakone</w:t>
      </w:r>
      <w:r>
        <w:rPr>
          <w:color w:val="006FC0"/>
          <w:spacing w:val="-3"/>
        </w:rPr>
        <w:t> </w:t>
      </w:r>
      <w:r>
        <w:rPr>
          <w:color w:val="006FC0"/>
        </w:rPr>
        <w:t>–</w:t>
      </w:r>
      <w:r>
        <w:rPr>
          <w:color w:val="006FC0"/>
          <w:spacing w:val="2"/>
        </w:rPr>
        <w:t> </w:t>
      </w:r>
      <w:r>
        <w:rPr>
          <w:color w:val="006FC0"/>
          <w:spacing w:val="-4"/>
        </w:rPr>
        <w:t>Tokio</w:t>
      </w:r>
    </w:p>
    <w:p>
      <w:pPr>
        <w:pStyle w:val="BodyText"/>
        <w:ind w:left="288" w:right="276"/>
      </w:pPr>
      <w:r>
        <w:rPr>
          <w:color w:val="252525"/>
        </w:rPr>
        <w:t>Desayuno en el hotel. A las 07:50hrs reunión en el Lobby, salida a realizar excursión a Hakone de jordana completa en grupo con un guía de habla española; conoceremos El Lago Ashi (paseo en barco),</w:t>
      </w:r>
      <w:r>
        <w:rPr>
          <w:color w:val="252525"/>
          <w:spacing w:val="-6"/>
        </w:rPr>
        <w:t> </w:t>
      </w:r>
      <w:r>
        <w:rPr>
          <w:color w:val="252525"/>
        </w:rPr>
        <w:t>Valle</w:t>
      </w:r>
      <w:r>
        <w:rPr>
          <w:color w:val="252525"/>
          <w:spacing w:val="-13"/>
        </w:rPr>
        <w:t> </w:t>
      </w:r>
      <w:r>
        <w:rPr>
          <w:color w:val="252525"/>
        </w:rPr>
        <w:t>Owakudani</w:t>
      </w:r>
      <w:r>
        <w:rPr>
          <w:color w:val="252525"/>
          <w:spacing w:val="-10"/>
        </w:rPr>
        <w:t> </w:t>
      </w:r>
      <w:r>
        <w:rPr>
          <w:color w:val="252525"/>
        </w:rPr>
        <w:t>(En</w:t>
      </w:r>
      <w:r>
        <w:rPr>
          <w:color w:val="252525"/>
          <w:spacing w:val="-4"/>
        </w:rPr>
        <w:t> </w:t>
      </w:r>
      <w:r>
        <w:rPr>
          <w:color w:val="252525"/>
        </w:rPr>
        <w:t>días</w:t>
      </w:r>
      <w:r>
        <w:rPr>
          <w:color w:val="252525"/>
          <w:spacing w:val="-8"/>
        </w:rPr>
        <w:t> </w:t>
      </w:r>
      <w:r>
        <w:rPr>
          <w:color w:val="252525"/>
        </w:rPr>
        <w:t>claros</w:t>
      </w:r>
      <w:r>
        <w:rPr>
          <w:color w:val="252525"/>
          <w:spacing w:val="-8"/>
        </w:rPr>
        <w:t> </w:t>
      </w:r>
      <w:r>
        <w:rPr>
          <w:color w:val="252525"/>
        </w:rPr>
        <w:t>podemos</w:t>
      </w:r>
      <w:r>
        <w:rPr>
          <w:color w:val="252525"/>
          <w:spacing w:val="-8"/>
        </w:rPr>
        <w:t> </w:t>
      </w:r>
      <w:r>
        <w:rPr>
          <w:color w:val="252525"/>
        </w:rPr>
        <w:t>admirar</w:t>
      </w:r>
      <w:r>
        <w:rPr>
          <w:color w:val="252525"/>
          <w:spacing w:val="-2"/>
        </w:rPr>
        <w:t> </w:t>
      </w:r>
      <w:r>
        <w:rPr>
          <w:color w:val="252525"/>
        </w:rPr>
        <w:t>el</w:t>
      </w:r>
      <w:r>
        <w:rPr>
          <w:color w:val="252525"/>
          <w:spacing w:val="-10"/>
        </w:rPr>
        <w:t> </w:t>
      </w:r>
      <w:r>
        <w:rPr>
          <w:color w:val="252525"/>
        </w:rPr>
        <w:t>Mt.</w:t>
      </w:r>
      <w:r>
        <w:rPr>
          <w:color w:val="252525"/>
          <w:spacing w:val="-6"/>
        </w:rPr>
        <w:t> </w:t>
      </w:r>
      <w:r>
        <w:rPr>
          <w:color w:val="252525"/>
        </w:rPr>
        <w:t>Fuji</w:t>
      </w:r>
      <w:r>
        <w:rPr>
          <w:color w:val="252525"/>
          <w:spacing w:val="-6"/>
        </w:rPr>
        <w:t> </w:t>
      </w:r>
      <w:r>
        <w:rPr>
          <w:color w:val="252525"/>
        </w:rPr>
        <w:t>tanto</w:t>
      </w:r>
      <w:r>
        <w:rPr>
          <w:color w:val="252525"/>
          <w:spacing w:val="-9"/>
        </w:rPr>
        <w:t> </w:t>
      </w:r>
      <w:r>
        <w:rPr>
          <w:color w:val="252525"/>
        </w:rPr>
        <w:t>desde</w:t>
      </w:r>
      <w:r>
        <w:rPr>
          <w:color w:val="252525"/>
          <w:spacing w:val="-9"/>
        </w:rPr>
        <w:t> </w:t>
      </w:r>
      <w:r>
        <w:rPr>
          <w:color w:val="252525"/>
        </w:rPr>
        <w:t>el</w:t>
      </w:r>
      <w:r>
        <w:rPr>
          <w:color w:val="252525"/>
          <w:spacing w:val="-1"/>
        </w:rPr>
        <w:t> </w:t>
      </w:r>
      <w:r>
        <w:rPr>
          <w:color w:val="252525"/>
        </w:rPr>
        <w:t>Lago</w:t>
      </w:r>
      <w:r>
        <w:rPr>
          <w:color w:val="252525"/>
          <w:spacing w:val="-9"/>
        </w:rPr>
        <w:t> </w:t>
      </w:r>
      <w:r>
        <w:rPr>
          <w:color w:val="252525"/>
        </w:rPr>
        <w:t>Ashi</w:t>
      </w:r>
      <w:r>
        <w:rPr>
          <w:color w:val="252525"/>
          <w:spacing w:val="-6"/>
        </w:rPr>
        <w:t> </w:t>
      </w:r>
      <w:r>
        <w:rPr>
          <w:color w:val="252525"/>
        </w:rPr>
        <w:t>como desde el Valle Owakudani). Museo Al Aire Libre de Hakone.</w:t>
      </w:r>
    </w:p>
    <w:p>
      <w:pPr>
        <w:pStyle w:val="BodyText"/>
        <w:spacing w:before="2"/>
        <w:ind w:left="0"/>
        <w:jc w:val="left"/>
      </w:pPr>
    </w:p>
    <w:p>
      <w:pPr>
        <w:pStyle w:val="BodyText"/>
        <w:ind w:left="288" w:right="267"/>
      </w:pPr>
      <w:r>
        <w:rPr>
          <w:rFonts w:ascii="Arial" w:hAnsi="Arial"/>
          <w:b/>
          <w:color w:val="252525"/>
        </w:rPr>
        <w:t>NOTA</w:t>
      </w:r>
      <w:r>
        <w:rPr>
          <w:rFonts w:ascii="Arial" w:hAnsi="Arial"/>
          <w:b/>
          <w:color w:val="252525"/>
          <w:spacing w:val="-13"/>
        </w:rPr>
        <w:t> </w:t>
      </w:r>
      <w:r>
        <w:rPr>
          <w:rFonts w:ascii="Arial" w:hAnsi="Arial"/>
          <w:b/>
          <w:color w:val="252525"/>
        </w:rPr>
        <w:t>IMPORTANTE:</w:t>
      </w:r>
      <w:r>
        <w:rPr>
          <w:rFonts w:ascii="Arial" w:hAnsi="Arial"/>
          <w:b/>
          <w:color w:val="252525"/>
          <w:spacing w:val="-12"/>
        </w:rPr>
        <w:t> </w:t>
      </w:r>
      <w:r>
        <w:rPr>
          <w:color w:val="252525"/>
        </w:rPr>
        <w:t>En</w:t>
      </w:r>
      <w:r>
        <w:rPr>
          <w:color w:val="252525"/>
          <w:spacing w:val="-9"/>
        </w:rPr>
        <w:t> </w:t>
      </w:r>
      <w:r>
        <w:rPr>
          <w:color w:val="252525"/>
        </w:rPr>
        <w:t>caso</w:t>
      </w:r>
      <w:r>
        <w:rPr>
          <w:color w:val="252525"/>
          <w:spacing w:val="-9"/>
        </w:rPr>
        <w:t> </w:t>
      </w:r>
      <w:r>
        <w:rPr>
          <w:color w:val="252525"/>
        </w:rPr>
        <w:t>de</w:t>
      </w:r>
      <w:r>
        <w:rPr>
          <w:color w:val="252525"/>
          <w:spacing w:val="-13"/>
        </w:rPr>
        <w:t> </w:t>
      </w:r>
      <w:r>
        <w:rPr>
          <w:color w:val="252525"/>
        </w:rPr>
        <w:t>que</w:t>
      </w:r>
      <w:r>
        <w:rPr>
          <w:color w:val="252525"/>
          <w:spacing w:val="-12"/>
        </w:rPr>
        <w:t> </w:t>
      </w:r>
      <w:r>
        <w:rPr>
          <w:color w:val="252525"/>
        </w:rPr>
        <w:t>el</w:t>
      </w:r>
      <w:r>
        <w:rPr>
          <w:color w:val="252525"/>
          <w:spacing w:val="-6"/>
        </w:rPr>
        <w:t> </w:t>
      </w:r>
      <w:r>
        <w:rPr>
          <w:color w:val="252525"/>
        </w:rPr>
        <w:t>barco</w:t>
      </w:r>
      <w:r>
        <w:rPr>
          <w:color w:val="252525"/>
          <w:spacing w:val="-9"/>
        </w:rPr>
        <w:t> </w:t>
      </w:r>
      <w:r>
        <w:rPr>
          <w:color w:val="252525"/>
        </w:rPr>
        <w:t>no</w:t>
      </w:r>
      <w:r>
        <w:rPr>
          <w:color w:val="252525"/>
          <w:spacing w:val="-13"/>
        </w:rPr>
        <w:t> </w:t>
      </w:r>
      <w:r>
        <w:rPr>
          <w:color w:val="252525"/>
        </w:rPr>
        <w:t>opere</w:t>
      </w:r>
      <w:r>
        <w:rPr>
          <w:color w:val="252525"/>
          <w:spacing w:val="-12"/>
        </w:rPr>
        <w:t> </w:t>
      </w:r>
      <w:r>
        <w:rPr>
          <w:color w:val="252525"/>
        </w:rPr>
        <w:t>a</w:t>
      </w:r>
      <w:r>
        <w:rPr>
          <w:color w:val="252525"/>
          <w:spacing w:val="-9"/>
        </w:rPr>
        <w:t> </w:t>
      </w:r>
      <w:r>
        <w:rPr>
          <w:color w:val="252525"/>
        </w:rPr>
        <w:t>causa</w:t>
      </w:r>
      <w:r>
        <w:rPr>
          <w:color w:val="252525"/>
          <w:spacing w:val="-9"/>
        </w:rPr>
        <w:t> </w:t>
      </w:r>
      <w:r>
        <w:rPr>
          <w:color w:val="252525"/>
        </w:rPr>
        <w:t>de</w:t>
      </w:r>
      <w:r>
        <w:rPr>
          <w:color w:val="252525"/>
          <w:spacing w:val="-13"/>
        </w:rPr>
        <w:t> </w:t>
      </w:r>
      <w:r>
        <w:rPr>
          <w:color w:val="252525"/>
        </w:rPr>
        <w:t>fuerte</w:t>
      </w:r>
      <w:r>
        <w:rPr>
          <w:color w:val="252525"/>
          <w:spacing w:val="-12"/>
        </w:rPr>
        <w:t> </w:t>
      </w:r>
      <w:r>
        <w:rPr>
          <w:color w:val="252525"/>
        </w:rPr>
        <w:t>lluvia</w:t>
      </w:r>
      <w:r>
        <w:rPr>
          <w:color w:val="252525"/>
          <w:spacing w:val="-13"/>
        </w:rPr>
        <w:t> </w:t>
      </w:r>
      <w:r>
        <w:rPr>
          <w:color w:val="252525"/>
        </w:rPr>
        <w:t>y</w:t>
      </w:r>
      <w:r>
        <w:rPr>
          <w:color w:val="252525"/>
          <w:spacing w:val="-7"/>
        </w:rPr>
        <w:t> </w:t>
      </w:r>
      <w:r>
        <w:rPr>
          <w:color w:val="252525"/>
        </w:rPr>
        <w:t>viento</w:t>
      </w:r>
      <w:r>
        <w:rPr>
          <w:color w:val="252525"/>
          <w:spacing w:val="-13"/>
        </w:rPr>
        <w:t> </w:t>
      </w:r>
      <w:r>
        <w:rPr>
          <w:color w:val="252525"/>
        </w:rPr>
        <w:t>visitaremos como alternativa Hakone Sekishoato (reconstrucción de un puesto de control en una carretera medieval).</w:t>
      </w:r>
      <w:r>
        <w:rPr>
          <w:color w:val="252525"/>
          <w:spacing w:val="-13"/>
        </w:rPr>
        <w:t> </w:t>
      </w:r>
      <w:r>
        <w:rPr>
          <w:color w:val="252525"/>
        </w:rPr>
        <w:t>*Dependiendo</w:t>
      </w:r>
      <w:r>
        <w:rPr>
          <w:color w:val="252525"/>
          <w:spacing w:val="-12"/>
        </w:rPr>
        <w:t> </w:t>
      </w:r>
      <w:r>
        <w:rPr>
          <w:color w:val="252525"/>
        </w:rPr>
        <w:t>de</w:t>
      </w:r>
      <w:r>
        <w:rPr>
          <w:color w:val="252525"/>
          <w:spacing w:val="-13"/>
        </w:rPr>
        <w:t> </w:t>
      </w:r>
      <w:r>
        <w:rPr>
          <w:color w:val="252525"/>
        </w:rPr>
        <w:t>la</w:t>
      </w:r>
      <w:r>
        <w:rPr>
          <w:color w:val="252525"/>
          <w:spacing w:val="-12"/>
        </w:rPr>
        <w:t> </w:t>
      </w:r>
      <w:r>
        <w:rPr>
          <w:color w:val="252525"/>
        </w:rPr>
        <w:t>densidad</w:t>
      </w:r>
      <w:r>
        <w:rPr>
          <w:color w:val="252525"/>
          <w:spacing w:val="-13"/>
        </w:rPr>
        <w:t> </w:t>
      </w:r>
      <w:r>
        <w:rPr>
          <w:color w:val="252525"/>
        </w:rPr>
        <w:t>de</w:t>
      </w:r>
      <w:r>
        <w:rPr>
          <w:color w:val="252525"/>
          <w:spacing w:val="-13"/>
        </w:rPr>
        <w:t> </w:t>
      </w:r>
      <w:r>
        <w:rPr>
          <w:color w:val="252525"/>
        </w:rPr>
        <w:t>gas</w:t>
      </w:r>
      <w:r>
        <w:rPr>
          <w:color w:val="252525"/>
          <w:spacing w:val="-12"/>
        </w:rPr>
        <w:t> </w:t>
      </w:r>
      <w:r>
        <w:rPr>
          <w:color w:val="252525"/>
        </w:rPr>
        <w:t>volcánica,</w:t>
      </w:r>
      <w:r>
        <w:rPr>
          <w:color w:val="252525"/>
          <w:spacing w:val="-13"/>
        </w:rPr>
        <w:t> </w:t>
      </w:r>
      <w:r>
        <w:rPr>
          <w:color w:val="252525"/>
        </w:rPr>
        <w:t>hay</w:t>
      </w:r>
      <w:r>
        <w:rPr>
          <w:color w:val="252525"/>
          <w:spacing w:val="-8"/>
        </w:rPr>
        <w:t> </w:t>
      </w:r>
      <w:r>
        <w:rPr>
          <w:color w:val="252525"/>
        </w:rPr>
        <w:t>posibilidad</w:t>
      </w:r>
      <w:r>
        <w:rPr>
          <w:color w:val="252525"/>
          <w:spacing w:val="-12"/>
        </w:rPr>
        <w:t> </w:t>
      </w:r>
      <w:r>
        <w:rPr>
          <w:color w:val="252525"/>
        </w:rPr>
        <w:t>de</w:t>
      </w:r>
      <w:r>
        <w:rPr>
          <w:color w:val="252525"/>
          <w:spacing w:val="-13"/>
        </w:rPr>
        <w:t> </w:t>
      </w:r>
      <w:r>
        <w:rPr>
          <w:color w:val="252525"/>
        </w:rPr>
        <w:t>que</w:t>
      </w:r>
      <w:r>
        <w:rPr>
          <w:color w:val="252525"/>
          <w:spacing w:val="-12"/>
        </w:rPr>
        <w:t> </w:t>
      </w:r>
      <w:r>
        <w:rPr>
          <w:color w:val="252525"/>
        </w:rPr>
        <w:t>no</w:t>
      </w:r>
      <w:r>
        <w:rPr>
          <w:color w:val="252525"/>
          <w:spacing w:val="-13"/>
        </w:rPr>
        <w:t> </w:t>
      </w:r>
      <w:r>
        <w:rPr>
          <w:color w:val="252525"/>
        </w:rPr>
        <w:t>podamos</w:t>
      </w:r>
      <w:r>
        <w:rPr>
          <w:color w:val="252525"/>
          <w:spacing w:val="-12"/>
        </w:rPr>
        <w:t> </w:t>
      </w:r>
      <w:r>
        <w:rPr>
          <w:color w:val="252525"/>
        </w:rPr>
        <w:t>visitar el Valle</w:t>
      </w:r>
      <w:r>
        <w:rPr>
          <w:color w:val="252525"/>
          <w:spacing w:val="-13"/>
        </w:rPr>
        <w:t> </w:t>
      </w:r>
      <w:r>
        <w:rPr>
          <w:color w:val="252525"/>
        </w:rPr>
        <w:t>Owakudani,</w:t>
      </w:r>
      <w:r>
        <w:rPr>
          <w:color w:val="252525"/>
          <w:spacing w:val="-5"/>
        </w:rPr>
        <w:t> </w:t>
      </w:r>
      <w:r>
        <w:rPr>
          <w:color w:val="252525"/>
        </w:rPr>
        <w:t>también</w:t>
      </w:r>
      <w:r>
        <w:rPr>
          <w:color w:val="252525"/>
          <w:spacing w:val="-3"/>
        </w:rPr>
        <w:t> </w:t>
      </w:r>
      <w:r>
        <w:rPr>
          <w:color w:val="252525"/>
        </w:rPr>
        <w:t>puede</w:t>
      </w:r>
      <w:r>
        <w:rPr>
          <w:color w:val="252525"/>
          <w:spacing w:val="-8"/>
        </w:rPr>
        <w:t> </w:t>
      </w:r>
      <w:r>
        <w:rPr>
          <w:color w:val="252525"/>
        </w:rPr>
        <w:t>que</w:t>
      </w:r>
      <w:r>
        <w:rPr>
          <w:color w:val="252525"/>
          <w:spacing w:val="-8"/>
        </w:rPr>
        <w:t> </w:t>
      </w:r>
      <w:r>
        <w:rPr>
          <w:color w:val="252525"/>
        </w:rPr>
        <w:t>no</w:t>
      </w:r>
      <w:r>
        <w:rPr>
          <w:color w:val="252525"/>
          <w:spacing w:val="-3"/>
        </w:rPr>
        <w:t> </w:t>
      </w:r>
      <w:r>
        <w:rPr>
          <w:color w:val="252525"/>
        </w:rPr>
        <w:t>podamos</w:t>
      </w:r>
      <w:r>
        <w:rPr>
          <w:color w:val="252525"/>
          <w:spacing w:val="-3"/>
        </w:rPr>
        <w:t> </w:t>
      </w:r>
      <w:r>
        <w:rPr>
          <w:color w:val="252525"/>
        </w:rPr>
        <w:t>visitar</w:t>
      </w:r>
      <w:r>
        <w:rPr>
          <w:color w:val="252525"/>
          <w:spacing w:val="-1"/>
        </w:rPr>
        <w:t> </w:t>
      </w:r>
      <w:r>
        <w:rPr>
          <w:color w:val="252525"/>
        </w:rPr>
        <w:t>el</w:t>
      </w:r>
      <w:r>
        <w:rPr>
          <w:color w:val="252525"/>
          <w:spacing w:val="-5"/>
        </w:rPr>
        <w:t> </w:t>
      </w:r>
      <w:r>
        <w:rPr>
          <w:color w:val="252525"/>
        </w:rPr>
        <w:t>valle</w:t>
      </w:r>
      <w:r>
        <w:rPr>
          <w:color w:val="252525"/>
          <w:spacing w:val="-8"/>
        </w:rPr>
        <w:t> </w:t>
      </w:r>
      <w:r>
        <w:rPr>
          <w:color w:val="252525"/>
        </w:rPr>
        <w:t>debido</w:t>
      </w:r>
      <w:r>
        <w:rPr>
          <w:color w:val="252525"/>
          <w:spacing w:val="-3"/>
        </w:rPr>
        <w:t> </w:t>
      </w:r>
      <w:r>
        <w:rPr>
          <w:color w:val="252525"/>
        </w:rPr>
        <w:t>a</w:t>
      </w:r>
      <w:r>
        <w:rPr>
          <w:color w:val="252525"/>
          <w:spacing w:val="-8"/>
        </w:rPr>
        <w:t> </w:t>
      </w:r>
      <w:r>
        <w:rPr>
          <w:color w:val="252525"/>
        </w:rPr>
        <w:t>terribles</w:t>
      </w:r>
      <w:r>
        <w:rPr>
          <w:color w:val="252525"/>
          <w:spacing w:val="-3"/>
        </w:rPr>
        <w:t> </w:t>
      </w:r>
      <w:r>
        <w:rPr>
          <w:color w:val="252525"/>
        </w:rPr>
        <w:t>atascos</w:t>
      </w:r>
      <w:r>
        <w:rPr>
          <w:color w:val="252525"/>
          <w:spacing w:val="-3"/>
        </w:rPr>
        <w:t> </w:t>
      </w:r>
      <w:r>
        <w:rPr>
          <w:color w:val="252525"/>
        </w:rPr>
        <w:t>en</w:t>
      </w:r>
      <w:r>
        <w:rPr>
          <w:color w:val="252525"/>
          <w:spacing w:val="-3"/>
        </w:rPr>
        <w:t> </w:t>
      </w:r>
      <w:r>
        <w:rPr>
          <w:color w:val="252525"/>
        </w:rPr>
        <w:t>las carreteras. En tales casos visitaremos el Santuario Hakone-Jinja. Sobre las 17:00 – 18:00hrs después de la visita, regreso al hotel. Almuerzo en restaurante local, incluido. Alojamiento.</w:t>
      </w:r>
    </w:p>
    <w:p>
      <w:pPr>
        <w:pStyle w:val="Heading2"/>
        <w:tabs>
          <w:tab w:pos="993" w:val="left" w:leader="none"/>
        </w:tabs>
        <w:spacing w:line="240" w:lineRule="auto" w:before="203"/>
        <w:jc w:val="left"/>
      </w:pPr>
      <w:r>
        <w:rPr>
          <w:color w:val="006FC0"/>
        </w:rPr>
        <w:t>Dia</w:t>
      </w:r>
      <w:r>
        <w:rPr>
          <w:color w:val="006FC0"/>
          <w:spacing w:val="2"/>
        </w:rPr>
        <w:t> </w:t>
      </w:r>
      <w:r>
        <w:rPr>
          <w:color w:val="006FC0"/>
          <w:spacing w:val="-10"/>
        </w:rPr>
        <w:t>4</w:t>
      </w:r>
      <w:r>
        <w:rPr>
          <w:color w:val="006FC0"/>
        </w:rPr>
        <w:tab/>
        <w:t>Tokio</w:t>
      </w:r>
      <w:r>
        <w:rPr>
          <w:color w:val="006FC0"/>
          <w:spacing w:val="-4"/>
        </w:rPr>
        <w:t> </w:t>
      </w:r>
      <w:r>
        <w:rPr>
          <w:color w:val="006FC0"/>
        </w:rPr>
        <w:t>–</w:t>
      </w:r>
      <w:r>
        <w:rPr>
          <w:color w:val="006FC0"/>
          <w:spacing w:val="2"/>
        </w:rPr>
        <w:t> </w:t>
      </w:r>
      <w:r>
        <w:rPr>
          <w:color w:val="006FC0"/>
        </w:rPr>
        <w:t>Nara</w:t>
      </w:r>
      <w:r>
        <w:rPr>
          <w:color w:val="006FC0"/>
          <w:spacing w:val="-3"/>
        </w:rPr>
        <w:t> </w:t>
      </w:r>
      <w:r>
        <w:rPr>
          <w:color w:val="006FC0"/>
        </w:rPr>
        <w:t>–</w:t>
      </w:r>
      <w:r>
        <w:rPr>
          <w:color w:val="006FC0"/>
          <w:spacing w:val="1"/>
        </w:rPr>
        <w:t> </w:t>
      </w:r>
      <w:r>
        <w:rPr>
          <w:color w:val="006FC0"/>
          <w:spacing w:val="-4"/>
        </w:rPr>
        <w:t>Kioto</w:t>
      </w:r>
    </w:p>
    <w:p>
      <w:pPr>
        <w:pStyle w:val="BodyText"/>
        <w:spacing w:before="4"/>
        <w:ind w:left="4158" w:right="273"/>
      </w:pPr>
      <w:r>
        <w:rPr/>
        <w:drawing>
          <wp:anchor distT="0" distB="0" distL="0" distR="0" allowOverlap="1" layoutInCell="1" locked="0" behindDoc="0" simplePos="0" relativeHeight="15730688">
            <wp:simplePos x="0" y="0"/>
            <wp:positionH relativeFrom="page">
              <wp:posOffset>1261744</wp:posOffset>
            </wp:positionH>
            <wp:positionV relativeFrom="paragraph">
              <wp:posOffset>4164</wp:posOffset>
            </wp:positionV>
            <wp:extent cx="2371344" cy="1778634"/>
            <wp:effectExtent l="0" t="0" r="0" b="0"/>
            <wp:wrapNone/>
            <wp:docPr id="14" name="Image 14" descr="Guide to Visiting the Bowing Deer of Nara, Japan | 2025 | The Partying  Traveler"/>
            <wp:cNvGraphicFramePr>
              <a:graphicFrameLocks/>
            </wp:cNvGraphicFramePr>
            <a:graphic>
              <a:graphicData uri="http://schemas.openxmlformats.org/drawingml/2006/picture">
                <pic:pic>
                  <pic:nvPicPr>
                    <pic:cNvPr id="14" name="Image 14" descr="Guide to Visiting the Bowing Deer of Nara, Japan | 2025 | The Partying  Traveler"/>
                    <pic:cNvPicPr/>
                  </pic:nvPicPr>
                  <pic:blipFill>
                    <a:blip r:embed="rId11" cstate="print"/>
                    <a:stretch>
                      <a:fillRect/>
                    </a:stretch>
                  </pic:blipFill>
                  <pic:spPr>
                    <a:xfrm>
                      <a:off x="0" y="0"/>
                      <a:ext cx="2371344" cy="1778634"/>
                    </a:xfrm>
                    <a:prstGeom prst="rect">
                      <a:avLst/>
                    </a:prstGeom>
                  </pic:spPr>
                </pic:pic>
              </a:graphicData>
            </a:graphic>
          </wp:anchor>
        </w:drawing>
      </w:r>
      <w:r>
        <w:rPr>
          <w:color w:val="252525"/>
        </w:rPr>
        <w:t>Desayuno en el hotel. *Una maleta por persona será enviada aparte en camión desde el hotel en Tokio hasta el hotel en Kioto.</w:t>
      </w:r>
    </w:p>
    <w:p>
      <w:pPr>
        <w:pStyle w:val="BodyText"/>
        <w:ind w:left="4158" w:right="273"/>
      </w:pPr>
      <w:r>
        <w:rPr>
          <w:rFonts w:ascii="Arial" w:hAnsi="Arial"/>
          <w:b/>
          <w:color w:val="252525"/>
        </w:rPr>
        <w:t>NOTA</w:t>
      </w:r>
      <w:r>
        <w:rPr>
          <w:color w:val="252525"/>
        </w:rPr>
        <w:t>: Cuando hay más de 40 pasajeros un camión</w:t>
      </w:r>
      <w:r>
        <w:rPr>
          <w:color w:val="252525"/>
          <w:spacing w:val="-1"/>
        </w:rPr>
        <w:t> </w:t>
      </w:r>
      <w:r>
        <w:rPr>
          <w:color w:val="252525"/>
        </w:rPr>
        <w:t>privado</w:t>
      </w:r>
      <w:r>
        <w:rPr>
          <w:color w:val="252525"/>
          <w:spacing w:val="-5"/>
        </w:rPr>
        <w:t> </w:t>
      </w:r>
      <w:r>
        <w:rPr>
          <w:color w:val="252525"/>
        </w:rPr>
        <w:t>para</w:t>
      </w:r>
      <w:r>
        <w:rPr>
          <w:color w:val="252525"/>
          <w:spacing w:val="-5"/>
        </w:rPr>
        <w:t> </w:t>
      </w:r>
      <w:r>
        <w:rPr>
          <w:color w:val="252525"/>
        </w:rPr>
        <w:t>transportar</w:t>
      </w:r>
      <w:r>
        <w:rPr>
          <w:color w:val="252525"/>
          <w:spacing w:val="-3"/>
        </w:rPr>
        <w:t> </w:t>
      </w:r>
      <w:r>
        <w:rPr>
          <w:color w:val="252525"/>
        </w:rPr>
        <w:t>las</w:t>
      </w:r>
      <w:r>
        <w:rPr>
          <w:color w:val="252525"/>
          <w:spacing w:val="-5"/>
        </w:rPr>
        <w:t> </w:t>
      </w:r>
      <w:r>
        <w:rPr>
          <w:color w:val="252525"/>
        </w:rPr>
        <w:t>maletas desde el Hotel New</w:t>
      </w:r>
      <w:r>
        <w:rPr>
          <w:color w:val="252525"/>
          <w:spacing w:val="-5"/>
        </w:rPr>
        <w:t> </w:t>
      </w:r>
      <w:r>
        <w:rPr>
          <w:color w:val="252525"/>
        </w:rPr>
        <w:t>Otani al Hotel Kyoto</w:t>
      </w:r>
      <w:r>
        <w:rPr>
          <w:color w:val="252525"/>
          <w:spacing w:val="-4"/>
        </w:rPr>
        <w:t> </w:t>
      </w:r>
      <w:r>
        <w:rPr>
          <w:color w:val="252525"/>
        </w:rPr>
        <w:t>Tokyu,</w:t>
      </w:r>
      <w:r>
        <w:rPr>
          <w:color w:val="252525"/>
          <w:spacing w:val="-1"/>
        </w:rPr>
        <w:t> </w:t>
      </w:r>
      <w:r>
        <w:rPr>
          <w:color w:val="252525"/>
        </w:rPr>
        <w:t>y</w:t>
      </w:r>
      <w:r>
        <w:rPr>
          <w:color w:val="252525"/>
          <w:spacing w:val="-3"/>
        </w:rPr>
        <w:t> </w:t>
      </w:r>
      <w:r>
        <w:rPr>
          <w:color w:val="252525"/>
        </w:rPr>
        <w:t>en</w:t>
      </w:r>
      <w:r>
        <w:rPr>
          <w:color w:val="252525"/>
          <w:spacing w:val="-4"/>
        </w:rPr>
        <w:t> </w:t>
      </w:r>
      <w:r>
        <w:rPr>
          <w:color w:val="252525"/>
        </w:rPr>
        <w:t>este caso</w:t>
      </w:r>
      <w:r>
        <w:rPr>
          <w:color w:val="252525"/>
          <w:spacing w:val="-12"/>
        </w:rPr>
        <w:t> </w:t>
      </w:r>
      <w:r>
        <w:rPr>
          <w:color w:val="252525"/>
        </w:rPr>
        <w:t>las</w:t>
      </w:r>
      <w:r>
        <w:rPr>
          <w:color w:val="252525"/>
          <w:spacing w:val="-13"/>
        </w:rPr>
        <w:t> </w:t>
      </w:r>
      <w:r>
        <w:rPr>
          <w:color w:val="252525"/>
        </w:rPr>
        <w:t>maletas</w:t>
      </w:r>
      <w:r>
        <w:rPr>
          <w:color w:val="252525"/>
          <w:spacing w:val="-9"/>
        </w:rPr>
        <w:t> </w:t>
      </w:r>
      <w:r>
        <w:rPr>
          <w:color w:val="252525"/>
        </w:rPr>
        <w:t>llegan</w:t>
      </w:r>
      <w:r>
        <w:rPr>
          <w:color w:val="252525"/>
          <w:spacing w:val="-6"/>
        </w:rPr>
        <w:t> </w:t>
      </w:r>
      <w:r>
        <w:rPr>
          <w:color w:val="252525"/>
        </w:rPr>
        <w:t>al</w:t>
      </w:r>
      <w:r>
        <w:rPr>
          <w:color w:val="252525"/>
          <w:spacing w:val="-3"/>
        </w:rPr>
        <w:t> </w:t>
      </w:r>
      <w:r>
        <w:rPr>
          <w:color w:val="252525"/>
        </w:rPr>
        <w:t>hotel</w:t>
      </w:r>
      <w:r>
        <w:rPr>
          <w:color w:val="252525"/>
          <w:spacing w:val="-3"/>
        </w:rPr>
        <w:t> </w:t>
      </w:r>
      <w:r>
        <w:rPr>
          <w:color w:val="252525"/>
        </w:rPr>
        <w:t>en</w:t>
      </w:r>
      <w:r>
        <w:rPr>
          <w:color w:val="252525"/>
          <w:spacing w:val="-6"/>
        </w:rPr>
        <w:t> </w:t>
      </w:r>
      <w:r>
        <w:rPr>
          <w:color w:val="252525"/>
        </w:rPr>
        <w:t>Kioto</w:t>
      </w:r>
      <w:r>
        <w:rPr>
          <w:color w:val="252525"/>
          <w:spacing w:val="-6"/>
        </w:rPr>
        <w:t> </w:t>
      </w:r>
      <w:r>
        <w:rPr>
          <w:color w:val="252525"/>
        </w:rPr>
        <w:t>en</w:t>
      </w:r>
      <w:r>
        <w:rPr>
          <w:color w:val="252525"/>
          <w:spacing w:val="-11"/>
        </w:rPr>
        <w:t> </w:t>
      </w:r>
      <w:r>
        <w:rPr>
          <w:color w:val="252525"/>
        </w:rPr>
        <w:t>la</w:t>
      </w:r>
      <w:r>
        <w:rPr>
          <w:color w:val="252525"/>
          <w:spacing w:val="-11"/>
        </w:rPr>
        <w:t> </w:t>
      </w:r>
      <w:r>
        <w:rPr>
          <w:color w:val="252525"/>
        </w:rPr>
        <w:t>tarde del</w:t>
      </w:r>
      <w:r>
        <w:rPr>
          <w:color w:val="252525"/>
          <w:spacing w:val="-13"/>
        </w:rPr>
        <w:t> </w:t>
      </w:r>
      <w:r>
        <w:rPr>
          <w:color w:val="252525"/>
        </w:rPr>
        <w:t>mismo</w:t>
      </w:r>
      <w:r>
        <w:rPr>
          <w:color w:val="252525"/>
          <w:spacing w:val="-12"/>
        </w:rPr>
        <w:t> </w:t>
      </w:r>
      <w:r>
        <w:rPr>
          <w:color w:val="252525"/>
        </w:rPr>
        <w:t>día.</w:t>
      </w:r>
      <w:r>
        <w:rPr>
          <w:color w:val="252525"/>
          <w:spacing w:val="-13"/>
        </w:rPr>
        <w:t> </w:t>
      </w:r>
      <w:r>
        <w:rPr>
          <w:color w:val="252525"/>
        </w:rPr>
        <w:t>En</w:t>
      </w:r>
      <w:r>
        <w:rPr>
          <w:color w:val="252525"/>
          <w:spacing w:val="-12"/>
        </w:rPr>
        <w:t> </w:t>
      </w:r>
      <w:r>
        <w:rPr>
          <w:color w:val="252525"/>
        </w:rPr>
        <w:t>la</w:t>
      </w:r>
      <w:r>
        <w:rPr>
          <w:color w:val="252525"/>
          <w:spacing w:val="-13"/>
        </w:rPr>
        <w:t> </w:t>
      </w:r>
      <w:r>
        <w:rPr>
          <w:color w:val="252525"/>
        </w:rPr>
        <w:t>temporada</w:t>
      </w:r>
      <w:r>
        <w:rPr>
          <w:color w:val="252525"/>
          <w:spacing w:val="-13"/>
        </w:rPr>
        <w:t> </w:t>
      </w:r>
      <w:r>
        <w:rPr>
          <w:color w:val="252525"/>
        </w:rPr>
        <w:t>baja</w:t>
      </w:r>
      <w:r>
        <w:rPr>
          <w:color w:val="252525"/>
          <w:spacing w:val="-12"/>
        </w:rPr>
        <w:t> </w:t>
      </w:r>
      <w:r>
        <w:rPr>
          <w:color w:val="252525"/>
        </w:rPr>
        <w:t>cuando</w:t>
      </w:r>
      <w:r>
        <w:rPr>
          <w:color w:val="252525"/>
          <w:spacing w:val="-13"/>
        </w:rPr>
        <w:t> </w:t>
      </w:r>
      <w:r>
        <w:rPr>
          <w:color w:val="252525"/>
        </w:rPr>
        <w:t>no</w:t>
      </w:r>
      <w:r>
        <w:rPr>
          <w:color w:val="252525"/>
          <w:spacing w:val="-12"/>
        </w:rPr>
        <w:t> </w:t>
      </w:r>
      <w:r>
        <w:rPr>
          <w:color w:val="252525"/>
        </w:rPr>
        <w:t>hay suficientes pasajeros, usamos un servicio regular de entrega, y en este caso las maletas llegan al hotel en Kioto al día siguiente, de manera que los pasajeros necesitan llevar consigo una mochila o pequeña maleta con ropa y otras cosas indispensables para pasar una noche.</w:t>
      </w:r>
    </w:p>
    <w:p>
      <w:pPr>
        <w:pStyle w:val="BodyText"/>
        <w:spacing w:before="204"/>
        <w:ind w:left="288" w:right="272"/>
      </w:pPr>
      <w:r>
        <w:rPr>
          <w:color w:val="252525"/>
        </w:rPr>
        <w:t>A las 08:15hrs reunión en el Lobby y traslado a la Estación de Tokio con un asistente de habla española. Sobre las 09:21hrs salida desde Tokio con destino a Kioto en tren bala Nozomi #215, llegada sobre las 11:32hrs a la estación de Kioto donde un guía de habla española los recibirá. (El horario de tren está sujeto a cambio). Comienzo de la excursión a Nara en grupo donde conoceremos; El Templo Todai-Ji (estatua de Buda colosal), Parque de Nara (con los venados sagrados). En Kioto visitaremos; Gion (barrio de geishas). Llegada sobre las 18:30 – 19:00hrs al hotel en Kioto y Check-in. (Tendremos tiempo libre para almorzar por su cuenta).</w:t>
      </w:r>
    </w:p>
    <w:p>
      <w:pPr>
        <w:pStyle w:val="BodyText"/>
        <w:spacing w:after="0"/>
        <w:sectPr>
          <w:pgSz w:w="11910" w:h="16840"/>
          <w:pgMar w:header="0" w:footer="959" w:top="2420" w:bottom="1180" w:left="1700" w:right="1700"/>
        </w:sectPr>
      </w:pPr>
    </w:p>
    <w:p>
      <w:pPr>
        <w:pStyle w:val="BodyText"/>
        <w:spacing w:before="157"/>
        <w:ind w:left="288" w:right="277"/>
      </w:pPr>
      <w:r>
        <w:rPr>
          <w:rFonts w:ascii="Arial" w:hAnsi="Arial"/>
          <w:b/>
          <w:color w:val="252525"/>
        </w:rPr>
        <w:t>NOTA:</w:t>
      </w:r>
      <w:r>
        <w:rPr>
          <w:rFonts w:ascii="Arial" w:hAnsi="Arial"/>
          <w:b/>
          <w:color w:val="252525"/>
          <w:spacing w:val="-6"/>
        </w:rPr>
        <w:t> </w:t>
      </w:r>
      <w:r>
        <w:rPr>
          <w:color w:val="252525"/>
        </w:rPr>
        <w:t>Puede</w:t>
      </w:r>
      <w:r>
        <w:rPr>
          <w:color w:val="252525"/>
          <w:spacing w:val="-9"/>
        </w:rPr>
        <w:t> </w:t>
      </w:r>
      <w:r>
        <w:rPr>
          <w:color w:val="252525"/>
        </w:rPr>
        <w:t>haber</w:t>
      </w:r>
      <w:r>
        <w:rPr>
          <w:color w:val="252525"/>
          <w:spacing w:val="-2"/>
        </w:rPr>
        <w:t> </w:t>
      </w:r>
      <w:r>
        <w:rPr>
          <w:color w:val="252525"/>
        </w:rPr>
        <w:t>cambio</w:t>
      </w:r>
      <w:r>
        <w:rPr>
          <w:color w:val="252525"/>
          <w:spacing w:val="-9"/>
        </w:rPr>
        <w:t> </w:t>
      </w:r>
      <w:r>
        <w:rPr>
          <w:color w:val="252525"/>
        </w:rPr>
        <w:t>en</w:t>
      </w:r>
      <w:r>
        <w:rPr>
          <w:color w:val="252525"/>
          <w:spacing w:val="-4"/>
        </w:rPr>
        <w:t> </w:t>
      </w:r>
      <w:r>
        <w:rPr>
          <w:color w:val="252525"/>
        </w:rPr>
        <w:t>el</w:t>
      </w:r>
      <w:r>
        <w:rPr>
          <w:color w:val="252525"/>
          <w:spacing w:val="-1"/>
        </w:rPr>
        <w:t> </w:t>
      </w:r>
      <w:r>
        <w:rPr>
          <w:color w:val="252525"/>
        </w:rPr>
        <w:t>orden</w:t>
      </w:r>
      <w:r>
        <w:rPr>
          <w:color w:val="252525"/>
          <w:spacing w:val="-4"/>
        </w:rPr>
        <w:t> </w:t>
      </w:r>
      <w:r>
        <w:rPr>
          <w:color w:val="252525"/>
        </w:rPr>
        <w:t>en</w:t>
      </w:r>
      <w:r>
        <w:rPr>
          <w:color w:val="252525"/>
          <w:spacing w:val="-4"/>
        </w:rPr>
        <w:t> </w:t>
      </w:r>
      <w:r>
        <w:rPr>
          <w:color w:val="252525"/>
        </w:rPr>
        <w:t>que</w:t>
      </w:r>
      <w:r>
        <w:rPr>
          <w:color w:val="252525"/>
          <w:spacing w:val="-9"/>
        </w:rPr>
        <w:t> </w:t>
      </w:r>
      <w:r>
        <w:rPr>
          <w:color w:val="252525"/>
        </w:rPr>
        <w:t>visitamos</w:t>
      </w:r>
      <w:r>
        <w:rPr>
          <w:color w:val="252525"/>
          <w:spacing w:val="-8"/>
        </w:rPr>
        <w:t> </w:t>
      </w:r>
      <w:r>
        <w:rPr>
          <w:color w:val="252525"/>
        </w:rPr>
        <w:t>los</w:t>
      </w:r>
      <w:r>
        <w:rPr>
          <w:color w:val="252525"/>
          <w:spacing w:val="-8"/>
        </w:rPr>
        <w:t> </w:t>
      </w:r>
      <w:r>
        <w:rPr>
          <w:color w:val="252525"/>
        </w:rPr>
        <w:t>sitios</w:t>
      </w:r>
      <w:r>
        <w:rPr>
          <w:color w:val="252525"/>
          <w:spacing w:val="-4"/>
        </w:rPr>
        <w:t> </w:t>
      </w:r>
      <w:r>
        <w:rPr>
          <w:color w:val="252525"/>
        </w:rPr>
        <w:t>en</w:t>
      </w:r>
      <w:r>
        <w:rPr>
          <w:color w:val="252525"/>
          <w:spacing w:val="-4"/>
        </w:rPr>
        <w:t> </w:t>
      </w:r>
      <w:r>
        <w:rPr>
          <w:color w:val="252525"/>
        </w:rPr>
        <w:t>Kioto.</w:t>
      </w:r>
      <w:r>
        <w:rPr>
          <w:color w:val="252525"/>
          <w:spacing w:val="-2"/>
        </w:rPr>
        <w:t> </w:t>
      </w:r>
      <w:r>
        <w:rPr>
          <w:color w:val="252525"/>
        </w:rPr>
        <w:t>Es</w:t>
      </w:r>
      <w:r>
        <w:rPr>
          <w:color w:val="252525"/>
          <w:spacing w:val="-4"/>
        </w:rPr>
        <w:t> </w:t>
      </w:r>
      <w:r>
        <w:rPr>
          <w:color w:val="252525"/>
        </w:rPr>
        <w:t>posible</w:t>
      </w:r>
      <w:r>
        <w:rPr>
          <w:color w:val="252525"/>
          <w:spacing w:val="-9"/>
        </w:rPr>
        <w:t> </w:t>
      </w:r>
      <w:r>
        <w:rPr>
          <w:color w:val="252525"/>
        </w:rPr>
        <w:t>que</w:t>
      </w:r>
      <w:r>
        <w:rPr>
          <w:color w:val="252525"/>
          <w:spacing w:val="-9"/>
        </w:rPr>
        <w:t> </w:t>
      </w:r>
      <w:r>
        <w:rPr>
          <w:color w:val="252525"/>
        </w:rPr>
        <w:t>ese</w:t>
      </w:r>
      <w:r>
        <w:rPr>
          <w:color w:val="252525"/>
          <w:spacing w:val="-9"/>
        </w:rPr>
        <w:t> </w:t>
      </w:r>
      <w:r>
        <w:rPr>
          <w:color w:val="252525"/>
        </w:rPr>
        <w:t>día visitemos uno de los sitios mencionados en el itinerario del día siguiente. En tal caso visitaremos Gion al día siguiente.</w:t>
      </w:r>
    </w:p>
    <w:p>
      <w:pPr>
        <w:pStyle w:val="Heading2"/>
        <w:tabs>
          <w:tab w:pos="993" w:val="left" w:leader="none"/>
        </w:tabs>
        <w:spacing w:line="240" w:lineRule="auto" w:before="205"/>
        <w:jc w:val="left"/>
      </w:pPr>
      <w:r>
        <w:rPr/>
        <w:drawing>
          <wp:anchor distT="0" distB="0" distL="0" distR="0" allowOverlap="1" layoutInCell="1" locked="0" behindDoc="0" simplePos="0" relativeHeight="15731200">
            <wp:simplePos x="0" y="0"/>
            <wp:positionH relativeFrom="page">
              <wp:posOffset>3629025</wp:posOffset>
            </wp:positionH>
            <wp:positionV relativeFrom="paragraph">
              <wp:posOffset>224823</wp:posOffset>
            </wp:positionV>
            <wp:extent cx="2695575" cy="1616709"/>
            <wp:effectExtent l="0" t="0" r="0" b="0"/>
            <wp:wrapNone/>
            <wp:docPr id="15" name="Image 15" descr="10 cosas divertidas que hacer en Kioto"/>
            <wp:cNvGraphicFramePr>
              <a:graphicFrameLocks/>
            </wp:cNvGraphicFramePr>
            <a:graphic>
              <a:graphicData uri="http://schemas.openxmlformats.org/drawingml/2006/picture">
                <pic:pic>
                  <pic:nvPicPr>
                    <pic:cNvPr id="15" name="Image 15" descr="10 cosas divertidas que hacer en Kioto"/>
                    <pic:cNvPicPr/>
                  </pic:nvPicPr>
                  <pic:blipFill>
                    <a:blip r:embed="rId12" cstate="print"/>
                    <a:stretch>
                      <a:fillRect/>
                    </a:stretch>
                  </pic:blipFill>
                  <pic:spPr>
                    <a:xfrm>
                      <a:off x="0" y="0"/>
                      <a:ext cx="2695575" cy="1616709"/>
                    </a:xfrm>
                    <a:prstGeom prst="rect">
                      <a:avLst/>
                    </a:prstGeom>
                  </pic:spPr>
                </pic:pic>
              </a:graphicData>
            </a:graphic>
          </wp:anchor>
        </w:drawing>
      </w:r>
      <w:r>
        <w:rPr>
          <w:color w:val="006FC0"/>
        </w:rPr>
        <w:t>Dia</w:t>
      </w:r>
      <w:r>
        <w:rPr>
          <w:color w:val="006FC0"/>
          <w:spacing w:val="2"/>
        </w:rPr>
        <w:t> </w:t>
      </w:r>
      <w:r>
        <w:rPr>
          <w:color w:val="006FC0"/>
          <w:spacing w:val="-10"/>
        </w:rPr>
        <w:t>5</w:t>
      </w:r>
      <w:r>
        <w:rPr>
          <w:color w:val="006FC0"/>
        </w:rPr>
        <w:tab/>
      </w:r>
      <w:r>
        <w:rPr>
          <w:color w:val="006FC0"/>
          <w:spacing w:val="-2"/>
        </w:rPr>
        <w:t>Kioto</w:t>
      </w:r>
    </w:p>
    <w:p>
      <w:pPr>
        <w:pStyle w:val="BodyText"/>
        <w:spacing w:before="4"/>
        <w:ind w:left="288" w:right="4657"/>
      </w:pPr>
      <w:r>
        <w:rPr>
          <w:color w:val="252525"/>
        </w:rPr>
        <w:t>Desayuno en el hotel. 08:20 Reunión en el lobby</w:t>
      </w:r>
      <w:r>
        <w:rPr>
          <w:color w:val="252525"/>
          <w:spacing w:val="-4"/>
        </w:rPr>
        <w:t> </w:t>
      </w:r>
      <w:r>
        <w:rPr>
          <w:color w:val="252525"/>
        </w:rPr>
        <w:t>Visita</w:t>
      </w:r>
      <w:r>
        <w:rPr>
          <w:color w:val="252525"/>
          <w:spacing w:val="-4"/>
        </w:rPr>
        <w:t> </w:t>
      </w:r>
      <w:r>
        <w:rPr>
          <w:color w:val="252525"/>
        </w:rPr>
        <w:t>de</w:t>
      </w:r>
      <w:r>
        <w:rPr>
          <w:color w:val="252525"/>
          <w:spacing w:val="-4"/>
        </w:rPr>
        <w:t> </w:t>
      </w:r>
      <w:r>
        <w:rPr>
          <w:color w:val="252525"/>
        </w:rPr>
        <w:t>Kioto</w:t>
      </w:r>
      <w:r>
        <w:rPr>
          <w:color w:val="252525"/>
          <w:spacing w:val="-4"/>
        </w:rPr>
        <w:t> </w:t>
      </w:r>
      <w:r>
        <w:rPr>
          <w:color w:val="252525"/>
        </w:rPr>
        <w:t>de</w:t>
      </w:r>
      <w:r>
        <w:rPr>
          <w:color w:val="252525"/>
          <w:spacing w:val="-9"/>
        </w:rPr>
        <w:t> </w:t>
      </w:r>
      <w:r>
        <w:rPr>
          <w:color w:val="252525"/>
        </w:rPr>
        <w:t>jornada</w:t>
      </w:r>
      <w:r>
        <w:rPr>
          <w:color w:val="252525"/>
          <w:spacing w:val="-9"/>
        </w:rPr>
        <w:t> </w:t>
      </w:r>
      <w:r>
        <w:rPr>
          <w:color w:val="252525"/>
        </w:rPr>
        <w:t>completa</w:t>
      </w:r>
      <w:r>
        <w:rPr>
          <w:color w:val="252525"/>
          <w:spacing w:val="-4"/>
        </w:rPr>
        <w:t> </w:t>
      </w:r>
      <w:r>
        <w:rPr>
          <w:color w:val="252525"/>
        </w:rPr>
        <w:t>en grupo con un guía de habla española; conoceremos:Templo Sanjusangendo (con mil estatuas de Kannon, dios de misericordia), Santuario Fushimi Inari (con miles de pórticos “torii”), Templo dorado Kinkaku-ji, Tempo Tenryu-ji, con un bello jardín japonés, Bosque de Bambú de Sagano en Arashiyama. 17:30 Regreso al hotel.</w:t>
      </w:r>
      <w:r>
        <w:rPr>
          <w:color w:val="252525"/>
          <w:spacing w:val="-13"/>
        </w:rPr>
        <w:t> </w:t>
      </w:r>
      <w:r>
        <w:rPr>
          <w:color w:val="252525"/>
        </w:rPr>
        <w:t>Almuerzo</w:t>
      </w:r>
      <w:r>
        <w:rPr>
          <w:color w:val="252525"/>
          <w:spacing w:val="-12"/>
        </w:rPr>
        <w:t> </w:t>
      </w:r>
      <w:r>
        <w:rPr>
          <w:color w:val="252525"/>
        </w:rPr>
        <w:t>en</w:t>
      </w:r>
      <w:r>
        <w:rPr>
          <w:color w:val="252525"/>
          <w:spacing w:val="-13"/>
        </w:rPr>
        <w:t> </w:t>
      </w:r>
      <w:r>
        <w:rPr>
          <w:color w:val="252525"/>
        </w:rPr>
        <w:t>restaurante</w:t>
      </w:r>
      <w:r>
        <w:rPr>
          <w:color w:val="252525"/>
          <w:spacing w:val="-12"/>
        </w:rPr>
        <w:t> </w:t>
      </w:r>
      <w:r>
        <w:rPr>
          <w:color w:val="252525"/>
        </w:rPr>
        <w:t>local</w:t>
      </w:r>
      <w:r>
        <w:rPr>
          <w:color w:val="252525"/>
          <w:spacing w:val="-13"/>
        </w:rPr>
        <w:t> </w:t>
      </w:r>
      <w:r>
        <w:rPr>
          <w:color w:val="252525"/>
        </w:rPr>
        <w:t>incluido. </w:t>
      </w:r>
      <w:r>
        <w:rPr>
          <w:color w:val="252525"/>
          <w:spacing w:val="-2"/>
        </w:rPr>
        <w:t>Alojamiento</w:t>
      </w:r>
    </w:p>
    <w:p>
      <w:pPr>
        <w:pStyle w:val="Heading2"/>
        <w:tabs>
          <w:tab w:pos="993" w:val="left" w:leader="none"/>
        </w:tabs>
        <w:spacing w:before="205"/>
        <w:jc w:val="left"/>
      </w:pPr>
      <w:r>
        <w:rPr>
          <w:color w:val="006FC0"/>
        </w:rPr>
        <w:t>Dia</w:t>
      </w:r>
      <w:r>
        <w:rPr>
          <w:color w:val="006FC0"/>
          <w:spacing w:val="2"/>
        </w:rPr>
        <w:t> </w:t>
      </w:r>
      <w:r>
        <w:rPr>
          <w:color w:val="006FC0"/>
          <w:spacing w:val="-10"/>
        </w:rPr>
        <w:t>6</w:t>
      </w:r>
      <w:r>
        <w:rPr>
          <w:color w:val="006FC0"/>
        </w:rPr>
        <w:tab/>
      </w:r>
      <w:r>
        <w:rPr>
          <w:color w:val="006FC0"/>
          <w:spacing w:val="-2"/>
        </w:rPr>
        <w:t>Kioto</w:t>
      </w:r>
    </w:p>
    <w:p>
      <w:pPr>
        <w:pStyle w:val="BodyText"/>
        <w:ind w:left="288" w:right="272"/>
      </w:pPr>
      <w:r>
        <w:rPr>
          <w:color w:val="252525"/>
        </w:rPr>
        <w:t>Desayuno en el hotel. Todo el día libre para actividades personales. Tour opcional a Hiroshima &amp; Miyajima.</w:t>
      </w:r>
      <w:r>
        <w:rPr>
          <w:color w:val="252525"/>
          <w:spacing w:val="-3"/>
        </w:rPr>
        <w:t> </w:t>
      </w:r>
      <w:r>
        <w:rPr>
          <w:color w:val="252525"/>
        </w:rPr>
        <w:t>07:30</w:t>
      </w:r>
      <w:r>
        <w:rPr>
          <w:color w:val="252525"/>
          <w:spacing w:val="-5"/>
        </w:rPr>
        <w:t> </w:t>
      </w:r>
      <w:r>
        <w:rPr>
          <w:color w:val="252525"/>
        </w:rPr>
        <w:t>Reunión</w:t>
      </w:r>
      <w:r>
        <w:rPr>
          <w:color w:val="252525"/>
          <w:spacing w:val="-5"/>
        </w:rPr>
        <w:t> </w:t>
      </w:r>
      <w:r>
        <w:rPr>
          <w:color w:val="252525"/>
        </w:rPr>
        <w:t>en</w:t>
      </w:r>
      <w:r>
        <w:rPr>
          <w:color w:val="252525"/>
          <w:spacing w:val="-1"/>
        </w:rPr>
        <w:t> </w:t>
      </w:r>
      <w:r>
        <w:rPr>
          <w:color w:val="252525"/>
        </w:rPr>
        <w:t>el</w:t>
      </w:r>
      <w:r>
        <w:rPr>
          <w:color w:val="252525"/>
          <w:spacing w:val="-7"/>
        </w:rPr>
        <w:t> </w:t>
      </w:r>
      <w:r>
        <w:rPr>
          <w:color w:val="252525"/>
        </w:rPr>
        <w:t>lobby</w:t>
      </w:r>
      <w:r>
        <w:rPr>
          <w:color w:val="252525"/>
          <w:spacing w:val="-5"/>
        </w:rPr>
        <w:t> </w:t>
      </w:r>
      <w:r>
        <w:rPr>
          <w:color w:val="252525"/>
        </w:rPr>
        <w:t>del</w:t>
      </w:r>
      <w:r>
        <w:rPr>
          <w:color w:val="252525"/>
          <w:spacing w:val="-2"/>
        </w:rPr>
        <w:t> </w:t>
      </w:r>
      <w:r>
        <w:rPr>
          <w:color w:val="252525"/>
        </w:rPr>
        <w:t>hotel</w:t>
      </w:r>
      <w:r>
        <w:rPr>
          <w:color w:val="252525"/>
          <w:spacing w:val="-2"/>
        </w:rPr>
        <w:t> </w:t>
      </w:r>
      <w:r>
        <w:rPr>
          <w:color w:val="252525"/>
        </w:rPr>
        <w:t>con</w:t>
      </w:r>
      <w:r>
        <w:rPr>
          <w:color w:val="252525"/>
          <w:spacing w:val="-5"/>
        </w:rPr>
        <w:t> </w:t>
      </w:r>
      <w:r>
        <w:rPr>
          <w:color w:val="252525"/>
        </w:rPr>
        <w:t>el</w:t>
      </w:r>
      <w:r>
        <w:rPr>
          <w:color w:val="252525"/>
          <w:spacing w:val="-2"/>
        </w:rPr>
        <w:t> </w:t>
      </w:r>
      <w:r>
        <w:rPr>
          <w:color w:val="252525"/>
        </w:rPr>
        <w:t>guía</w:t>
      </w:r>
      <w:r>
        <w:rPr>
          <w:color w:val="252525"/>
          <w:spacing w:val="-5"/>
        </w:rPr>
        <w:t> </w:t>
      </w:r>
      <w:r>
        <w:rPr>
          <w:color w:val="252525"/>
        </w:rPr>
        <w:t>de</w:t>
      </w:r>
      <w:r>
        <w:rPr>
          <w:color w:val="252525"/>
          <w:spacing w:val="-10"/>
        </w:rPr>
        <w:t> </w:t>
      </w:r>
      <w:r>
        <w:rPr>
          <w:color w:val="252525"/>
        </w:rPr>
        <w:t>habla</w:t>
      </w:r>
      <w:r>
        <w:rPr>
          <w:color w:val="252525"/>
          <w:spacing w:val="-5"/>
        </w:rPr>
        <w:t> </w:t>
      </w:r>
      <w:r>
        <w:rPr>
          <w:color w:val="252525"/>
        </w:rPr>
        <w:t>española.</w:t>
      </w:r>
      <w:r>
        <w:rPr>
          <w:color w:val="252525"/>
          <w:spacing w:val="-3"/>
        </w:rPr>
        <w:t> </w:t>
      </w:r>
      <w:r>
        <w:rPr>
          <w:color w:val="252525"/>
        </w:rPr>
        <w:t>Traslado</w:t>
      </w:r>
      <w:r>
        <w:rPr>
          <w:color w:val="252525"/>
          <w:spacing w:val="-5"/>
        </w:rPr>
        <w:t> </w:t>
      </w:r>
      <w:r>
        <w:rPr>
          <w:color w:val="252525"/>
        </w:rPr>
        <w:t>a la</w:t>
      </w:r>
      <w:r>
        <w:rPr>
          <w:color w:val="252525"/>
          <w:spacing w:val="-5"/>
        </w:rPr>
        <w:t> </w:t>
      </w:r>
      <w:r>
        <w:rPr>
          <w:color w:val="252525"/>
        </w:rPr>
        <w:t>Estación de Kioto. 08:26 Salida desde Kioto en tren bala Nozomi</w:t>
      </w:r>
      <w:r>
        <w:rPr>
          <w:color w:val="252525"/>
          <w:spacing w:val="-1"/>
        </w:rPr>
        <w:t> </w:t>
      </w:r>
      <w:r>
        <w:rPr>
          <w:color w:val="252525"/>
        </w:rPr>
        <w:t>#3. 10:01 Llegada a Hiroshima y comienzo de la visita. Si hay menos de 10 pasajeros, realizamos la visita en transporte público. Si hay 10 o más</w:t>
      </w:r>
      <w:r>
        <w:rPr>
          <w:color w:val="252525"/>
          <w:spacing w:val="-9"/>
        </w:rPr>
        <w:t> </w:t>
      </w:r>
      <w:r>
        <w:rPr>
          <w:color w:val="252525"/>
        </w:rPr>
        <w:t>pasajeros,</w:t>
      </w:r>
      <w:r>
        <w:rPr>
          <w:color w:val="252525"/>
          <w:spacing w:val="-7"/>
        </w:rPr>
        <w:t> </w:t>
      </w:r>
      <w:r>
        <w:rPr>
          <w:color w:val="252525"/>
        </w:rPr>
        <w:t>realizamos</w:t>
      </w:r>
      <w:r>
        <w:rPr>
          <w:color w:val="252525"/>
          <w:spacing w:val="-9"/>
        </w:rPr>
        <w:t> </w:t>
      </w:r>
      <w:r>
        <w:rPr>
          <w:color w:val="252525"/>
        </w:rPr>
        <w:t>el</w:t>
      </w:r>
      <w:r>
        <w:rPr>
          <w:color w:val="252525"/>
          <w:spacing w:val="-7"/>
        </w:rPr>
        <w:t> </w:t>
      </w:r>
      <w:r>
        <w:rPr>
          <w:color w:val="252525"/>
        </w:rPr>
        <w:t>tour</w:t>
      </w:r>
      <w:r>
        <w:rPr>
          <w:color w:val="252525"/>
          <w:spacing w:val="-8"/>
        </w:rPr>
        <w:t> </w:t>
      </w:r>
      <w:r>
        <w:rPr>
          <w:color w:val="252525"/>
        </w:rPr>
        <w:t>opcional</w:t>
      </w:r>
      <w:r>
        <w:rPr>
          <w:color w:val="252525"/>
          <w:spacing w:val="-7"/>
        </w:rPr>
        <w:t> </w:t>
      </w:r>
      <w:r>
        <w:rPr>
          <w:color w:val="252525"/>
        </w:rPr>
        <w:t>en</w:t>
      </w:r>
      <w:r>
        <w:rPr>
          <w:color w:val="252525"/>
          <w:spacing w:val="-5"/>
        </w:rPr>
        <w:t> </w:t>
      </w:r>
      <w:r>
        <w:rPr>
          <w:color w:val="252525"/>
        </w:rPr>
        <w:t>bus</w:t>
      </w:r>
      <w:r>
        <w:rPr>
          <w:color w:val="252525"/>
          <w:spacing w:val="-9"/>
        </w:rPr>
        <w:t> </w:t>
      </w:r>
      <w:r>
        <w:rPr>
          <w:color w:val="252525"/>
        </w:rPr>
        <w:t>privado.</w:t>
      </w:r>
      <w:r>
        <w:rPr>
          <w:color w:val="252525"/>
          <w:spacing w:val="-7"/>
        </w:rPr>
        <w:t> </w:t>
      </w:r>
      <w:r>
        <w:rPr>
          <w:color w:val="252525"/>
        </w:rPr>
        <w:t>Conoceremos:</w:t>
      </w:r>
      <w:r>
        <w:rPr>
          <w:color w:val="252525"/>
          <w:spacing w:val="-7"/>
        </w:rPr>
        <w:t> </w:t>
      </w:r>
      <w:r>
        <w:rPr>
          <w:color w:val="252525"/>
        </w:rPr>
        <w:t>Santuario</w:t>
      </w:r>
      <w:r>
        <w:rPr>
          <w:color w:val="252525"/>
          <w:spacing w:val="-10"/>
        </w:rPr>
        <w:t> </w:t>
      </w:r>
      <w:r>
        <w:rPr>
          <w:color w:val="252525"/>
        </w:rPr>
        <w:t>Itsukushima</w:t>
      </w:r>
      <w:r>
        <w:rPr>
          <w:color w:val="252525"/>
          <w:spacing w:val="-5"/>
        </w:rPr>
        <w:t> </w:t>
      </w:r>
      <w:r>
        <w:rPr>
          <w:color w:val="252525"/>
        </w:rPr>
        <w:t>en la</w:t>
      </w:r>
      <w:r>
        <w:rPr>
          <w:color w:val="252525"/>
          <w:spacing w:val="-3"/>
        </w:rPr>
        <w:t> </w:t>
      </w:r>
      <w:r>
        <w:rPr>
          <w:color w:val="252525"/>
        </w:rPr>
        <w:t>Isla</w:t>
      </w:r>
      <w:r>
        <w:rPr>
          <w:color w:val="252525"/>
          <w:spacing w:val="-3"/>
        </w:rPr>
        <w:t> </w:t>
      </w:r>
      <w:r>
        <w:rPr>
          <w:color w:val="252525"/>
        </w:rPr>
        <w:t>Miyajima,</w:t>
      </w:r>
      <w:r>
        <w:rPr>
          <w:color w:val="252525"/>
          <w:spacing w:val="-1"/>
        </w:rPr>
        <w:t> </w:t>
      </w:r>
      <w:r>
        <w:rPr>
          <w:color w:val="252525"/>
        </w:rPr>
        <w:t>Parque</w:t>
      </w:r>
      <w:r>
        <w:rPr>
          <w:color w:val="252525"/>
          <w:spacing w:val="-3"/>
        </w:rPr>
        <w:t> </w:t>
      </w:r>
      <w:r>
        <w:rPr>
          <w:color w:val="252525"/>
        </w:rPr>
        <w:t>y Museo de</w:t>
      </w:r>
      <w:r>
        <w:rPr>
          <w:color w:val="252525"/>
          <w:spacing w:val="-8"/>
        </w:rPr>
        <w:t> </w:t>
      </w:r>
      <w:r>
        <w:rPr>
          <w:color w:val="252525"/>
        </w:rPr>
        <w:t>la Paz</w:t>
      </w:r>
      <w:r>
        <w:rPr>
          <w:color w:val="252525"/>
          <w:spacing w:val="-3"/>
        </w:rPr>
        <w:t> </w:t>
      </w:r>
      <w:r>
        <w:rPr>
          <w:color w:val="252525"/>
        </w:rPr>
        <w:t>de</w:t>
      </w:r>
      <w:r>
        <w:rPr>
          <w:color w:val="252525"/>
          <w:spacing w:val="-3"/>
        </w:rPr>
        <w:t> </w:t>
      </w:r>
      <w:r>
        <w:rPr>
          <w:color w:val="252525"/>
        </w:rPr>
        <w:t>Hiroshima, Cúpula</w:t>
      </w:r>
      <w:r>
        <w:rPr>
          <w:color w:val="252525"/>
          <w:spacing w:val="-3"/>
        </w:rPr>
        <w:t> </w:t>
      </w:r>
      <w:r>
        <w:rPr>
          <w:color w:val="252525"/>
        </w:rPr>
        <w:t>de</w:t>
      </w:r>
      <w:r>
        <w:rPr>
          <w:color w:val="252525"/>
          <w:spacing w:val="-3"/>
        </w:rPr>
        <w:t> </w:t>
      </w:r>
      <w:r>
        <w:rPr>
          <w:color w:val="252525"/>
        </w:rPr>
        <w:t>la</w:t>
      </w:r>
      <w:r>
        <w:rPr>
          <w:color w:val="252525"/>
          <w:spacing w:val="-3"/>
        </w:rPr>
        <w:t> </w:t>
      </w:r>
      <w:r>
        <w:rPr>
          <w:color w:val="252525"/>
        </w:rPr>
        <w:t>Bomba</w:t>
      </w:r>
      <w:r>
        <w:rPr>
          <w:color w:val="252525"/>
          <w:spacing w:val="-3"/>
        </w:rPr>
        <w:t> </w:t>
      </w:r>
      <w:r>
        <w:rPr>
          <w:color w:val="252525"/>
        </w:rPr>
        <w:t>Atómica. Traslado</w:t>
      </w:r>
      <w:r>
        <w:rPr>
          <w:color w:val="252525"/>
          <w:spacing w:val="-3"/>
        </w:rPr>
        <w:t> </w:t>
      </w:r>
      <w:r>
        <w:rPr>
          <w:color w:val="252525"/>
        </w:rPr>
        <w:t>a la</w:t>
      </w:r>
      <w:r>
        <w:rPr>
          <w:color w:val="252525"/>
          <w:spacing w:val="-1"/>
        </w:rPr>
        <w:t> </w:t>
      </w:r>
      <w:r>
        <w:rPr>
          <w:color w:val="252525"/>
        </w:rPr>
        <w:t>Estación</w:t>
      </w:r>
      <w:r>
        <w:rPr>
          <w:color w:val="252525"/>
          <w:spacing w:val="-1"/>
        </w:rPr>
        <w:t> </w:t>
      </w:r>
      <w:r>
        <w:rPr>
          <w:color w:val="252525"/>
        </w:rPr>
        <w:t>de</w:t>
      </w:r>
      <w:r>
        <w:rPr>
          <w:color w:val="252525"/>
          <w:spacing w:val="-5"/>
        </w:rPr>
        <w:t> </w:t>
      </w:r>
      <w:r>
        <w:rPr>
          <w:color w:val="252525"/>
        </w:rPr>
        <w:t>Hiroshima. 17:57</w:t>
      </w:r>
      <w:r>
        <w:rPr>
          <w:color w:val="252525"/>
          <w:spacing w:val="-5"/>
        </w:rPr>
        <w:t> </w:t>
      </w:r>
      <w:r>
        <w:rPr>
          <w:color w:val="252525"/>
        </w:rPr>
        <w:t>Salida</w:t>
      </w:r>
      <w:r>
        <w:rPr>
          <w:color w:val="252525"/>
          <w:spacing w:val="-1"/>
        </w:rPr>
        <w:t> </w:t>
      </w:r>
      <w:r>
        <w:rPr>
          <w:color w:val="252525"/>
        </w:rPr>
        <w:t>de</w:t>
      </w:r>
      <w:r>
        <w:rPr>
          <w:color w:val="252525"/>
          <w:spacing w:val="-5"/>
        </w:rPr>
        <w:t> </w:t>
      </w:r>
      <w:r>
        <w:rPr>
          <w:color w:val="252525"/>
        </w:rPr>
        <w:t>Hiroshima</w:t>
      </w:r>
      <w:r>
        <w:rPr>
          <w:color w:val="252525"/>
          <w:spacing w:val="-5"/>
        </w:rPr>
        <w:t> </w:t>
      </w:r>
      <w:r>
        <w:rPr>
          <w:color w:val="252525"/>
        </w:rPr>
        <w:t>rumbo</w:t>
      </w:r>
      <w:r>
        <w:rPr>
          <w:color w:val="252525"/>
          <w:spacing w:val="-5"/>
        </w:rPr>
        <w:t> </w:t>
      </w:r>
      <w:r>
        <w:rPr>
          <w:color w:val="252525"/>
        </w:rPr>
        <w:t>a</w:t>
      </w:r>
      <w:r>
        <w:rPr>
          <w:color w:val="252525"/>
          <w:spacing w:val="-1"/>
        </w:rPr>
        <w:t> </w:t>
      </w:r>
      <w:r>
        <w:rPr>
          <w:color w:val="252525"/>
        </w:rPr>
        <w:t>Kioto</w:t>
      </w:r>
      <w:r>
        <w:rPr>
          <w:color w:val="252525"/>
          <w:spacing w:val="-5"/>
        </w:rPr>
        <w:t> </w:t>
      </w:r>
      <w:r>
        <w:rPr>
          <w:color w:val="252525"/>
        </w:rPr>
        <w:t>en</w:t>
      </w:r>
      <w:r>
        <w:rPr>
          <w:color w:val="252525"/>
          <w:spacing w:val="-1"/>
        </w:rPr>
        <w:t> </w:t>
      </w:r>
      <w:r>
        <w:rPr>
          <w:color w:val="252525"/>
        </w:rPr>
        <w:t>tren</w:t>
      </w:r>
      <w:r>
        <w:rPr>
          <w:color w:val="252525"/>
          <w:spacing w:val="-1"/>
        </w:rPr>
        <w:t> </w:t>
      </w:r>
      <w:r>
        <w:rPr>
          <w:color w:val="252525"/>
        </w:rPr>
        <w:t>bala</w:t>
      </w:r>
      <w:r>
        <w:rPr>
          <w:color w:val="252525"/>
          <w:spacing w:val="-1"/>
        </w:rPr>
        <w:t> </w:t>
      </w:r>
      <w:r>
        <w:rPr>
          <w:color w:val="252525"/>
        </w:rPr>
        <w:t>Nozomi</w:t>
      </w:r>
      <w:r>
        <w:rPr>
          <w:color w:val="252525"/>
          <w:spacing w:val="-2"/>
        </w:rPr>
        <w:t> </w:t>
      </w:r>
      <w:r>
        <w:rPr>
          <w:color w:val="252525"/>
        </w:rPr>
        <w:t>#52. 19:37 El tour termina al llegar a la Estación de Kioto. De la estación al hotel, traslado por cuenta de los pasajeros en el shuttle bus del hotel o en taxi. *Almuerzo NO está incluido. Atención: Los horarios de tren están sujetos a cambio.</w:t>
      </w:r>
    </w:p>
    <w:p>
      <w:pPr>
        <w:pStyle w:val="BodyText"/>
        <w:spacing w:before="3"/>
        <w:ind w:left="0"/>
        <w:jc w:val="left"/>
      </w:pPr>
    </w:p>
    <w:p>
      <w:pPr>
        <w:pStyle w:val="BodyText"/>
        <w:ind w:left="288" w:right="278"/>
      </w:pPr>
      <w:r>
        <w:rPr>
          <w:color w:val="252525"/>
        </w:rPr>
        <w:t>El tour opcional a Hiroshima debe ser adquirido antes de llegar a destino por lo menos con 3 semanas de anticipación. Sujeto a disponibilidad</w:t>
      </w:r>
    </w:p>
    <w:p>
      <w:pPr>
        <w:pStyle w:val="Heading2"/>
        <w:spacing w:before="206"/>
        <w:ind w:left="4547"/>
      </w:pPr>
      <w:r>
        <w:rPr/>
        <w:drawing>
          <wp:anchor distT="0" distB="0" distL="0" distR="0" allowOverlap="1" layoutInCell="1" locked="0" behindDoc="0" simplePos="0" relativeHeight="15731712">
            <wp:simplePos x="0" y="0"/>
            <wp:positionH relativeFrom="page">
              <wp:posOffset>1261744</wp:posOffset>
            </wp:positionH>
            <wp:positionV relativeFrom="paragraph">
              <wp:posOffset>231278</wp:posOffset>
            </wp:positionV>
            <wp:extent cx="2614295" cy="1470533"/>
            <wp:effectExtent l="0" t="0" r="0" b="0"/>
            <wp:wrapNone/>
            <wp:docPr id="16" name="Image 16" descr="Kanazawa Castle - Kanazawa Travel"/>
            <wp:cNvGraphicFramePr>
              <a:graphicFrameLocks/>
            </wp:cNvGraphicFramePr>
            <a:graphic>
              <a:graphicData uri="http://schemas.openxmlformats.org/drawingml/2006/picture">
                <pic:pic>
                  <pic:nvPicPr>
                    <pic:cNvPr id="16" name="Image 16" descr="Kanazawa Castle - Kanazawa Travel"/>
                    <pic:cNvPicPr/>
                  </pic:nvPicPr>
                  <pic:blipFill>
                    <a:blip r:embed="rId13" cstate="print"/>
                    <a:stretch>
                      <a:fillRect/>
                    </a:stretch>
                  </pic:blipFill>
                  <pic:spPr>
                    <a:xfrm>
                      <a:off x="0" y="0"/>
                      <a:ext cx="2614295" cy="1470533"/>
                    </a:xfrm>
                    <a:prstGeom prst="rect">
                      <a:avLst/>
                    </a:prstGeom>
                  </pic:spPr>
                </pic:pic>
              </a:graphicData>
            </a:graphic>
          </wp:anchor>
        </w:drawing>
      </w:r>
      <w:r>
        <w:rPr>
          <w:color w:val="006FC0"/>
        </w:rPr>
        <w:t>Dia</w:t>
      </w:r>
      <w:r>
        <w:rPr>
          <w:color w:val="006FC0"/>
          <w:spacing w:val="1"/>
        </w:rPr>
        <w:t> </w:t>
      </w:r>
      <w:r>
        <w:rPr>
          <w:color w:val="006FC0"/>
        </w:rPr>
        <w:t>7</w:t>
      </w:r>
      <w:r>
        <w:rPr>
          <w:color w:val="006FC0"/>
          <w:spacing w:val="79"/>
        </w:rPr>
        <w:t>  </w:t>
      </w:r>
      <w:r>
        <w:rPr>
          <w:color w:val="006FC0"/>
        </w:rPr>
        <w:t>Kioto</w:t>
      </w:r>
      <w:r>
        <w:rPr>
          <w:color w:val="006FC0"/>
          <w:spacing w:val="-2"/>
        </w:rPr>
        <w:t> </w:t>
      </w:r>
      <w:r>
        <w:rPr>
          <w:color w:val="006FC0"/>
        </w:rPr>
        <w:t>–</w:t>
      </w:r>
      <w:r>
        <w:rPr>
          <w:color w:val="006FC0"/>
          <w:spacing w:val="-2"/>
        </w:rPr>
        <w:t> Kanazawa</w:t>
      </w:r>
    </w:p>
    <w:p>
      <w:pPr>
        <w:pStyle w:val="BodyText"/>
        <w:ind w:left="4547" w:right="272"/>
      </w:pPr>
      <w:r>
        <w:rPr>
          <w:color w:val="252525"/>
        </w:rPr>
        <w:t>Desayuno en el hotel. *Una maleta por persona</w:t>
      </w:r>
      <w:r>
        <w:rPr>
          <w:color w:val="252525"/>
          <w:spacing w:val="-12"/>
        </w:rPr>
        <w:t> </w:t>
      </w:r>
      <w:r>
        <w:rPr>
          <w:color w:val="252525"/>
        </w:rPr>
        <w:t>será</w:t>
      </w:r>
      <w:r>
        <w:rPr>
          <w:color w:val="252525"/>
          <w:spacing w:val="-7"/>
        </w:rPr>
        <w:t> </w:t>
      </w:r>
      <w:r>
        <w:rPr>
          <w:color w:val="252525"/>
        </w:rPr>
        <w:t>enviada</w:t>
      </w:r>
      <w:r>
        <w:rPr>
          <w:color w:val="252525"/>
          <w:spacing w:val="-12"/>
        </w:rPr>
        <w:t> </w:t>
      </w:r>
      <w:r>
        <w:rPr>
          <w:color w:val="252525"/>
        </w:rPr>
        <w:t>aparte</w:t>
      </w:r>
      <w:r>
        <w:rPr>
          <w:color w:val="252525"/>
          <w:spacing w:val="-12"/>
        </w:rPr>
        <w:t> </w:t>
      </w:r>
      <w:r>
        <w:rPr>
          <w:color w:val="252525"/>
        </w:rPr>
        <w:t>en</w:t>
      </w:r>
      <w:r>
        <w:rPr>
          <w:color w:val="252525"/>
          <w:spacing w:val="-12"/>
        </w:rPr>
        <w:t> </w:t>
      </w:r>
      <w:r>
        <w:rPr>
          <w:color w:val="252525"/>
        </w:rPr>
        <w:t>camión</w:t>
      </w:r>
      <w:r>
        <w:rPr>
          <w:color w:val="252525"/>
          <w:spacing w:val="-12"/>
        </w:rPr>
        <w:t> </w:t>
      </w:r>
      <w:r>
        <w:rPr>
          <w:color w:val="252525"/>
        </w:rPr>
        <w:t>desde el hotel en Kioto hasta el hotel en Osaka. Lleven consigo una mochila con ropa y otras cosas indispensables para pasar una noche en Kanazawa y otra en Gero. 08:00 Reunión en el lobby con un guía de habla española y traslado a Kanazawa en trasporte privado. 12:00 Llegada a Kanazawa Visita de Kanazawa de jornada completa en grupo; conocerán:</w:t>
      </w:r>
      <w:r>
        <w:rPr>
          <w:color w:val="252525"/>
          <w:spacing w:val="66"/>
        </w:rPr>
        <w:t>  </w:t>
      </w:r>
      <w:r>
        <w:rPr>
          <w:color w:val="252525"/>
        </w:rPr>
        <w:t>Mercado</w:t>
      </w:r>
      <w:r>
        <w:rPr>
          <w:color w:val="252525"/>
          <w:spacing w:val="62"/>
        </w:rPr>
        <w:t>  </w:t>
      </w:r>
      <w:r>
        <w:rPr>
          <w:color w:val="252525"/>
        </w:rPr>
        <w:t>Omicho</w:t>
      </w:r>
      <w:r>
        <w:rPr>
          <w:color w:val="252525"/>
          <w:spacing w:val="65"/>
        </w:rPr>
        <w:t>  </w:t>
      </w:r>
      <w:r>
        <w:rPr>
          <w:color w:val="252525"/>
          <w:spacing w:val="-2"/>
        </w:rPr>
        <w:t>(mercado</w:t>
      </w:r>
    </w:p>
    <w:p>
      <w:pPr>
        <w:pStyle w:val="BodyText"/>
        <w:spacing w:line="242" w:lineRule="auto"/>
        <w:ind w:left="288" w:right="273"/>
      </w:pPr>
      <w:r>
        <w:rPr>
          <w:color w:val="252525"/>
        </w:rPr>
        <w:t>animado</w:t>
      </w:r>
      <w:r>
        <w:rPr>
          <w:color w:val="252525"/>
          <w:spacing w:val="-10"/>
        </w:rPr>
        <w:t> </w:t>
      </w:r>
      <w:r>
        <w:rPr>
          <w:color w:val="252525"/>
        </w:rPr>
        <w:t>donde</w:t>
      </w:r>
      <w:r>
        <w:rPr>
          <w:color w:val="252525"/>
          <w:spacing w:val="-10"/>
        </w:rPr>
        <w:t> </w:t>
      </w:r>
      <w:r>
        <w:rPr>
          <w:color w:val="252525"/>
        </w:rPr>
        <w:t>venden</w:t>
      </w:r>
      <w:r>
        <w:rPr>
          <w:color w:val="252525"/>
          <w:spacing w:val="-6"/>
        </w:rPr>
        <w:t> </w:t>
      </w:r>
      <w:r>
        <w:rPr>
          <w:color w:val="252525"/>
        </w:rPr>
        <w:t>pescados,</w:t>
      </w:r>
      <w:r>
        <w:rPr>
          <w:color w:val="252525"/>
          <w:spacing w:val="-12"/>
        </w:rPr>
        <w:t> </w:t>
      </w:r>
      <w:r>
        <w:rPr>
          <w:color w:val="252525"/>
        </w:rPr>
        <w:t>mariscos,</w:t>
      </w:r>
      <w:r>
        <w:rPr>
          <w:color w:val="252525"/>
          <w:spacing w:val="-12"/>
        </w:rPr>
        <w:t> </w:t>
      </w:r>
      <w:r>
        <w:rPr>
          <w:color w:val="252525"/>
        </w:rPr>
        <w:t>verduras,</w:t>
      </w:r>
      <w:r>
        <w:rPr>
          <w:color w:val="252525"/>
          <w:spacing w:val="-7"/>
        </w:rPr>
        <w:t> </w:t>
      </w:r>
      <w:r>
        <w:rPr>
          <w:color w:val="252525"/>
        </w:rPr>
        <w:t>etc.),</w:t>
      </w:r>
      <w:r>
        <w:rPr>
          <w:color w:val="252525"/>
          <w:spacing w:val="-12"/>
        </w:rPr>
        <w:t> </w:t>
      </w:r>
      <w:r>
        <w:rPr>
          <w:color w:val="252525"/>
        </w:rPr>
        <w:t>Barrio</w:t>
      </w:r>
      <w:r>
        <w:rPr>
          <w:color w:val="252525"/>
          <w:spacing w:val="-7"/>
        </w:rPr>
        <w:t> </w:t>
      </w:r>
      <w:r>
        <w:rPr>
          <w:color w:val="252525"/>
        </w:rPr>
        <w:t>Higashichaya,</w:t>
      </w:r>
      <w:r>
        <w:rPr>
          <w:color w:val="252525"/>
          <w:spacing w:val="-12"/>
        </w:rPr>
        <w:t> </w:t>
      </w:r>
      <w:r>
        <w:rPr>
          <w:color w:val="252525"/>
        </w:rPr>
        <w:t>Jardín</w:t>
      </w:r>
      <w:r>
        <w:rPr>
          <w:color w:val="252525"/>
          <w:spacing w:val="-10"/>
        </w:rPr>
        <w:t> </w:t>
      </w:r>
      <w:r>
        <w:rPr>
          <w:color w:val="252525"/>
        </w:rPr>
        <w:t>Kenrokuen (uno de los jardines más famosos de Japón). 17:00-17:30 Traslado al hotel en Kanazawa y check- in. *Almuerzo NO está incluido. Tendrán tiempo libre para almorzar en el Mercado Omicho.</w:t>
      </w:r>
    </w:p>
    <w:p>
      <w:pPr>
        <w:pStyle w:val="Heading2"/>
        <w:tabs>
          <w:tab w:pos="993" w:val="left" w:leader="none"/>
        </w:tabs>
        <w:spacing w:before="202"/>
        <w:jc w:val="left"/>
      </w:pPr>
      <w:r>
        <w:rPr>
          <w:color w:val="006FC0"/>
        </w:rPr>
        <w:t>Dia</w:t>
      </w:r>
      <w:r>
        <w:rPr>
          <w:color w:val="006FC0"/>
          <w:spacing w:val="2"/>
        </w:rPr>
        <w:t> </w:t>
      </w:r>
      <w:r>
        <w:rPr>
          <w:color w:val="006FC0"/>
          <w:spacing w:val="-10"/>
        </w:rPr>
        <w:t>8</w:t>
      </w:r>
      <w:r>
        <w:rPr>
          <w:color w:val="006FC0"/>
        </w:rPr>
        <w:tab/>
        <w:t>Kanazawa</w:t>
      </w:r>
      <w:r>
        <w:rPr>
          <w:color w:val="006FC0"/>
          <w:spacing w:val="-2"/>
        </w:rPr>
        <w:t> </w:t>
      </w:r>
      <w:r>
        <w:rPr>
          <w:color w:val="006FC0"/>
        </w:rPr>
        <w:t>–</w:t>
      </w:r>
      <w:r>
        <w:rPr>
          <w:color w:val="006FC0"/>
          <w:spacing w:val="-2"/>
        </w:rPr>
        <w:t> </w:t>
      </w:r>
      <w:r>
        <w:rPr>
          <w:color w:val="006FC0"/>
        </w:rPr>
        <w:t>Shirakawago</w:t>
      </w:r>
      <w:r>
        <w:rPr>
          <w:color w:val="006FC0"/>
          <w:spacing w:val="-2"/>
        </w:rPr>
        <w:t> </w:t>
      </w:r>
      <w:r>
        <w:rPr>
          <w:color w:val="006FC0"/>
        </w:rPr>
        <w:t>–</w:t>
      </w:r>
      <w:r>
        <w:rPr>
          <w:color w:val="006FC0"/>
          <w:spacing w:val="-6"/>
        </w:rPr>
        <w:t> </w:t>
      </w:r>
      <w:r>
        <w:rPr>
          <w:color w:val="006FC0"/>
        </w:rPr>
        <w:t>Takayama</w:t>
      </w:r>
      <w:r>
        <w:rPr>
          <w:color w:val="006FC0"/>
          <w:spacing w:val="-2"/>
        </w:rPr>
        <w:t> </w:t>
      </w:r>
      <w:r>
        <w:rPr>
          <w:color w:val="006FC0"/>
        </w:rPr>
        <w:t>–</w:t>
      </w:r>
      <w:r>
        <w:rPr>
          <w:color w:val="006FC0"/>
          <w:spacing w:val="-11"/>
        </w:rPr>
        <w:t> </w:t>
      </w:r>
      <w:r>
        <w:rPr>
          <w:color w:val="006FC0"/>
          <w:spacing w:val="-4"/>
        </w:rPr>
        <w:t>Gero</w:t>
      </w:r>
    </w:p>
    <w:p>
      <w:pPr>
        <w:pStyle w:val="BodyText"/>
        <w:ind w:left="288" w:right="272"/>
      </w:pPr>
      <w:r>
        <w:rPr>
          <w:color w:val="252525"/>
        </w:rPr>
        <w:t>Desayuno en el hotel. 08:15 Reunión en el lobby y salida hacia Shirakawago con un guía de habla española; conoceremos: casas al estilo Gasshozukuri. Después, traslado a Takayama donde conoceremos barrio</w:t>
      </w:r>
      <w:r>
        <w:rPr>
          <w:color w:val="252525"/>
          <w:spacing w:val="-1"/>
        </w:rPr>
        <w:t> </w:t>
      </w:r>
      <w:r>
        <w:rPr>
          <w:color w:val="252525"/>
        </w:rPr>
        <w:t>histórico Kamisannomachi con</w:t>
      </w:r>
      <w:r>
        <w:rPr>
          <w:color w:val="252525"/>
          <w:spacing w:val="-1"/>
        </w:rPr>
        <w:t> </w:t>
      </w:r>
      <w:r>
        <w:rPr>
          <w:color w:val="252525"/>
        </w:rPr>
        <w:t>tiendas de</w:t>
      </w:r>
      <w:r>
        <w:rPr>
          <w:color w:val="252525"/>
          <w:spacing w:val="-1"/>
        </w:rPr>
        <w:t> </w:t>
      </w:r>
      <w:r>
        <w:rPr>
          <w:color w:val="252525"/>
        </w:rPr>
        <w:t>recuerdos y bodegas de</w:t>
      </w:r>
      <w:r>
        <w:rPr>
          <w:color w:val="252525"/>
          <w:spacing w:val="-1"/>
        </w:rPr>
        <w:t> </w:t>
      </w:r>
      <w:r>
        <w:rPr>
          <w:color w:val="252525"/>
        </w:rPr>
        <w:t>sake, Yatai Kaikan</w:t>
      </w:r>
      <w:r>
        <w:rPr>
          <w:color w:val="252525"/>
          <w:spacing w:val="-9"/>
        </w:rPr>
        <w:t> </w:t>
      </w:r>
      <w:r>
        <w:rPr>
          <w:color w:val="252525"/>
        </w:rPr>
        <w:t>(exposición</w:t>
      </w:r>
      <w:r>
        <w:rPr>
          <w:color w:val="252525"/>
          <w:spacing w:val="-4"/>
        </w:rPr>
        <w:t> </w:t>
      </w:r>
      <w:r>
        <w:rPr>
          <w:color w:val="252525"/>
        </w:rPr>
        <w:t>de</w:t>
      </w:r>
      <w:r>
        <w:rPr>
          <w:color w:val="252525"/>
          <w:spacing w:val="-9"/>
        </w:rPr>
        <w:t> </w:t>
      </w:r>
      <w:r>
        <w:rPr>
          <w:color w:val="252525"/>
        </w:rPr>
        <w:t>las</w:t>
      </w:r>
      <w:r>
        <w:rPr>
          <w:color w:val="252525"/>
          <w:spacing w:val="-4"/>
        </w:rPr>
        <w:t> </w:t>
      </w:r>
      <w:r>
        <w:rPr>
          <w:color w:val="252525"/>
        </w:rPr>
        <w:t>carrozas</w:t>
      </w:r>
      <w:r>
        <w:rPr>
          <w:color w:val="252525"/>
          <w:spacing w:val="-4"/>
        </w:rPr>
        <w:t> </w:t>
      </w:r>
      <w:r>
        <w:rPr>
          <w:color w:val="252525"/>
        </w:rPr>
        <w:t>para</w:t>
      </w:r>
      <w:r>
        <w:rPr>
          <w:color w:val="252525"/>
          <w:spacing w:val="-9"/>
        </w:rPr>
        <w:t> </w:t>
      </w:r>
      <w:r>
        <w:rPr>
          <w:color w:val="252525"/>
        </w:rPr>
        <w:t>el</w:t>
      </w:r>
      <w:r>
        <w:rPr>
          <w:color w:val="252525"/>
          <w:spacing w:val="-1"/>
        </w:rPr>
        <w:t> </w:t>
      </w:r>
      <w:r>
        <w:rPr>
          <w:color w:val="252525"/>
        </w:rPr>
        <w:t>Festival</w:t>
      </w:r>
      <w:r>
        <w:rPr>
          <w:color w:val="252525"/>
          <w:spacing w:val="-6"/>
        </w:rPr>
        <w:t> </w:t>
      </w:r>
      <w:r>
        <w:rPr>
          <w:color w:val="252525"/>
        </w:rPr>
        <w:t>de</w:t>
      </w:r>
      <w:r>
        <w:rPr>
          <w:color w:val="252525"/>
          <w:spacing w:val="-9"/>
        </w:rPr>
        <w:t> </w:t>
      </w:r>
      <w:r>
        <w:rPr>
          <w:color w:val="252525"/>
        </w:rPr>
        <w:t>Takayama)</w:t>
      </w:r>
      <w:r>
        <w:rPr>
          <w:color w:val="252525"/>
          <w:spacing w:val="-2"/>
        </w:rPr>
        <w:t> </w:t>
      </w:r>
      <w:r>
        <w:rPr>
          <w:color w:val="252525"/>
        </w:rPr>
        <w:t>18:00</w:t>
      </w:r>
      <w:r>
        <w:rPr>
          <w:color w:val="252525"/>
          <w:spacing w:val="-4"/>
        </w:rPr>
        <w:t> </w:t>
      </w:r>
      <w:r>
        <w:rPr>
          <w:color w:val="252525"/>
        </w:rPr>
        <w:t>Traslado</w:t>
      </w:r>
      <w:r>
        <w:rPr>
          <w:color w:val="252525"/>
          <w:spacing w:val="-9"/>
        </w:rPr>
        <w:t> </w:t>
      </w:r>
      <w:r>
        <w:rPr>
          <w:color w:val="252525"/>
        </w:rPr>
        <w:t>al</w:t>
      </w:r>
      <w:r>
        <w:rPr>
          <w:color w:val="252525"/>
          <w:spacing w:val="-6"/>
        </w:rPr>
        <w:t> </w:t>
      </w:r>
      <w:r>
        <w:rPr>
          <w:color w:val="252525"/>
        </w:rPr>
        <w:t>ryokan</w:t>
      </w:r>
      <w:r>
        <w:rPr>
          <w:color w:val="252525"/>
          <w:spacing w:val="-4"/>
        </w:rPr>
        <w:t> </w:t>
      </w:r>
      <w:r>
        <w:rPr>
          <w:color w:val="252525"/>
        </w:rPr>
        <w:t>en</w:t>
      </w:r>
      <w:r>
        <w:rPr>
          <w:color w:val="252525"/>
          <w:spacing w:val="-9"/>
        </w:rPr>
        <w:t> </w:t>
      </w:r>
      <w:r>
        <w:rPr>
          <w:color w:val="252525"/>
        </w:rPr>
        <w:t>Gero y check-in. Alojamiento</w:t>
      </w:r>
    </w:p>
    <w:p>
      <w:pPr>
        <w:pStyle w:val="BodyText"/>
        <w:spacing w:before="2"/>
        <w:ind w:left="288" w:right="267"/>
      </w:pPr>
      <w:r>
        <w:rPr>
          <w:color w:val="252525"/>
        </w:rPr>
        <w:t>¡DISFRUTEN DE BAÑO ONSEN (DE AGUAS TERMALES)!. El ryokan en Gero dispone de baños de</w:t>
      </w:r>
      <w:r>
        <w:rPr>
          <w:color w:val="252525"/>
          <w:spacing w:val="61"/>
          <w:w w:val="150"/>
        </w:rPr>
        <w:t> </w:t>
      </w:r>
      <w:r>
        <w:rPr>
          <w:color w:val="252525"/>
        </w:rPr>
        <w:t>aguas</w:t>
      </w:r>
      <w:r>
        <w:rPr>
          <w:color w:val="252525"/>
          <w:spacing w:val="58"/>
          <w:w w:val="150"/>
        </w:rPr>
        <w:t> </w:t>
      </w:r>
      <w:r>
        <w:rPr>
          <w:color w:val="252525"/>
        </w:rPr>
        <w:t>termales.</w:t>
      </w:r>
      <w:r>
        <w:rPr>
          <w:color w:val="252525"/>
          <w:spacing w:val="59"/>
          <w:w w:val="150"/>
        </w:rPr>
        <w:t> </w:t>
      </w:r>
      <w:r>
        <w:rPr>
          <w:color w:val="252525"/>
        </w:rPr>
        <w:t>*Hay</w:t>
      </w:r>
      <w:r>
        <w:rPr>
          <w:color w:val="252525"/>
          <w:spacing w:val="62"/>
          <w:w w:val="150"/>
        </w:rPr>
        <w:t> </w:t>
      </w:r>
      <w:r>
        <w:rPr>
          <w:color w:val="252525"/>
        </w:rPr>
        <w:t>un</w:t>
      </w:r>
      <w:r>
        <w:rPr>
          <w:color w:val="252525"/>
          <w:spacing w:val="62"/>
          <w:w w:val="150"/>
        </w:rPr>
        <w:t> </w:t>
      </w:r>
      <w:r>
        <w:rPr>
          <w:color w:val="252525"/>
        </w:rPr>
        <w:t>baño</w:t>
      </w:r>
      <w:r>
        <w:rPr>
          <w:color w:val="252525"/>
          <w:spacing w:val="61"/>
          <w:w w:val="150"/>
        </w:rPr>
        <w:t> </w:t>
      </w:r>
      <w:r>
        <w:rPr>
          <w:color w:val="252525"/>
        </w:rPr>
        <w:t>sólo</w:t>
      </w:r>
      <w:r>
        <w:rPr>
          <w:color w:val="252525"/>
          <w:spacing w:val="62"/>
          <w:w w:val="150"/>
        </w:rPr>
        <w:t> </w:t>
      </w:r>
      <w:r>
        <w:rPr>
          <w:color w:val="252525"/>
        </w:rPr>
        <w:t>para</w:t>
      </w:r>
      <w:r>
        <w:rPr>
          <w:color w:val="252525"/>
          <w:spacing w:val="56"/>
          <w:w w:val="150"/>
        </w:rPr>
        <w:t> </w:t>
      </w:r>
      <w:r>
        <w:rPr>
          <w:color w:val="252525"/>
        </w:rPr>
        <w:t>mujeres</w:t>
      </w:r>
      <w:r>
        <w:rPr>
          <w:color w:val="252525"/>
          <w:spacing w:val="67"/>
          <w:w w:val="150"/>
        </w:rPr>
        <w:t> </w:t>
      </w:r>
      <w:r>
        <w:rPr>
          <w:color w:val="252525"/>
        </w:rPr>
        <w:t>y</w:t>
      </w:r>
      <w:r>
        <w:rPr>
          <w:color w:val="252525"/>
          <w:spacing w:val="57"/>
          <w:w w:val="150"/>
        </w:rPr>
        <w:t> </w:t>
      </w:r>
      <w:r>
        <w:rPr>
          <w:color w:val="252525"/>
        </w:rPr>
        <w:t>otro</w:t>
      </w:r>
      <w:r>
        <w:rPr>
          <w:color w:val="252525"/>
          <w:spacing w:val="62"/>
          <w:w w:val="150"/>
        </w:rPr>
        <w:t> </w:t>
      </w:r>
      <w:r>
        <w:rPr>
          <w:color w:val="252525"/>
        </w:rPr>
        <w:t>baño</w:t>
      </w:r>
      <w:r>
        <w:rPr>
          <w:color w:val="252525"/>
          <w:spacing w:val="57"/>
          <w:w w:val="150"/>
        </w:rPr>
        <w:t> </w:t>
      </w:r>
      <w:r>
        <w:rPr>
          <w:color w:val="252525"/>
        </w:rPr>
        <w:t>sólo</w:t>
      </w:r>
      <w:r>
        <w:rPr>
          <w:color w:val="252525"/>
          <w:spacing w:val="61"/>
          <w:w w:val="150"/>
        </w:rPr>
        <w:t> </w:t>
      </w:r>
      <w:r>
        <w:rPr>
          <w:color w:val="252525"/>
        </w:rPr>
        <w:t>para</w:t>
      </w:r>
      <w:r>
        <w:rPr>
          <w:color w:val="252525"/>
          <w:spacing w:val="62"/>
          <w:w w:val="150"/>
        </w:rPr>
        <w:t> </w:t>
      </w:r>
      <w:r>
        <w:rPr>
          <w:color w:val="252525"/>
          <w:spacing w:val="-2"/>
        </w:rPr>
        <w:t>hombres.</w:t>
      </w:r>
    </w:p>
    <w:p>
      <w:pPr>
        <w:pStyle w:val="BodyText"/>
        <w:ind w:left="288" w:right="280"/>
      </w:pPr>
      <w:r>
        <w:rPr>
          <w:color w:val="252525"/>
        </w:rPr>
        <w:t>*Tradicionalmente</w:t>
      </w:r>
      <w:r>
        <w:rPr>
          <w:color w:val="252525"/>
          <w:spacing w:val="-6"/>
        </w:rPr>
        <w:t> </w:t>
      </w:r>
      <w:r>
        <w:rPr>
          <w:color w:val="252525"/>
        </w:rPr>
        <w:t>hoteles</w:t>
      </w:r>
      <w:r>
        <w:rPr>
          <w:color w:val="252525"/>
          <w:spacing w:val="-1"/>
        </w:rPr>
        <w:t> </w:t>
      </w:r>
      <w:r>
        <w:rPr>
          <w:color w:val="252525"/>
        </w:rPr>
        <w:t>y</w:t>
      </w:r>
      <w:r>
        <w:rPr>
          <w:color w:val="252525"/>
          <w:spacing w:val="-6"/>
        </w:rPr>
        <w:t> </w:t>
      </w:r>
      <w:r>
        <w:rPr>
          <w:color w:val="252525"/>
        </w:rPr>
        <w:t>ryokanes</w:t>
      </w:r>
      <w:r>
        <w:rPr>
          <w:color w:val="252525"/>
          <w:spacing w:val="-1"/>
        </w:rPr>
        <w:t> </w:t>
      </w:r>
      <w:r>
        <w:rPr>
          <w:color w:val="252525"/>
        </w:rPr>
        <w:t>no</w:t>
      </w:r>
      <w:r>
        <w:rPr>
          <w:color w:val="252525"/>
          <w:spacing w:val="-2"/>
        </w:rPr>
        <w:t> </w:t>
      </w:r>
      <w:r>
        <w:rPr>
          <w:color w:val="252525"/>
        </w:rPr>
        <w:t>permiten</w:t>
      </w:r>
      <w:r>
        <w:rPr>
          <w:color w:val="252525"/>
          <w:spacing w:val="-2"/>
        </w:rPr>
        <w:t> </w:t>
      </w:r>
      <w:r>
        <w:rPr>
          <w:color w:val="252525"/>
        </w:rPr>
        <w:t>a</w:t>
      </w:r>
      <w:r>
        <w:rPr>
          <w:color w:val="252525"/>
          <w:spacing w:val="-2"/>
        </w:rPr>
        <w:t> </w:t>
      </w:r>
      <w:r>
        <w:rPr>
          <w:color w:val="252525"/>
        </w:rPr>
        <w:t>personas</w:t>
      </w:r>
      <w:r>
        <w:rPr>
          <w:color w:val="252525"/>
          <w:spacing w:val="-1"/>
        </w:rPr>
        <w:t> </w:t>
      </w:r>
      <w:r>
        <w:rPr>
          <w:color w:val="252525"/>
        </w:rPr>
        <w:t>con</w:t>
      </w:r>
      <w:r>
        <w:rPr>
          <w:color w:val="252525"/>
          <w:spacing w:val="-6"/>
        </w:rPr>
        <w:t> </w:t>
      </w:r>
      <w:r>
        <w:rPr>
          <w:color w:val="252525"/>
        </w:rPr>
        <w:t>tatuajes</w:t>
      </w:r>
      <w:r>
        <w:rPr>
          <w:color w:val="252525"/>
          <w:spacing w:val="-1"/>
        </w:rPr>
        <w:t> </w:t>
      </w:r>
      <w:r>
        <w:rPr>
          <w:color w:val="252525"/>
        </w:rPr>
        <w:t>llamativos</w:t>
      </w:r>
      <w:r>
        <w:rPr>
          <w:color w:val="252525"/>
          <w:spacing w:val="-1"/>
        </w:rPr>
        <w:t> </w:t>
      </w:r>
      <w:r>
        <w:rPr>
          <w:color w:val="252525"/>
        </w:rPr>
        <w:t>utilizar baños de aguas termales, ya que los tatuajes están asociados a la Yakuza (mafia japonesa).</w:t>
      </w:r>
    </w:p>
    <w:p>
      <w:pPr>
        <w:pStyle w:val="BodyText"/>
        <w:spacing w:after="0"/>
        <w:sectPr>
          <w:pgSz w:w="11910" w:h="16840"/>
          <w:pgMar w:header="0" w:footer="959" w:top="2420" w:bottom="1180" w:left="1700" w:right="1700"/>
        </w:sectPr>
      </w:pPr>
    </w:p>
    <w:p>
      <w:pPr>
        <w:pStyle w:val="Heading2"/>
        <w:spacing w:before="157"/>
        <w:ind w:left="3980"/>
      </w:pPr>
      <w:r>
        <w:rPr/>
        <w:drawing>
          <wp:anchor distT="0" distB="0" distL="0" distR="0" allowOverlap="1" layoutInCell="1" locked="0" behindDoc="0" simplePos="0" relativeHeight="15732224">
            <wp:simplePos x="0" y="0"/>
            <wp:positionH relativeFrom="page">
              <wp:posOffset>1261744</wp:posOffset>
            </wp:positionH>
            <wp:positionV relativeFrom="paragraph">
              <wp:posOffset>104775</wp:posOffset>
            </wp:positionV>
            <wp:extent cx="2252345" cy="1696466"/>
            <wp:effectExtent l="0" t="0" r="0" b="0"/>
            <wp:wrapNone/>
            <wp:docPr id="17" name="Image 17" descr="Top 10 Things to Do in Nagoya | Japan Cheapo"/>
            <wp:cNvGraphicFramePr>
              <a:graphicFrameLocks/>
            </wp:cNvGraphicFramePr>
            <a:graphic>
              <a:graphicData uri="http://schemas.openxmlformats.org/drawingml/2006/picture">
                <pic:pic>
                  <pic:nvPicPr>
                    <pic:cNvPr id="17" name="Image 17" descr="Top 10 Things to Do in Nagoya | Japan Cheapo"/>
                    <pic:cNvPicPr/>
                  </pic:nvPicPr>
                  <pic:blipFill>
                    <a:blip r:embed="rId14" cstate="print"/>
                    <a:stretch>
                      <a:fillRect/>
                    </a:stretch>
                  </pic:blipFill>
                  <pic:spPr>
                    <a:xfrm>
                      <a:off x="0" y="0"/>
                      <a:ext cx="2252345" cy="1696466"/>
                    </a:xfrm>
                    <a:prstGeom prst="rect">
                      <a:avLst/>
                    </a:prstGeom>
                  </pic:spPr>
                </pic:pic>
              </a:graphicData>
            </a:graphic>
          </wp:anchor>
        </w:drawing>
      </w:r>
      <w:r>
        <w:rPr>
          <w:color w:val="006FC0"/>
        </w:rPr>
        <w:t>Dia</w:t>
      </w:r>
      <w:r>
        <w:rPr>
          <w:color w:val="006FC0"/>
          <w:spacing w:val="1"/>
        </w:rPr>
        <w:t> </w:t>
      </w:r>
      <w:r>
        <w:rPr>
          <w:color w:val="006FC0"/>
        </w:rPr>
        <w:t>9</w:t>
      </w:r>
      <w:r>
        <w:rPr>
          <w:color w:val="006FC0"/>
          <w:spacing w:val="70"/>
        </w:rPr>
        <w:t> </w:t>
      </w:r>
      <w:r>
        <w:rPr>
          <w:color w:val="006FC0"/>
        </w:rPr>
        <w:t>Gero</w:t>
      </w:r>
      <w:r>
        <w:rPr>
          <w:color w:val="006FC0"/>
          <w:spacing w:val="-3"/>
        </w:rPr>
        <w:t> </w:t>
      </w:r>
      <w:r>
        <w:rPr>
          <w:color w:val="006FC0"/>
        </w:rPr>
        <w:t>–</w:t>
      </w:r>
      <w:r>
        <w:rPr>
          <w:color w:val="006FC0"/>
          <w:spacing w:val="-3"/>
        </w:rPr>
        <w:t> </w:t>
      </w:r>
      <w:r>
        <w:rPr>
          <w:color w:val="006FC0"/>
        </w:rPr>
        <w:t>Nagoya</w:t>
      </w:r>
      <w:r>
        <w:rPr>
          <w:color w:val="006FC0"/>
          <w:spacing w:val="3"/>
        </w:rPr>
        <w:t> </w:t>
      </w:r>
      <w:r>
        <w:rPr>
          <w:color w:val="006FC0"/>
        </w:rPr>
        <w:t>–</w:t>
      </w:r>
      <w:r>
        <w:rPr>
          <w:color w:val="006FC0"/>
          <w:spacing w:val="-8"/>
        </w:rPr>
        <w:t> </w:t>
      </w:r>
      <w:r>
        <w:rPr>
          <w:color w:val="006FC0"/>
          <w:spacing w:val="-4"/>
        </w:rPr>
        <w:t>Osaka</w:t>
      </w:r>
    </w:p>
    <w:p>
      <w:pPr>
        <w:pStyle w:val="BodyText"/>
        <w:ind w:left="3980" w:right="267"/>
      </w:pPr>
      <w:r>
        <w:rPr>
          <w:color w:val="252525"/>
        </w:rPr>
        <w:t>Desayuno en el ryokan. 08:15 Reunión en el lobby con</w:t>
      </w:r>
      <w:r>
        <w:rPr>
          <w:color w:val="252525"/>
          <w:spacing w:val="-13"/>
        </w:rPr>
        <w:t> </w:t>
      </w:r>
      <w:r>
        <w:rPr>
          <w:color w:val="252525"/>
        </w:rPr>
        <w:t>un</w:t>
      </w:r>
      <w:r>
        <w:rPr>
          <w:color w:val="252525"/>
          <w:spacing w:val="-12"/>
        </w:rPr>
        <w:t> </w:t>
      </w:r>
      <w:r>
        <w:rPr>
          <w:color w:val="252525"/>
        </w:rPr>
        <w:t>guía</w:t>
      </w:r>
      <w:r>
        <w:rPr>
          <w:color w:val="252525"/>
          <w:spacing w:val="-13"/>
        </w:rPr>
        <w:t> </w:t>
      </w:r>
      <w:r>
        <w:rPr>
          <w:color w:val="252525"/>
        </w:rPr>
        <w:t>de</w:t>
      </w:r>
      <w:r>
        <w:rPr>
          <w:color w:val="252525"/>
          <w:spacing w:val="-12"/>
        </w:rPr>
        <w:t> </w:t>
      </w:r>
      <w:r>
        <w:rPr>
          <w:color w:val="252525"/>
        </w:rPr>
        <w:t>habla</w:t>
      </w:r>
      <w:r>
        <w:rPr>
          <w:color w:val="252525"/>
          <w:spacing w:val="-13"/>
        </w:rPr>
        <w:t> </w:t>
      </w:r>
      <w:r>
        <w:rPr>
          <w:color w:val="252525"/>
        </w:rPr>
        <w:t>española.</w:t>
      </w:r>
      <w:r>
        <w:rPr>
          <w:color w:val="252525"/>
          <w:spacing w:val="-13"/>
        </w:rPr>
        <w:t> </w:t>
      </w:r>
      <w:r>
        <w:rPr>
          <w:color w:val="252525"/>
        </w:rPr>
        <w:t>Traslado</w:t>
      </w:r>
      <w:r>
        <w:rPr>
          <w:color w:val="252525"/>
          <w:spacing w:val="-12"/>
        </w:rPr>
        <w:t> </w:t>
      </w:r>
      <w:r>
        <w:rPr>
          <w:color w:val="252525"/>
        </w:rPr>
        <w:t>a</w:t>
      </w:r>
      <w:r>
        <w:rPr>
          <w:color w:val="252525"/>
          <w:spacing w:val="-13"/>
        </w:rPr>
        <w:t> </w:t>
      </w:r>
      <w:r>
        <w:rPr>
          <w:color w:val="252525"/>
        </w:rPr>
        <w:t>la</w:t>
      </w:r>
      <w:r>
        <w:rPr>
          <w:color w:val="252525"/>
          <w:spacing w:val="-12"/>
        </w:rPr>
        <w:t> </w:t>
      </w:r>
      <w:r>
        <w:rPr>
          <w:color w:val="252525"/>
        </w:rPr>
        <w:t>Estación de Gero a pie o en shuttle bus del ryokan. 08:46 Salida desde Gero con destino a Nagoya en tren express Wideview Hida #4. 10:34 Llegada a la Estación</w:t>
      </w:r>
      <w:r>
        <w:rPr>
          <w:color w:val="252525"/>
          <w:spacing w:val="-5"/>
        </w:rPr>
        <w:t> </w:t>
      </w:r>
      <w:r>
        <w:rPr>
          <w:color w:val="252525"/>
        </w:rPr>
        <w:t>de</w:t>
      </w:r>
      <w:r>
        <w:rPr>
          <w:color w:val="252525"/>
          <w:spacing w:val="-10"/>
        </w:rPr>
        <w:t> </w:t>
      </w:r>
      <w:r>
        <w:rPr>
          <w:color w:val="252525"/>
        </w:rPr>
        <w:t>Nagoya.</w:t>
      </w:r>
      <w:r>
        <w:rPr>
          <w:color w:val="252525"/>
          <w:spacing w:val="-3"/>
        </w:rPr>
        <w:t> </w:t>
      </w:r>
      <w:r>
        <w:rPr>
          <w:color w:val="252525"/>
        </w:rPr>
        <w:t>10:58</w:t>
      </w:r>
      <w:r>
        <w:rPr>
          <w:color w:val="252525"/>
          <w:spacing w:val="-5"/>
        </w:rPr>
        <w:t> </w:t>
      </w:r>
      <w:r>
        <w:rPr>
          <w:color w:val="252525"/>
        </w:rPr>
        <w:t>Salida</w:t>
      </w:r>
      <w:r>
        <w:rPr>
          <w:color w:val="252525"/>
          <w:spacing w:val="-5"/>
        </w:rPr>
        <w:t> </w:t>
      </w:r>
      <w:r>
        <w:rPr>
          <w:color w:val="252525"/>
        </w:rPr>
        <w:t>desde</w:t>
      </w:r>
      <w:r>
        <w:rPr>
          <w:color w:val="252525"/>
          <w:spacing w:val="-10"/>
        </w:rPr>
        <w:t> </w:t>
      </w:r>
      <w:r>
        <w:rPr>
          <w:color w:val="252525"/>
        </w:rPr>
        <w:t>Nagoya</w:t>
      </w:r>
      <w:r>
        <w:rPr>
          <w:color w:val="252525"/>
          <w:spacing w:val="-5"/>
        </w:rPr>
        <w:t> </w:t>
      </w:r>
      <w:r>
        <w:rPr>
          <w:color w:val="252525"/>
        </w:rPr>
        <w:t>con destino a Shin-Osaka en tren bala Nozomi #215. 11:48 Llegada a la Estación Shin-Osaka. Visita de Osaka con un guía de habla española en grupo; conocerán: Dotonbori (barrio muy animado con muchos restaurantes con fachadas extravagantes, por</w:t>
      </w:r>
      <w:r>
        <w:rPr>
          <w:color w:val="252525"/>
          <w:spacing w:val="54"/>
        </w:rPr>
        <w:t> </w:t>
      </w:r>
      <w:r>
        <w:rPr>
          <w:color w:val="252525"/>
        </w:rPr>
        <w:t>ejemplo</w:t>
      </w:r>
      <w:r>
        <w:rPr>
          <w:color w:val="252525"/>
          <w:spacing w:val="48"/>
        </w:rPr>
        <w:t> </w:t>
      </w:r>
      <w:r>
        <w:rPr>
          <w:color w:val="252525"/>
        </w:rPr>
        <w:t>con</w:t>
      </w:r>
      <w:r>
        <w:rPr>
          <w:color w:val="252525"/>
          <w:spacing w:val="49"/>
        </w:rPr>
        <w:t> </w:t>
      </w:r>
      <w:r>
        <w:rPr>
          <w:color w:val="252525"/>
        </w:rPr>
        <w:t>una</w:t>
      </w:r>
      <w:r>
        <w:rPr>
          <w:color w:val="252525"/>
          <w:spacing w:val="48"/>
        </w:rPr>
        <w:t> </w:t>
      </w:r>
      <w:r>
        <w:rPr>
          <w:color w:val="252525"/>
        </w:rPr>
        <w:t>figura</w:t>
      </w:r>
      <w:r>
        <w:rPr>
          <w:color w:val="252525"/>
          <w:spacing w:val="53"/>
        </w:rPr>
        <w:t> </w:t>
      </w:r>
      <w:r>
        <w:rPr>
          <w:color w:val="252525"/>
        </w:rPr>
        <w:t>gigante</w:t>
      </w:r>
      <w:r>
        <w:rPr>
          <w:color w:val="252525"/>
          <w:spacing w:val="47"/>
        </w:rPr>
        <w:t> </w:t>
      </w:r>
      <w:r>
        <w:rPr>
          <w:color w:val="252525"/>
        </w:rPr>
        <w:t>de</w:t>
      </w:r>
      <w:r>
        <w:rPr>
          <w:color w:val="252525"/>
          <w:spacing w:val="48"/>
        </w:rPr>
        <w:t> </w:t>
      </w:r>
      <w:r>
        <w:rPr>
          <w:color w:val="252525"/>
          <w:spacing w:val="-2"/>
        </w:rPr>
        <w:t>cangrejo),</w:t>
      </w:r>
    </w:p>
    <w:p>
      <w:pPr>
        <w:pStyle w:val="BodyText"/>
        <w:spacing w:before="3"/>
        <w:ind w:left="288" w:right="268"/>
      </w:pPr>
      <w:r>
        <w:rPr>
          <w:color w:val="252525"/>
        </w:rPr>
        <w:t>Castillo</w:t>
      </w:r>
      <w:r>
        <w:rPr>
          <w:color w:val="252525"/>
          <w:spacing w:val="-13"/>
        </w:rPr>
        <w:t> </w:t>
      </w:r>
      <w:r>
        <w:rPr>
          <w:color w:val="252525"/>
        </w:rPr>
        <w:t>de</w:t>
      </w:r>
      <w:r>
        <w:rPr>
          <w:color w:val="252525"/>
          <w:spacing w:val="-12"/>
        </w:rPr>
        <w:t> </w:t>
      </w:r>
      <w:r>
        <w:rPr>
          <w:color w:val="252525"/>
        </w:rPr>
        <w:t>Osaka.</w:t>
      </w:r>
      <w:r>
        <w:rPr>
          <w:color w:val="252525"/>
          <w:spacing w:val="-13"/>
        </w:rPr>
        <w:t> </w:t>
      </w:r>
      <w:r>
        <w:rPr>
          <w:color w:val="252525"/>
        </w:rPr>
        <w:t>17:00</w:t>
      </w:r>
      <w:r>
        <w:rPr>
          <w:color w:val="252525"/>
          <w:spacing w:val="-12"/>
        </w:rPr>
        <w:t> </w:t>
      </w:r>
      <w:r>
        <w:rPr>
          <w:color w:val="252525"/>
        </w:rPr>
        <w:t>Traslado</w:t>
      </w:r>
      <w:r>
        <w:rPr>
          <w:color w:val="252525"/>
          <w:spacing w:val="-13"/>
        </w:rPr>
        <w:t> </w:t>
      </w:r>
      <w:r>
        <w:rPr>
          <w:color w:val="252525"/>
        </w:rPr>
        <w:t>al</w:t>
      </w:r>
      <w:r>
        <w:rPr>
          <w:color w:val="252525"/>
          <w:spacing w:val="-13"/>
        </w:rPr>
        <w:t> </w:t>
      </w:r>
      <w:r>
        <w:rPr>
          <w:color w:val="252525"/>
        </w:rPr>
        <w:t>hotel</w:t>
      </w:r>
      <w:r>
        <w:rPr>
          <w:color w:val="252525"/>
          <w:spacing w:val="-12"/>
        </w:rPr>
        <w:t> </w:t>
      </w:r>
      <w:r>
        <w:rPr>
          <w:color w:val="252525"/>
        </w:rPr>
        <w:t>en</w:t>
      </w:r>
      <w:r>
        <w:rPr>
          <w:color w:val="252525"/>
          <w:spacing w:val="-13"/>
        </w:rPr>
        <w:t> </w:t>
      </w:r>
      <w:r>
        <w:rPr>
          <w:color w:val="252525"/>
        </w:rPr>
        <w:t>Osaka</w:t>
      </w:r>
      <w:r>
        <w:rPr>
          <w:color w:val="252525"/>
          <w:spacing w:val="-12"/>
        </w:rPr>
        <w:t> </w:t>
      </w:r>
      <w:r>
        <w:rPr>
          <w:color w:val="252525"/>
        </w:rPr>
        <w:t>y</w:t>
      </w:r>
      <w:r>
        <w:rPr>
          <w:color w:val="252525"/>
          <w:spacing w:val="-13"/>
        </w:rPr>
        <w:t> </w:t>
      </w:r>
      <w:r>
        <w:rPr>
          <w:color w:val="252525"/>
        </w:rPr>
        <w:t>check-in.</w:t>
      </w:r>
      <w:r>
        <w:rPr>
          <w:color w:val="252525"/>
          <w:spacing w:val="-12"/>
        </w:rPr>
        <w:t> </w:t>
      </w:r>
      <w:r>
        <w:rPr>
          <w:color w:val="252525"/>
        </w:rPr>
        <w:t>*Almuerzo</w:t>
      </w:r>
      <w:r>
        <w:rPr>
          <w:color w:val="252525"/>
          <w:spacing w:val="-9"/>
        </w:rPr>
        <w:t> </w:t>
      </w:r>
      <w:r>
        <w:rPr>
          <w:color w:val="252525"/>
        </w:rPr>
        <w:t>NO</w:t>
      </w:r>
      <w:r>
        <w:rPr>
          <w:color w:val="252525"/>
          <w:spacing w:val="-11"/>
        </w:rPr>
        <w:t> </w:t>
      </w:r>
      <w:r>
        <w:rPr>
          <w:color w:val="252525"/>
        </w:rPr>
        <w:t>está</w:t>
      </w:r>
      <w:r>
        <w:rPr>
          <w:color w:val="252525"/>
          <w:spacing w:val="-13"/>
        </w:rPr>
        <w:t> </w:t>
      </w:r>
      <w:r>
        <w:rPr>
          <w:color w:val="252525"/>
        </w:rPr>
        <w:t>incluido.</w:t>
      </w:r>
      <w:r>
        <w:rPr>
          <w:color w:val="252525"/>
          <w:spacing w:val="-10"/>
        </w:rPr>
        <w:t> </w:t>
      </w:r>
      <w:r>
        <w:rPr>
          <w:color w:val="252525"/>
        </w:rPr>
        <w:t>Tendrán tiempo</w:t>
      </w:r>
      <w:r>
        <w:rPr>
          <w:color w:val="252525"/>
          <w:spacing w:val="-1"/>
        </w:rPr>
        <w:t> </w:t>
      </w:r>
      <w:r>
        <w:rPr>
          <w:color w:val="252525"/>
        </w:rPr>
        <w:t>libre para almorzar en Dotonbori. Atención: Los horarios de tren están sujetos a cambio.</w:t>
      </w:r>
    </w:p>
    <w:p>
      <w:pPr>
        <w:pStyle w:val="Heading2"/>
        <w:spacing w:before="206"/>
      </w:pPr>
      <w:r>
        <w:rPr>
          <w:color w:val="006FC0"/>
        </w:rPr>
        <w:t>Día</w:t>
      </w:r>
      <w:r>
        <w:rPr>
          <w:color w:val="006FC0"/>
          <w:spacing w:val="2"/>
        </w:rPr>
        <w:t> </w:t>
      </w:r>
      <w:r>
        <w:rPr>
          <w:color w:val="006FC0"/>
        </w:rPr>
        <w:t>10</w:t>
      </w:r>
      <w:r>
        <w:rPr>
          <w:color w:val="006FC0"/>
          <w:spacing w:val="36"/>
        </w:rPr>
        <w:t>  </w:t>
      </w:r>
      <w:r>
        <w:rPr>
          <w:color w:val="006FC0"/>
        </w:rPr>
        <w:t>Osaka</w:t>
      </w:r>
      <w:r>
        <w:rPr>
          <w:color w:val="006FC0"/>
          <w:spacing w:val="-2"/>
        </w:rPr>
        <w:t> </w:t>
      </w:r>
      <w:r>
        <w:rPr>
          <w:color w:val="006FC0"/>
        </w:rPr>
        <w:t>–</w:t>
      </w:r>
      <w:r>
        <w:rPr>
          <w:color w:val="006FC0"/>
          <w:spacing w:val="-3"/>
        </w:rPr>
        <w:t> </w:t>
      </w:r>
      <w:r>
        <w:rPr>
          <w:color w:val="006FC0"/>
        </w:rPr>
        <w:t>Salida</w:t>
      </w:r>
      <w:r>
        <w:rPr>
          <w:color w:val="006FC0"/>
          <w:spacing w:val="-3"/>
        </w:rPr>
        <w:t> </w:t>
      </w:r>
      <w:r>
        <w:rPr>
          <w:color w:val="006FC0"/>
        </w:rPr>
        <w:t>De</w:t>
      </w:r>
      <w:r>
        <w:rPr>
          <w:color w:val="006FC0"/>
          <w:spacing w:val="-3"/>
        </w:rPr>
        <w:t> </w:t>
      </w:r>
      <w:r>
        <w:rPr>
          <w:color w:val="006FC0"/>
          <w:spacing w:val="-4"/>
        </w:rPr>
        <w:t>Japón</w:t>
      </w:r>
    </w:p>
    <w:p>
      <w:pPr>
        <w:pStyle w:val="BodyText"/>
        <w:ind w:left="288" w:right="266"/>
      </w:pPr>
      <w:r>
        <w:rPr>
          <w:color w:val="252525"/>
        </w:rPr>
        <w:t>Desayuno en el hotel. Traslado al Aeropuerto de Kansai (KIX) o</w:t>
      </w:r>
      <w:r>
        <w:rPr>
          <w:color w:val="252525"/>
          <w:spacing w:val="-1"/>
        </w:rPr>
        <w:t> </w:t>
      </w:r>
      <w:r>
        <w:rPr>
          <w:color w:val="252525"/>
        </w:rPr>
        <w:t>Itamia (ITM) en Airport Limousine Bus (sin asistencia). *Los pasajeros recibirán los billetes de</w:t>
      </w:r>
      <w:r>
        <w:rPr>
          <w:color w:val="252525"/>
          <w:spacing w:val="-4"/>
        </w:rPr>
        <w:t> </w:t>
      </w:r>
      <w:r>
        <w:rPr>
          <w:color w:val="252525"/>
        </w:rPr>
        <w:t>autobús al hacer check-out. *El Airport Limousine</w:t>
      </w:r>
      <w:r>
        <w:rPr>
          <w:color w:val="252525"/>
          <w:spacing w:val="-8"/>
        </w:rPr>
        <w:t> </w:t>
      </w:r>
      <w:r>
        <w:rPr>
          <w:color w:val="252525"/>
        </w:rPr>
        <w:t>Bus</w:t>
      </w:r>
      <w:r>
        <w:rPr>
          <w:color w:val="252525"/>
          <w:spacing w:val="-3"/>
        </w:rPr>
        <w:t> </w:t>
      </w:r>
      <w:r>
        <w:rPr>
          <w:color w:val="252525"/>
        </w:rPr>
        <w:t>sale</w:t>
      </w:r>
      <w:r>
        <w:rPr>
          <w:color w:val="252525"/>
          <w:spacing w:val="-8"/>
        </w:rPr>
        <w:t> </w:t>
      </w:r>
      <w:r>
        <w:rPr>
          <w:color w:val="252525"/>
        </w:rPr>
        <w:t>de</w:t>
      </w:r>
      <w:r>
        <w:rPr>
          <w:color w:val="252525"/>
          <w:spacing w:val="-8"/>
        </w:rPr>
        <w:t> </w:t>
      </w:r>
      <w:r>
        <w:rPr>
          <w:color w:val="252525"/>
        </w:rPr>
        <w:t>la</w:t>
      </w:r>
      <w:r>
        <w:rPr>
          <w:color w:val="252525"/>
          <w:spacing w:val="-3"/>
        </w:rPr>
        <w:t> </w:t>
      </w:r>
      <w:r>
        <w:rPr>
          <w:color w:val="252525"/>
        </w:rPr>
        <w:t>terminal</w:t>
      </w:r>
      <w:r>
        <w:rPr>
          <w:color w:val="252525"/>
          <w:spacing w:val="-5"/>
        </w:rPr>
        <w:t> </w:t>
      </w:r>
      <w:r>
        <w:rPr>
          <w:color w:val="252525"/>
        </w:rPr>
        <w:t>de</w:t>
      </w:r>
      <w:r>
        <w:rPr>
          <w:color w:val="252525"/>
          <w:spacing w:val="-8"/>
        </w:rPr>
        <w:t> </w:t>
      </w:r>
      <w:r>
        <w:rPr>
          <w:color w:val="252525"/>
        </w:rPr>
        <w:t>autobuses</w:t>
      </w:r>
      <w:r>
        <w:rPr>
          <w:color w:val="252525"/>
          <w:spacing w:val="-3"/>
        </w:rPr>
        <w:t> </w:t>
      </w:r>
      <w:r>
        <w:rPr>
          <w:color w:val="252525"/>
        </w:rPr>
        <w:t>que</w:t>
      </w:r>
      <w:r>
        <w:rPr>
          <w:color w:val="252525"/>
          <w:spacing w:val="-8"/>
        </w:rPr>
        <w:t> </w:t>
      </w:r>
      <w:r>
        <w:rPr>
          <w:color w:val="252525"/>
        </w:rPr>
        <w:t>está</w:t>
      </w:r>
      <w:r>
        <w:rPr>
          <w:color w:val="252525"/>
          <w:spacing w:val="-3"/>
        </w:rPr>
        <w:t> </w:t>
      </w:r>
      <w:r>
        <w:rPr>
          <w:color w:val="252525"/>
        </w:rPr>
        <w:t>ubicado</w:t>
      </w:r>
      <w:r>
        <w:rPr>
          <w:color w:val="252525"/>
          <w:spacing w:val="-3"/>
        </w:rPr>
        <w:t> </w:t>
      </w:r>
      <w:r>
        <w:rPr>
          <w:color w:val="252525"/>
        </w:rPr>
        <w:t>al</w:t>
      </w:r>
      <w:r>
        <w:rPr>
          <w:color w:val="252525"/>
          <w:spacing w:val="-5"/>
        </w:rPr>
        <w:t> </w:t>
      </w:r>
      <w:r>
        <w:rPr>
          <w:color w:val="252525"/>
        </w:rPr>
        <w:t>lado</w:t>
      </w:r>
      <w:r>
        <w:rPr>
          <w:color w:val="252525"/>
          <w:spacing w:val="-3"/>
        </w:rPr>
        <w:t> </w:t>
      </w:r>
      <w:r>
        <w:rPr>
          <w:color w:val="252525"/>
        </w:rPr>
        <w:t>del Sheraton</w:t>
      </w:r>
      <w:r>
        <w:rPr>
          <w:color w:val="252525"/>
          <w:spacing w:val="-3"/>
        </w:rPr>
        <w:t> </w:t>
      </w:r>
      <w:r>
        <w:rPr>
          <w:color w:val="252525"/>
        </w:rPr>
        <w:t>Miyako</w:t>
      </w:r>
      <w:r>
        <w:rPr>
          <w:color w:val="252525"/>
          <w:spacing w:val="-3"/>
        </w:rPr>
        <w:t> </w:t>
      </w:r>
      <w:r>
        <w:rPr>
          <w:color w:val="252525"/>
        </w:rPr>
        <w:t>Hotel Osaka para el Aeropuerto de Kansai (KIX) y para el Aeropuerto de Itamia (ITM). El Aeropuerto de Kansai (KIX) está a 50 minutos desde la terminal de autobuses, mientras el Itamia (ITM) está a 40 minutos en autobús.</w:t>
      </w:r>
    </w:p>
    <w:p>
      <w:pPr>
        <w:pStyle w:val="BodyText"/>
        <w:ind w:left="0"/>
        <w:jc w:val="left"/>
      </w:pPr>
    </w:p>
    <w:p>
      <w:pPr>
        <w:pStyle w:val="BodyText"/>
        <w:ind w:left="288" w:right="274"/>
      </w:pPr>
      <w:r>
        <w:rPr>
          <w:rFonts w:ascii="Arial" w:hAnsi="Arial"/>
          <w:b/>
          <w:color w:val="252525"/>
        </w:rPr>
        <w:t>NOTA</w:t>
      </w:r>
      <w:r>
        <w:rPr>
          <w:rFonts w:ascii="Arial" w:hAnsi="Arial"/>
          <w:b/>
          <w:color w:val="252525"/>
          <w:spacing w:val="-2"/>
        </w:rPr>
        <w:t> </w:t>
      </w:r>
      <w:r>
        <w:rPr>
          <w:rFonts w:ascii="Arial" w:hAnsi="Arial"/>
          <w:b/>
          <w:color w:val="252525"/>
        </w:rPr>
        <w:t>IMPORTANTE: </w:t>
      </w:r>
      <w:r>
        <w:rPr>
          <w:color w:val="252525"/>
        </w:rPr>
        <w:t>El primer Airport Limousine</w:t>
      </w:r>
      <w:r>
        <w:rPr>
          <w:color w:val="252525"/>
          <w:spacing w:val="-1"/>
        </w:rPr>
        <w:t> </w:t>
      </w:r>
      <w:r>
        <w:rPr>
          <w:color w:val="252525"/>
        </w:rPr>
        <w:t>Bus del día</w:t>
      </w:r>
      <w:r>
        <w:rPr>
          <w:color w:val="252525"/>
          <w:spacing w:val="-1"/>
        </w:rPr>
        <w:t> </w:t>
      </w:r>
      <w:r>
        <w:rPr>
          <w:color w:val="252525"/>
        </w:rPr>
        <w:t>llega al Aeropuerto de</w:t>
      </w:r>
      <w:r>
        <w:rPr>
          <w:color w:val="252525"/>
          <w:spacing w:val="-1"/>
        </w:rPr>
        <w:t> </w:t>
      </w:r>
      <w:r>
        <w:rPr>
          <w:color w:val="252525"/>
        </w:rPr>
        <w:t>Kansai (KIX) o Itamia (ITM) a las 06:30hrs. En caso de que</w:t>
      </w:r>
      <w:r>
        <w:rPr>
          <w:color w:val="252525"/>
          <w:spacing w:val="-3"/>
        </w:rPr>
        <w:t> </w:t>
      </w:r>
      <w:r>
        <w:rPr>
          <w:color w:val="252525"/>
        </w:rPr>
        <w:t>la hora de salida del vuelo es antes de</w:t>
      </w:r>
      <w:r>
        <w:rPr>
          <w:color w:val="252525"/>
          <w:spacing w:val="-3"/>
        </w:rPr>
        <w:t> </w:t>
      </w:r>
      <w:r>
        <w:rPr>
          <w:color w:val="252525"/>
        </w:rPr>
        <w:t>las 08:30hrs, el traslado se realizará en taxi reservado (sin asistencia) y se aplicará un suplemento de (15.000 JPY) 150 USD aproximadamente por pasajero. (En caso de que viaje solo, el suplemento será de (30.000 JPY) 300 USD.</w:t>
      </w:r>
    </w:p>
    <w:p>
      <w:pPr>
        <w:pStyle w:val="BodyText"/>
        <w:ind w:left="0"/>
        <w:jc w:val="left"/>
      </w:pPr>
    </w:p>
    <w:p>
      <w:pPr>
        <w:pStyle w:val="BodyText"/>
        <w:spacing w:before="1"/>
        <w:ind w:left="0"/>
        <w:jc w:val="left"/>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Heading1"/>
        <w:spacing w:before="206"/>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ind w:left="0"/>
        <w:jc w:val="left"/>
        <w:rPr>
          <w:rFonts w:ascii="Arial"/>
          <w:b/>
          <w:sz w:val="17"/>
        </w:rPr>
      </w:pPr>
    </w:p>
    <w:tbl>
      <w:tblPr>
        <w:tblW w:w="0" w:type="auto"/>
        <w:jc w:val="left"/>
        <w:tblInd w:w="50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3"/>
        <w:gridCol w:w="5172"/>
      </w:tblGrid>
      <w:tr>
        <w:trPr>
          <w:trHeight w:val="340" w:hRule="atLeast"/>
        </w:trPr>
        <w:tc>
          <w:tcPr>
            <w:tcW w:w="2363" w:type="dxa"/>
            <w:tcBorders>
              <w:top w:val="nil"/>
              <w:bottom w:val="nil"/>
              <w:right w:val="nil"/>
            </w:tcBorders>
            <w:shd w:val="clear" w:color="auto" w:fill="28AC04"/>
          </w:tcPr>
          <w:p>
            <w:pPr>
              <w:pStyle w:val="TableParagraph"/>
              <w:spacing w:before="61"/>
              <w:ind w:left="777"/>
              <w:rPr>
                <w:b/>
                <w:sz w:val="18"/>
              </w:rPr>
            </w:pPr>
            <w:r>
              <w:rPr>
                <w:b/>
                <w:color w:val="FFFFFF"/>
                <w:spacing w:val="-2"/>
                <w:sz w:val="18"/>
              </w:rPr>
              <w:t>Ciudad</w:t>
            </w:r>
          </w:p>
        </w:tc>
        <w:tc>
          <w:tcPr>
            <w:tcW w:w="5172" w:type="dxa"/>
            <w:tcBorders>
              <w:top w:val="nil"/>
              <w:left w:val="nil"/>
              <w:bottom w:val="nil"/>
            </w:tcBorders>
            <w:shd w:val="clear" w:color="auto" w:fill="28AC04"/>
          </w:tcPr>
          <w:p>
            <w:pPr>
              <w:pStyle w:val="TableParagraph"/>
              <w:spacing w:before="61"/>
              <w:ind w:right="172"/>
              <w:jc w:val="center"/>
              <w:rPr>
                <w:b/>
                <w:sz w:val="18"/>
              </w:rPr>
            </w:pPr>
            <w:r>
              <w:rPr>
                <w:b/>
                <w:color w:val="FFFFFF"/>
                <w:spacing w:val="-2"/>
                <w:sz w:val="18"/>
              </w:rPr>
              <w:t>Primera</w:t>
            </w:r>
          </w:p>
        </w:tc>
      </w:tr>
      <w:tr>
        <w:trPr>
          <w:trHeight w:val="508" w:hRule="atLeast"/>
        </w:trPr>
        <w:tc>
          <w:tcPr>
            <w:tcW w:w="2363" w:type="dxa"/>
            <w:tcBorders>
              <w:top w:val="nil"/>
            </w:tcBorders>
          </w:tcPr>
          <w:p>
            <w:pPr>
              <w:pStyle w:val="TableParagraph"/>
              <w:spacing w:before="121"/>
              <w:ind w:left="16"/>
              <w:jc w:val="center"/>
              <w:rPr>
                <w:rFonts w:ascii="Calibri"/>
                <w:b/>
                <w:sz w:val="22"/>
              </w:rPr>
            </w:pPr>
            <w:r>
              <w:rPr>
                <w:rFonts w:ascii="Calibri"/>
                <w:b/>
                <w:spacing w:val="-2"/>
                <w:sz w:val="22"/>
              </w:rPr>
              <w:t>Tokio</w:t>
            </w:r>
          </w:p>
        </w:tc>
        <w:tc>
          <w:tcPr>
            <w:tcW w:w="5172" w:type="dxa"/>
            <w:tcBorders>
              <w:top w:val="nil"/>
            </w:tcBorders>
          </w:tcPr>
          <w:p>
            <w:pPr>
              <w:pStyle w:val="TableParagraph"/>
              <w:spacing w:before="121"/>
              <w:ind w:left="824"/>
              <w:rPr>
                <w:rFonts w:ascii="Calibri"/>
                <w:sz w:val="22"/>
              </w:rPr>
            </w:pPr>
            <w:r>
              <w:rPr>
                <w:rFonts w:ascii="Calibri"/>
                <w:sz w:val="22"/>
              </w:rPr>
              <w:t>Hotel</w:t>
            </w:r>
            <w:r>
              <w:rPr>
                <w:rFonts w:ascii="Calibri"/>
                <w:spacing w:val="-5"/>
                <w:sz w:val="22"/>
              </w:rPr>
              <w:t> </w:t>
            </w:r>
            <w:r>
              <w:rPr>
                <w:rFonts w:ascii="Calibri"/>
                <w:sz w:val="22"/>
              </w:rPr>
              <w:t>New</w:t>
            </w:r>
            <w:r>
              <w:rPr>
                <w:rFonts w:ascii="Calibri"/>
                <w:spacing w:val="-6"/>
                <w:sz w:val="22"/>
              </w:rPr>
              <w:t> </w:t>
            </w:r>
            <w:r>
              <w:rPr>
                <w:rFonts w:ascii="Calibri"/>
                <w:sz w:val="22"/>
              </w:rPr>
              <w:t>Otani</w:t>
            </w:r>
            <w:r>
              <w:rPr>
                <w:rFonts w:ascii="Calibri"/>
                <w:spacing w:val="-5"/>
                <w:sz w:val="22"/>
              </w:rPr>
              <w:t> </w:t>
            </w:r>
            <w:r>
              <w:rPr>
                <w:rFonts w:ascii="Calibri"/>
                <w:sz w:val="22"/>
              </w:rPr>
              <w:t>Tokyo,</w:t>
            </w:r>
            <w:r>
              <w:rPr>
                <w:rFonts w:ascii="Calibri"/>
                <w:spacing w:val="-9"/>
                <w:sz w:val="22"/>
              </w:rPr>
              <w:t> </w:t>
            </w:r>
            <w:r>
              <w:rPr>
                <w:rFonts w:ascii="Calibri"/>
                <w:sz w:val="22"/>
              </w:rPr>
              <w:t>Garden</w:t>
            </w:r>
            <w:r>
              <w:rPr>
                <w:rFonts w:ascii="Calibri"/>
                <w:spacing w:val="-7"/>
                <w:sz w:val="22"/>
              </w:rPr>
              <w:t> </w:t>
            </w:r>
            <w:r>
              <w:rPr>
                <w:rFonts w:ascii="Calibri"/>
                <w:spacing w:val="-2"/>
                <w:sz w:val="22"/>
              </w:rPr>
              <w:t>Tower,</w:t>
            </w:r>
          </w:p>
        </w:tc>
      </w:tr>
      <w:tr>
        <w:trPr>
          <w:trHeight w:val="450" w:hRule="atLeast"/>
        </w:trPr>
        <w:tc>
          <w:tcPr>
            <w:tcW w:w="2363" w:type="dxa"/>
            <w:shd w:val="clear" w:color="auto" w:fill="FFFFCC"/>
          </w:tcPr>
          <w:p>
            <w:pPr>
              <w:pStyle w:val="TableParagraph"/>
              <w:spacing w:before="93"/>
              <w:ind w:left="16"/>
              <w:jc w:val="center"/>
              <w:rPr>
                <w:rFonts w:ascii="Calibri"/>
                <w:b/>
                <w:sz w:val="22"/>
              </w:rPr>
            </w:pPr>
            <w:r>
              <w:rPr>
                <w:rFonts w:ascii="Calibri"/>
                <w:b/>
                <w:spacing w:val="-2"/>
                <w:sz w:val="22"/>
              </w:rPr>
              <w:t>Kioto</w:t>
            </w:r>
          </w:p>
        </w:tc>
        <w:tc>
          <w:tcPr>
            <w:tcW w:w="5172" w:type="dxa"/>
            <w:shd w:val="clear" w:color="auto" w:fill="FFFFCC"/>
          </w:tcPr>
          <w:p>
            <w:pPr>
              <w:pStyle w:val="TableParagraph"/>
              <w:spacing w:before="93"/>
              <w:ind w:left="1084"/>
              <w:rPr>
                <w:rFonts w:ascii="Calibri"/>
                <w:sz w:val="22"/>
              </w:rPr>
            </w:pPr>
            <w:r>
              <w:rPr>
                <w:rFonts w:ascii="Calibri"/>
                <w:sz w:val="22"/>
              </w:rPr>
              <w:t>Kyoto</w:t>
            </w:r>
            <w:r>
              <w:rPr>
                <w:rFonts w:ascii="Calibri"/>
                <w:spacing w:val="-7"/>
                <w:sz w:val="22"/>
              </w:rPr>
              <w:t> </w:t>
            </w:r>
            <w:r>
              <w:rPr>
                <w:rFonts w:ascii="Calibri"/>
                <w:sz w:val="22"/>
              </w:rPr>
              <w:t>Tokyu</w:t>
            </w:r>
            <w:r>
              <w:rPr>
                <w:rFonts w:ascii="Calibri"/>
                <w:spacing w:val="-6"/>
                <w:sz w:val="22"/>
              </w:rPr>
              <w:t> </w:t>
            </w:r>
            <w:r>
              <w:rPr>
                <w:rFonts w:ascii="Calibri"/>
                <w:sz w:val="22"/>
              </w:rPr>
              <w:t>Hotel,</w:t>
            </w:r>
            <w:r>
              <w:rPr>
                <w:rFonts w:ascii="Calibri"/>
                <w:spacing w:val="-9"/>
                <w:sz w:val="22"/>
              </w:rPr>
              <w:t> </w:t>
            </w:r>
            <w:r>
              <w:rPr>
                <w:rFonts w:ascii="Calibri"/>
                <w:sz w:val="22"/>
              </w:rPr>
              <w:t>Superior</w:t>
            </w:r>
            <w:r>
              <w:rPr>
                <w:rFonts w:ascii="Calibri"/>
                <w:spacing w:val="-1"/>
                <w:sz w:val="22"/>
              </w:rPr>
              <w:t> </w:t>
            </w:r>
            <w:r>
              <w:rPr>
                <w:rFonts w:ascii="Calibri"/>
                <w:spacing w:val="-4"/>
                <w:sz w:val="22"/>
              </w:rPr>
              <w:t>Twin</w:t>
            </w:r>
          </w:p>
        </w:tc>
      </w:tr>
      <w:tr>
        <w:trPr>
          <w:trHeight w:val="507" w:hRule="atLeast"/>
        </w:trPr>
        <w:tc>
          <w:tcPr>
            <w:tcW w:w="2363" w:type="dxa"/>
          </w:tcPr>
          <w:p>
            <w:pPr>
              <w:pStyle w:val="TableParagraph"/>
              <w:spacing w:before="121"/>
              <w:ind w:left="714"/>
              <w:rPr>
                <w:rFonts w:ascii="Calibri"/>
                <w:b/>
                <w:sz w:val="22"/>
              </w:rPr>
            </w:pPr>
            <w:r>
              <w:rPr>
                <w:rFonts w:ascii="Calibri"/>
                <w:b/>
                <w:spacing w:val="-2"/>
                <w:sz w:val="22"/>
              </w:rPr>
              <w:t>Kanazawa</w:t>
            </w:r>
          </w:p>
        </w:tc>
        <w:tc>
          <w:tcPr>
            <w:tcW w:w="5172" w:type="dxa"/>
          </w:tcPr>
          <w:p>
            <w:pPr>
              <w:pStyle w:val="TableParagraph"/>
              <w:spacing w:before="121"/>
              <w:ind w:left="872"/>
              <w:rPr>
                <w:rFonts w:ascii="Calibri"/>
                <w:sz w:val="22"/>
              </w:rPr>
            </w:pPr>
            <w:r>
              <w:rPr>
                <w:rFonts w:ascii="Calibri"/>
                <w:sz w:val="22"/>
              </w:rPr>
              <w:t>Kanazawa</w:t>
            </w:r>
            <w:r>
              <w:rPr>
                <w:rFonts w:ascii="Calibri"/>
                <w:spacing w:val="-6"/>
                <w:sz w:val="22"/>
              </w:rPr>
              <w:t> </w:t>
            </w:r>
            <w:r>
              <w:rPr>
                <w:rFonts w:ascii="Calibri"/>
                <w:sz w:val="22"/>
              </w:rPr>
              <w:t>Tokyu</w:t>
            </w:r>
            <w:r>
              <w:rPr>
                <w:rFonts w:ascii="Calibri"/>
                <w:spacing w:val="-6"/>
                <w:sz w:val="22"/>
              </w:rPr>
              <w:t> </w:t>
            </w:r>
            <w:r>
              <w:rPr>
                <w:rFonts w:ascii="Calibri"/>
                <w:sz w:val="22"/>
              </w:rPr>
              <w:t>Hotel,</w:t>
            </w:r>
            <w:r>
              <w:rPr>
                <w:rFonts w:ascii="Calibri"/>
                <w:spacing w:val="-9"/>
                <w:sz w:val="22"/>
              </w:rPr>
              <w:t> </w:t>
            </w:r>
            <w:r>
              <w:rPr>
                <w:rFonts w:ascii="Calibri"/>
                <w:sz w:val="22"/>
              </w:rPr>
              <w:t>Standard</w:t>
            </w:r>
            <w:r>
              <w:rPr>
                <w:rFonts w:ascii="Calibri"/>
                <w:spacing w:val="-3"/>
                <w:sz w:val="22"/>
              </w:rPr>
              <w:t> </w:t>
            </w:r>
            <w:r>
              <w:rPr>
                <w:rFonts w:ascii="Calibri"/>
                <w:spacing w:val="-4"/>
                <w:sz w:val="22"/>
              </w:rPr>
              <w:t>Twin</w:t>
            </w:r>
          </w:p>
        </w:tc>
      </w:tr>
      <w:tr>
        <w:trPr>
          <w:trHeight w:val="536" w:hRule="atLeast"/>
        </w:trPr>
        <w:tc>
          <w:tcPr>
            <w:tcW w:w="2363" w:type="dxa"/>
            <w:shd w:val="clear" w:color="auto" w:fill="FFFFCC"/>
          </w:tcPr>
          <w:p>
            <w:pPr>
              <w:pStyle w:val="TableParagraph"/>
              <w:spacing w:before="135"/>
              <w:ind w:left="16" w:right="4"/>
              <w:jc w:val="center"/>
              <w:rPr>
                <w:rFonts w:ascii="Calibri"/>
                <w:b/>
                <w:sz w:val="22"/>
              </w:rPr>
            </w:pPr>
            <w:r>
              <w:rPr>
                <w:rFonts w:ascii="Calibri"/>
                <w:b/>
                <w:spacing w:val="-4"/>
                <w:sz w:val="22"/>
              </w:rPr>
              <w:t>Gero</w:t>
            </w:r>
          </w:p>
        </w:tc>
        <w:tc>
          <w:tcPr>
            <w:tcW w:w="5172" w:type="dxa"/>
            <w:shd w:val="clear" w:color="auto" w:fill="FFFFCC"/>
          </w:tcPr>
          <w:p>
            <w:pPr>
              <w:pStyle w:val="TableParagraph"/>
              <w:spacing w:line="270" w:lineRule="atLeast"/>
              <w:ind w:left="234" w:firstLine="484"/>
              <w:rPr>
                <w:rFonts w:ascii="Calibri" w:hAnsi="Calibri"/>
                <w:sz w:val="22"/>
              </w:rPr>
            </w:pPr>
            <w:r>
              <w:rPr>
                <w:rFonts w:ascii="Calibri" w:hAnsi="Calibri"/>
                <w:sz w:val="22"/>
              </w:rPr>
              <w:t>Ryokan Suimeikan (edificio “Hisenkaku” o “Sansuikaku”),</w:t>
            </w:r>
            <w:r>
              <w:rPr>
                <w:rFonts w:ascii="Calibri" w:hAnsi="Calibri"/>
                <w:spacing w:val="-10"/>
                <w:sz w:val="22"/>
              </w:rPr>
              <w:t> </w:t>
            </w:r>
            <w:r>
              <w:rPr>
                <w:rFonts w:ascii="Calibri" w:hAnsi="Calibri"/>
                <w:sz w:val="22"/>
              </w:rPr>
              <w:t>habitación</w:t>
            </w:r>
            <w:r>
              <w:rPr>
                <w:rFonts w:ascii="Calibri" w:hAnsi="Calibri"/>
                <w:spacing w:val="-9"/>
                <w:sz w:val="22"/>
              </w:rPr>
              <w:t> </w:t>
            </w:r>
            <w:r>
              <w:rPr>
                <w:rFonts w:ascii="Calibri" w:hAnsi="Calibri"/>
                <w:sz w:val="22"/>
              </w:rPr>
              <w:t>al</w:t>
            </w:r>
            <w:r>
              <w:rPr>
                <w:rFonts w:ascii="Calibri" w:hAnsi="Calibri"/>
                <w:spacing w:val="-7"/>
                <w:sz w:val="22"/>
              </w:rPr>
              <w:t> </w:t>
            </w:r>
            <w:r>
              <w:rPr>
                <w:rFonts w:ascii="Calibri" w:hAnsi="Calibri"/>
                <w:sz w:val="22"/>
              </w:rPr>
              <w:t>estilo</w:t>
            </w:r>
            <w:r>
              <w:rPr>
                <w:rFonts w:ascii="Calibri" w:hAnsi="Calibri"/>
                <w:spacing w:val="-9"/>
                <w:sz w:val="22"/>
              </w:rPr>
              <w:t> </w:t>
            </w:r>
            <w:r>
              <w:rPr>
                <w:rFonts w:ascii="Calibri" w:hAnsi="Calibri"/>
                <w:sz w:val="22"/>
              </w:rPr>
              <w:t>japonés</w:t>
            </w:r>
            <w:r>
              <w:rPr>
                <w:rFonts w:ascii="Calibri" w:hAnsi="Calibri"/>
                <w:spacing w:val="-8"/>
                <w:sz w:val="22"/>
              </w:rPr>
              <w:t> </w:t>
            </w:r>
            <w:r>
              <w:rPr>
                <w:rFonts w:ascii="Calibri" w:hAnsi="Calibri"/>
                <w:sz w:val="22"/>
              </w:rPr>
              <w:t>con</w:t>
            </w:r>
            <w:r>
              <w:rPr>
                <w:rFonts w:ascii="Calibri" w:hAnsi="Calibri"/>
                <w:spacing w:val="-5"/>
                <w:sz w:val="22"/>
              </w:rPr>
              <w:t> </w:t>
            </w:r>
            <w:r>
              <w:rPr>
                <w:rFonts w:ascii="Calibri" w:hAnsi="Calibri"/>
                <w:sz w:val="22"/>
              </w:rPr>
              <w:t>futon</w:t>
            </w:r>
          </w:p>
        </w:tc>
      </w:tr>
      <w:tr>
        <w:trPr>
          <w:trHeight w:val="534" w:hRule="atLeast"/>
        </w:trPr>
        <w:tc>
          <w:tcPr>
            <w:tcW w:w="2363" w:type="dxa"/>
            <w:shd w:val="clear" w:color="auto" w:fill="FFFFCC"/>
          </w:tcPr>
          <w:p>
            <w:pPr>
              <w:pStyle w:val="TableParagraph"/>
              <w:spacing w:before="133"/>
              <w:ind w:left="16" w:right="5"/>
              <w:jc w:val="center"/>
              <w:rPr>
                <w:rFonts w:ascii="Calibri"/>
                <w:b/>
                <w:sz w:val="22"/>
              </w:rPr>
            </w:pPr>
            <w:r>
              <w:rPr>
                <w:rFonts w:ascii="Calibri"/>
                <w:b/>
                <w:spacing w:val="-4"/>
                <w:sz w:val="22"/>
              </w:rPr>
              <w:t>Osaka</w:t>
            </w:r>
          </w:p>
        </w:tc>
        <w:tc>
          <w:tcPr>
            <w:tcW w:w="5172" w:type="dxa"/>
            <w:shd w:val="clear" w:color="auto" w:fill="FFFFCC"/>
          </w:tcPr>
          <w:p>
            <w:pPr>
              <w:pStyle w:val="TableParagraph"/>
              <w:spacing w:line="267" w:lineRule="exact"/>
              <w:ind w:left="5"/>
              <w:jc w:val="center"/>
              <w:rPr>
                <w:rFonts w:ascii="Calibri"/>
                <w:sz w:val="22"/>
              </w:rPr>
            </w:pPr>
            <w:r>
              <w:rPr>
                <w:rFonts w:ascii="Calibri"/>
                <w:sz w:val="22"/>
              </w:rPr>
              <w:t>Sheraton</w:t>
            </w:r>
            <w:r>
              <w:rPr>
                <w:rFonts w:ascii="Calibri"/>
                <w:spacing w:val="-8"/>
                <w:sz w:val="22"/>
              </w:rPr>
              <w:t> </w:t>
            </w:r>
            <w:r>
              <w:rPr>
                <w:rFonts w:ascii="Calibri"/>
                <w:sz w:val="22"/>
              </w:rPr>
              <w:t>Miyako</w:t>
            </w:r>
            <w:r>
              <w:rPr>
                <w:rFonts w:ascii="Calibri"/>
                <w:spacing w:val="-6"/>
                <w:sz w:val="22"/>
              </w:rPr>
              <w:t> </w:t>
            </w:r>
            <w:r>
              <w:rPr>
                <w:rFonts w:ascii="Calibri"/>
                <w:sz w:val="22"/>
              </w:rPr>
              <w:t>Hotel</w:t>
            </w:r>
            <w:r>
              <w:rPr>
                <w:rFonts w:ascii="Calibri"/>
                <w:spacing w:val="-3"/>
                <w:sz w:val="22"/>
              </w:rPr>
              <w:t> </w:t>
            </w:r>
            <w:r>
              <w:rPr>
                <w:rFonts w:ascii="Calibri"/>
                <w:sz w:val="22"/>
              </w:rPr>
              <w:t>Osaka,</w:t>
            </w:r>
            <w:r>
              <w:rPr>
                <w:rFonts w:ascii="Calibri"/>
                <w:spacing w:val="-7"/>
                <w:sz w:val="22"/>
              </w:rPr>
              <w:t> </w:t>
            </w:r>
            <w:r>
              <w:rPr>
                <w:rFonts w:ascii="Calibri"/>
                <w:sz w:val="22"/>
              </w:rPr>
              <w:t>Premium</w:t>
            </w:r>
            <w:r>
              <w:rPr>
                <w:rFonts w:ascii="Calibri"/>
                <w:spacing w:val="-4"/>
                <w:sz w:val="22"/>
              </w:rPr>
              <w:t> </w:t>
            </w:r>
            <w:r>
              <w:rPr>
                <w:rFonts w:ascii="Calibri"/>
                <w:sz w:val="22"/>
              </w:rPr>
              <w:t>Twin</w:t>
            </w:r>
            <w:r>
              <w:rPr>
                <w:rFonts w:ascii="Calibri"/>
                <w:spacing w:val="-5"/>
                <w:sz w:val="22"/>
              </w:rPr>
              <w:t> </w:t>
            </w:r>
            <w:r>
              <w:rPr>
                <w:rFonts w:ascii="Calibri"/>
                <w:spacing w:val="-10"/>
                <w:sz w:val="22"/>
              </w:rPr>
              <w:t>o</w:t>
            </w:r>
          </w:p>
          <w:p>
            <w:pPr>
              <w:pStyle w:val="TableParagraph"/>
              <w:spacing w:line="247" w:lineRule="exact"/>
              <w:ind w:left="5"/>
              <w:jc w:val="center"/>
              <w:rPr>
                <w:rFonts w:ascii="Calibri"/>
                <w:sz w:val="22"/>
              </w:rPr>
            </w:pPr>
            <w:r>
              <w:rPr>
                <w:rFonts w:ascii="Calibri"/>
                <w:sz w:val="22"/>
              </w:rPr>
              <w:t>Premium</w:t>
            </w:r>
            <w:r>
              <w:rPr>
                <w:rFonts w:ascii="Calibri"/>
                <w:spacing w:val="-6"/>
                <w:sz w:val="22"/>
              </w:rPr>
              <w:t> </w:t>
            </w:r>
            <w:r>
              <w:rPr>
                <w:rFonts w:ascii="Calibri"/>
                <w:sz w:val="22"/>
              </w:rPr>
              <w:t>Comfort</w:t>
            </w:r>
            <w:r>
              <w:rPr>
                <w:rFonts w:ascii="Calibri"/>
                <w:spacing w:val="-8"/>
                <w:sz w:val="22"/>
              </w:rPr>
              <w:t> </w:t>
            </w:r>
            <w:r>
              <w:rPr>
                <w:rFonts w:ascii="Calibri"/>
                <w:spacing w:val="-5"/>
                <w:sz w:val="22"/>
              </w:rPr>
              <w:t>Twn</w:t>
            </w:r>
          </w:p>
        </w:tc>
      </w:tr>
    </w:tbl>
    <w:p>
      <w:pPr>
        <w:pStyle w:val="BodyText"/>
        <w:spacing w:before="7"/>
        <w:ind w:left="0"/>
        <w:jc w:val="left"/>
        <w:rPr>
          <w:rFonts w:ascii="Arial"/>
          <w:b/>
        </w:rPr>
      </w:pPr>
    </w:p>
    <w:p>
      <w:pPr>
        <w:pStyle w:val="BodyText"/>
        <w:ind w:left="288" w:right="271"/>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sectPr>
          <w:pgSz w:w="11910" w:h="16840"/>
          <w:pgMar w:header="0" w:footer="959" w:top="2420" w:bottom="1180" w:left="1700" w:right="1700"/>
        </w:sectPr>
      </w:pPr>
    </w:p>
    <w:p>
      <w:pPr>
        <w:pStyle w:val="BodyText"/>
        <w:spacing w:before="156"/>
        <w:ind w:left="0"/>
        <w:jc w:val="left"/>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jc w:val="left"/>
        <w:rPr>
          <w:rFonts w:ascii="Arial"/>
          <w:b/>
          <w:sz w:val="20"/>
        </w:rPr>
      </w:pPr>
    </w:p>
    <w:tbl>
      <w:tblPr>
        <w:tblW w:w="0" w:type="auto"/>
        <w:jc w:val="left"/>
        <w:tblInd w:w="17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2"/>
        <w:gridCol w:w="1047"/>
        <w:gridCol w:w="1244"/>
        <w:gridCol w:w="1182"/>
        <w:gridCol w:w="1177"/>
        <w:gridCol w:w="1177"/>
      </w:tblGrid>
      <w:tr>
        <w:trPr>
          <w:trHeight w:val="205" w:hRule="atLeast"/>
        </w:trPr>
        <w:tc>
          <w:tcPr>
            <w:tcW w:w="8189" w:type="dxa"/>
            <w:gridSpan w:val="6"/>
            <w:tcBorders>
              <w:bottom w:val="nil"/>
            </w:tcBorders>
            <w:shd w:val="clear" w:color="auto" w:fill="FFC000"/>
          </w:tcPr>
          <w:p>
            <w:pPr>
              <w:pStyle w:val="TableParagraph"/>
              <w:rPr>
                <w:rFonts w:ascii="Times New Roman"/>
                <w:sz w:val="14"/>
              </w:rPr>
            </w:pPr>
          </w:p>
        </w:tc>
      </w:tr>
      <w:tr>
        <w:trPr>
          <w:trHeight w:val="456" w:hRule="atLeast"/>
        </w:trPr>
        <w:tc>
          <w:tcPr>
            <w:tcW w:w="2362" w:type="dxa"/>
            <w:tcBorders>
              <w:top w:val="nil"/>
              <w:bottom w:val="nil"/>
            </w:tcBorders>
            <w:shd w:val="clear" w:color="auto" w:fill="28AC04"/>
          </w:tcPr>
          <w:p>
            <w:pPr>
              <w:pStyle w:val="TableParagraph"/>
              <w:spacing w:before="119"/>
              <w:ind w:left="23"/>
              <w:jc w:val="center"/>
              <w:rPr>
                <w:b/>
                <w:sz w:val="18"/>
              </w:rPr>
            </w:pPr>
            <w:r>
              <w:rPr>
                <w:b/>
                <w:color w:val="FFFFFF"/>
                <w:spacing w:val="-2"/>
                <w:sz w:val="18"/>
              </w:rPr>
              <w:t>Vigencia</w:t>
            </w:r>
          </w:p>
        </w:tc>
        <w:tc>
          <w:tcPr>
            <w:tcW w:w="1047" w:type="dxa"/>
            <w:tcBorders>
              <w:top w:val="nil"/>
              <w:bottom w:val="nil"/>
            </w:tcBorders>
            <w:shd w:val="clear" w:color="auto" w:fill="28AC04"/>
          </w:tcPr>
          <w:p>
            <w:pPr>
              <w:pStyle w:val="TableParagraph"/>
              <w:spacing w:before="119"/>
              <w:ind w:left="18"/>
              <w:jc w:val="center"/>
              <w:rPr>
                <w:b/>
                <w:sz w:val="18"/>
              </w:rPr>
            </w:pPr>
            <w:r>
              <w:rPr>
                <w:b/>
                <w:color w:val="FFFFFF"/>
                <w:spacing w:val="-2"/>
                <w:sz w:val="18"/>
              </w:rPr>
              <w:t>Categoría</w:t>
            </w:r>
          </w:p>
        </w:tc>
        <w:tc>
          <w:tcPr>
            <w:tcW w:w="1244" w:type="dxa"/>
            <w:tcBorders>
              <w:top w:val="nil"/>
              <w:bottom w:val="nil"/>
            </w:tcBorders>
            <w:shd w:val="clear" w:color="auto" w:fill="28AC04"/>
          </w:tcPr>
          <w:p>
            <w:pPr>
              <w:pStyle w:val="TableParagraph"/>
              <w:spacing w:before="119"/>
              <w:ind w:left="18"/>
              <w:jc w:val="center"/>
              <w:rPr>
                <w:b/>
                <w:sz w:val="18"/>
              </w:rPr>
            </w:pPr>
            <w:r>
              <w:rPr>
                <w:b/>
                <w:color w:val="FFFFFF"/>
                <w:spacing w:val="-2"/>
                <w:sz w:val="18"/>
              </w:rPr>
              <w:t>Sencilla</w:t>
            </w:r>
          </w:p>
        </w:tc>
        <w:tc>
          <w:tcPr>
            <w:tcW w:w="1182" w:type="dxa"/>
            <w:tcBorders>
              <w:top w:val="nil"/>
              <w:bottom w:val="nil"/>
            </w:tcBorders>
            <w:shd w:val="clear" w:color="auto" w:fill="28AC04"/>
          </w:tcPr>
          <w:p>
            <w:pPr>
              <w:pStyle w:val="TableParagraph"/>
              <w:spacing w:before="119"/>
              <w:ind w:left="18" w:right="6"/>
              <w:jc w:val="center"/>
              <w:rPr>
                <w:b/>
                <w:sz w:val="18"/>
              </w:rPr>
            </w:pPr>
            <w:r>
              <w:rPr>
                <w:b/>
                <w:color w:val="FFFFFF"/>
                <w:spacing w:val="-2"/>
                <w:sz w:val="18"/>
              </w:rPr>
              <w:t>Doble</w:t>
            </w:r>
          </w:p>
        </w:tc>
        <w:tc>
          <w:tcPr>
            <w:tcW w:w="1177" w:type="dxa"/>
            <w:tcBorders>
              <w:top w:val="nil"/>
              <w:bottom w:val="nil"/>
            </w:tcBorders>
            <w:shd w:val="clear" w:color="auto" w:fill="28AC04"/>
          </w:tcPr>
          <w:p>
            <w:pPr>
              <w:pStyle w:val="TableParagraph"/>
              <w:spacing w:before="119"/>
              <w:ind w:left="15"/>
              <w:jc w:val="center"/>
              <w:rPr>
                <w:b/>
                <w:sz w:val="18"/>
              </w:rPr>
            </w:pPr>
            <w:r>
              <w:rPr>
                <w:b/>
                <w:color w:val="FFFFFF"/>
                <w:spacing w:val="-2"/>
                <w:sz w:val="18"/>
              </w:rPr>
              <w:t>Triple</w:t>
            </w:r>
          </w:p>
        </w:tc>
        <w:tc>
          <w:tcPr>
            <w:tcW w:w="1177" w:type="dxa"/>
            <w:tcBorders>
              <w:top w:val="nil"/>
              <w:bottom w:val="nil"/>
            </w:tcBorders>
            <w:shd w:val="clear" w:color="auto" w:fill="28AC04"/>
          </w:tcPr>
          <w:p>
            <w:pPr>
              <w:pStyle w:val="TableParagraph"/>
              <w:spacing w:before="18"/>
              <w:ind w:left="132" w:right="116" w:firstLine="182"/>
              <w:rPr>
                <w:b/>
                <w:sz w:val="18"/>
              </w:rPr>
            </w:pPr>
            <w:r>
              <w:rPr>
                <w:b/>
                <w:color w:val="FFFFFF"/>
                <w:spacing w:val="-2"/>
                <w:sz w:val="18"/>
              </w:rPr>
              <w:t>Menor (6-</w:t>
            </w:r>
            <w:r>
              <w:rPr>
                <w:b/>
                <w:color w:val="FFFFFF"/>
                <w:spacing w:val="-2"/>
                <w:sz w:val="18"/>
              </w:rPr>
              <w:t>11años)</w:t>
            </w:r>
          </w:p>
        </w:tc>
      </w:tr>
      <w:tr>
        <w:trPr>
          <w:trHeight w:val="203" w:hRule="atLeast"/>
        </w:trPr>
        <w:tc>
          <w:tcPr>
            <w:tcW w:w="2362" w:type="dxa"/>
            <w:tcBorders>
              <w:top w:val="nil"/>
              <w:bottom w:val="nil"/>
            </w:tcBorders>
          </w:tcPr>
          <w:p>
            <w:pPr>
              <w:pStyle w:val="TableParagraph"/>
              <w:spacing w:line="183"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7" w:lineRule="exact"/>
              <w:ind w:left="109"/>
              <w:rPr>
                <w:b/>
                <w:sz w:val="18"/>
              </w:rPr>
            </w:pPr>
            <w:r>
              <w:rPr>
                <w:b/>
                <w:sz w:val="18"/>
              </w:rPr>
              <w:t>Abril:</w:t>
            </w:r>
            <w:r>
              <w:rPr>
                <w:b/>
                <w:spacing w:val="-3"/>
                <w:sz w:val="18"/>
              </w:rPr>
              <w:t> </w:t>
            </w:r>
            <w:r>
              <w:rPr>
                <w:b/>
                <w:sz w:val="18"/>
              </w:rPr>
              <w:t>03,</w:t>
            </w:r>
            <w:r>
              <w:rPr>
                <w:b/>
                <w:spacing w:val="1"/>
                <w:sz w:val="18"/>
              </w:rPr>
              <w:t> </w:t>
            </w:r>
            <w:r>
              <w:rPr>
                <w:b/>
                <w:spacing w:val="-5"/>
                <w:sz w:val="18"/>
              </w:rPr>
              <w:t>07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5" w:hRule="atLeast"/>
        </w:trPr>
        <w:tc>
          <w:tcPr>
            <w:tcW w:w="2362" w:type="dxa"/>
            <w:tcBorders>
              <w:top w:val="nil"/>
              <w:bottom w:val="nil"/>
            </w:tcBorders>
          </w:tcPr>
          <w:p>
            <w:pPr>
              <w:pStyle w:val="TableParagraph"/>
              <w:spacing w:line="204" w:lineRule="exact"/>
              <w:ind w:left="109"/>
              <w:rPr>
                <w:b/>
                <w:sz w:val="18"/>
              </w:rPr>
            </w:pPr>
            <w:r>
              <w:rPr>
                <w:b/>
                <w:sz w:val="18"/>
              </w:rPr>
              <w:t>Noviembre:</w:t>
            </w:r>
            <w:r>
              <w:rPr>
                <w:b/>
                <w:spacing w:val="-4"/>
                <w:sz w:val="18"/>
              </w:rPr>
              <w:t> </w:t>
            </w:r>
            <w:r>
              <w:rPr>
                <w:b/>
                <w:spacing w:val="-5"/>
                <w:sz w:val="18"/>
              </w:rPr>
              <w:t>17</w:t>
            </w:r>
          </w:p>
          <w:p>
            <w:pPr>
              <w:pStyle w:val="TableParagraph"/>
              <w:spacing w:line="191"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6"/>
              </w:rPr>
            </w:pPr>
          </w:p>
        </w:tc>
        <w:tc>
          <w:tcPr>
            <w:tcW w:w="1244" w:type="dxa"/>
            <w:tcBorders>
              <w:top w:val="nil"/>
              <w:bottom w:val="nil"/>
            </w:tcBorders>
          </w:tcPr>
          <w:p>
            <w:pPr>
              <w:pStyle w:val="TableParagraph"/>
              <w:spacing w:before="103"/>
              <w:ind w:left="18" w:right="4"/>
              <w:jc w:val="center"/>
              <w:rPr>
                <w:rFonts w:ascii="Arial MT"/>
                <w:sz w:val="18"/>
              </w:rPr>
            </w:pPr>
            <w:r>
              <w:rPr>
                <w:rFonts w:ascii="Arial MT"/>
                <w:sz w:val="18"/>
              </w:rPr>
              <w:t>USD</w:t>
            </w:r>
            <w:r>
              <w:rPr>
                <w:rFonts w:ascii="Arial MT"/>
                <w:spacing w:val="-1"/>
                <w:sz w:val="18"/>
              </w:rPr>
              <w:t> </w:t>
            </w:r>
            <w:r>
              <w:rPr>
                <w:rFonts w:ascii="Arial MT"/>
                <w:spacing w:val="-2"/>
                <w:sz w:val="18"/>
              </w:rPr>
              <w:t>6,170</w:t>
            </w:r>
          </w:p>
        </w:tc>
        <w:tc>
          <w:tcPr>
            <w:tcW w:w="1182" w:type="dxa"/>
            <w:tcBorders>
              <w:top w:val="nil"/>
              <w:bottom w:val="nil"/>
            </w:tcBorders>
          </w:tcPr>
          <w:p>
            <w:pPr>
              <w:pStyle w:val="TableParagraph"/>
              <w:spacing w:before="103"/>
              <w:ind w:left="18"/>
              <w:jc w:val="center"/>
              <w:rPr>
                <w:rFonts w:ascii="Arial MT"/>
                <w:sz w:val="18"/>
              </w:rPr>
            </w:pPr>
            <w:r>
              <w:rPr>
                <w:rFonts w:ascii="Arial MT"/>
                <w:sz w:val="18"/>
              </w:rPr>
              <w:t>USD </w:t>
            </w:r>
            <w:r>
              <w:rPr>
                <w:rFonts w:ascii="Arial MT"/>
                <w:spacing w:val="-2"/>
                <w:sz w:val="18"/>
              </w:rPr>
              <w:t>3,966</w:t>
            </w:r>
          </w:p>
        </w:tc>
        <w:tc>
          <w:tcPr>
            <w:tcW w:w="1177" w:type="dxa"/>
            <w:tcBorders>
              <w:top w:val="nil"/>
              <w:bottom w:val="nil"/>
            </w:tcBorders>
          </w:tcPr>
          <w:p>
            <w:pPr>
              <w:pStyle w:val="TableParagraph"/>
              <w:spacing w:before="103"/>
              <w:ind w:left="15" w:right="4"/>
              <w:jc w:val="center"/>
              <w:rPr>
                <w:rFonts w:ascii="Arial MT"/>
                <w:sz w:val="18"/>
              </w:rPr>
            </w:pPr>
            <w:r>
              <w:rPr>
                <w:rFonts w:ascii="Arial MT"/>
                <w:sz w:val="18"/>
              </w:rPr>
              <w:t>USD</w:t>
            </w:r>
            <w:r>
              <w:rPr>
                <w:rFonts w:ascii="Arial MT"/>
                <w:spacing w:val="-1"/>
                <w:sz w:val="18"/>
              </w:rPr>
              <w:t> </w:t>
            </w:r>
            <w:r>
              <w:rPr>
                <w:rFonts w:ascii="Arial MT"/>
                <w:spacing w:val="-2"/>
                <w:sz w:val="18"/>
              </w:rPr>
              <w:t>3,823</w:t>
            </w:r>
          </w:p>
        </w:tc>
        <w:tc>
          <w:tcPr>
            <w:tcW w:w="1177" w:type="dxa"/>
            <w:tcBorders>
              <w:top w:val="nil"/>
              <w:bottom w:val="nil"/>
            </w:tcBorders>
          </w:tcPr>
          <w:p>
            <w:pPr>
              <w:pStyle w:val="TableParagraph"/>
              <w:spacing w:before="103"/>
              <w:ind w:left="15" w:right="5"/>
              <w:jc w:val="center"/>
              <w:rPr>
                <w:rFonts w:ascii="Arial MT"/>
                <w:sz w:val="18"/>
              </w:rPr>
            </w:pPr>
            <w:r>
              <w:rPr>
                <w:rFonts w:ascii="Arial MT"/>
                <w:sz w:val="18"/>
              </w:rPr>
              <w:t>USD</w:t>
            </w:r>
            <w:r>
              <w:rPr>
                <w:rFonts w:ascii="Arial MT"/>
                <w:spacing w:val="-1"/>
                <w:sz w:val="18"/>
              </w:rPr>
              <w:t> </w:t>
            </w:r>
            <w:r>
              <w:rPr>
                <w:rFonts w:ascii="Arial MT"/>
                <w:spacing w:val="-2"/>
                <w:sz w:val="18"/>
              </w:rPr>
              <w:t>3,918</w:t>
            </w:r>
          </w:p>
        </w:tc>
      </w:tr>
      <w:tr>
        <w:trPr>
          <w:trHeight w:val="418" w:hRule="atLeast"/>
        </w:trPr>
        <w:tc>
          <w:tcPr>
            <w:tcW w:w="2362" w:type="dxa"/>
            <w:tcBorders>
              <w:top w:val="nil"/>
            </w:tcBorders>
          </w:tcPr>
          <w:p>
            <w:pPr>
              <w:pStyle w:val="TableParagraph"/>
              <w:ind w:left="109"/>
              <w:rPr>
                <w:b/>
                <w:sz w:val="18"/>
              </w:rPr>
            </w:pPr>
            <w:r>
              <w:rPr>
                <w:b/>
                <w:sz w:val="18"/>
              </w:rPr>
              <w:t>Marzo:</w:t>
            </w:r>
            <w:r>
              <w:rPr>
                <w:b/>
                <w:spacing w:val="-5"/>
                <w:sz w:val="18"/>
              </w:rPr>
              <w:t> </w:t>
            </w:r>
            <w:r>
              <w:rPr>
                <w:b/>
                <w:sz w:val="18"/>
              </w:rPr>
              <w:t>19, 23,</w:t>
            </w:r>
            <w:r>
              <w:rPr>
                <w:b/>
                <w:spacing w:val="-4"/>
                <w:sz w:val="18"/>
              </w:rPr>
              <w:t> </w:t>
            </w:r>
            <w:r>
              <w:rPr>
                <w:b/>
                <w:sz w:val="18"/>
              </w:rPr>
              <w:t>26, </w:t>
            </w:r>
            <w:r>
              <w:rPr>
                <w:b/>
                <w:spacing w:val="-5"/>
                <w:sz w:val="18"/>
              </w:rPr>
              <w:t>30</w:t>
            </w:r>
          </w:p>
        </w:tc>
        <w:tc>
          <w:tcPr>
            <w:tcW w:w="1047" w:type="dxa"/>
            <w:tcBorders>
              <w:top w:val="nil"/>
              <w:bottom w:val="nil"/>
            </w:tcBorders>
          </w:tcPr>
          <w:p>
            <w:pPr>
              <w:pStyle w:val="TableParagraph"/>
              <w:rPr>
                <w:rFonts w:ascii="Times New Roman"/>
                <w:sz w:val="16"/>
              </w:rPr>
            </w:pPr>
          </w:p>
        </w:tc>
        <w:tc>
          <w:tcPr>
            <w:tcW w:w="1244" w:type="dxa"/>
            <w:tcBorders>
              <w:top w:val="nil"/>
            </w:tcBorders>
          </w:tcPr>
          <w:p>
            <w:pPr>
              <w:pStyle w:val="TableParagraph"/>
              <w:rPr>
                <w:rFonts w:ascii="Times New Roman"/>
                <w:sz w:val="16"/>
              </w:rPr>
            </w:pPr>
          </w:p>
        </w:tc>
        <w:tc>
          <w:tcPr>
            <w:tcW w:w="1182" w:type="dxa"/>
            <w:tcBorders>
              <w:top w:val="nil"/>
            </w:tcBorders>
          </w:tcPr>
          <w:p>
            <w:pPr>
              <w:pStyle w:val="TableParagraph"/>
              <w:rPr>
                <w:rFonts w:ascii="Times New Roman"/>
                <w:sz w:val="16"/>
              </w:rPr>
            </w:pPr>
          </w:p>
        </w:tc>
        <w:tc>
          <w:tcPr>
            <w:tcW w:w="1177" w:type="dxa"/>
            <w:tcBorders>
              <w:top w:val="nil"/>
            </w:tcBorders>
          </w:tcPr>
          <w:p>
            <w:pPr>
              <w:pStyle w:val="TableParagraph"/>
              <w:rPr>
                <w:rFonts w:ascii="Times New Roman"/>
                <w:sz w:val="16"/>
              </w:rPr>
            </w:pPr>
          </w:p>
        </w:tc>
        <w:tc>
          <w:tcPr>
            <w:tcW w:w="1177" w:type="dxa"/>
            <w:tcBorders>
              <w:top w:val="nil"/>
            </w:tcBorders>
          </w:tcPr>
          <w:p>
            <w:pPr>
              <w:pStyle w:val="TableParagraph"/>
              <w:rPr>
                <w:rFonts w:ascii="Times New Roman"/>
                <w:sz w:val="16"/>
              </w:rPr>
            </w:pPr>
          </w:p>
        </w:tc>
      </w:tr>
      <w:tr>
        <w:trPr>
          <w:trHeight w:val="202" w:hRule="atLeast"/>
        </w:trPr>
        <w:tc>
          <w:tcPr>
            <w:tcW w:w="2362" w:type="dxa"/>
            <w:tcBorders>
              <w:bottom w:val="nil"/>
            </w:tcBorders>
            <w:shd w:val="clear" w:color="auto" w:fill="FFFFCC"/>
          </w:tcPr>
          <w:p>
            <w:pPr>
              <w:pStyle w:val="TableParagraph"/>
              <w:spacing w:line="183"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shd w:val="clear" w:color="auto" w:fill="FFFFCC"/>
          </w:tcPr>
          <w:p>
            <w:pPr>
              <w:pStyle w:val="TableParagraph"/>
              <w:rPr>
                <w:rFonts w:ascii="Times New Roman"/>
                <w:sz w:val="14"/>
              </w:rPr>
            </w:pPr>
          </w:p>
        </w:tc>
        <w:tc>
          <w:tcPr>
            <w:tcW w:w="1182"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Abril:</w:t>
            </w:r>
            <w:r>
              <w:rPr>
                <w:b/>
                <w:spacing w:val="-3"/>
                <w:sz w:val="18"/>
              </w:rPr>
              <w:t> </w:t>
            </w:r>
            <w:r>
              <w:rPr>
                <w:b/>
                <w:sz w:val="18"/>
              </w:rPr>
              <w:t>10,</w:t>
            </w:r>
            <w:r>
              <w:rPr>
                <w:b/>
                <w:spacing w:val="1"/>
                <w:sz w:val="18"/>
              </w:rPr>
              <w:t> </w:t>
            </w:r>
            <w:r>
              <w:rPr>
                <w:b/>
                <w:sz w:val="18"/>
              </w:rPr>
              <w:t>14,</w:t>
            </w:r>
            <w:r>
              <w:rPr>
                <w:b/>
                <w:spacing w:val="-3"/>
                <w:sz w:val="18"/>
              </w:rPr>
              <w:t> </w:t>
            </w:r>
            <w:r>
              <w:rPr>
                <w:b/>
                <w:sz w:val="18"/>
              </w:rPr>
              <w:t>17,</w:t>
            </w:r>
            <w:r>
              <w:rPr>
                <w:b/>
                <w:spacing w:val="-3"/>
                <w:sz w:val="18"/>
              </w:rPr>
              <w:t> </w:t>
            </w:r>
            <w:r>
              <w:rPr>
                <w:b/>
                <w:spacing w:val="-5"/>
                <w:sz w:val="18"/>
              </w:rPr>
              <w:t>21</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7" w:lineRule="exact"/>
              <w:ind w:left="109"/>
              <w:rPr>
                <w:b/>
                <w:sz w:val="18"/>
              </w:rPr>
            </w:pPr>
            <w:r>
              <w:rPr>
                <w:b/>
                <w:sz w:val="18"/>
              </w:rPr>
              <w:t>Mayo:</w:t>
            </w:r>
            <w:r>
              <w:rPr>
                <w:b/>
                <w:spacing w:val="1"/>
                <w:sz w:val="18"/>
              </w:rPr>
              <w:t> </w:t>
            </w:r>
            <w:r>
              <w:rPr>
                <w:b/>
                <w:spacing w:val="-5"/>
                <w:sz w:val="18"/>
              </w:rPr>
              <w:t>08</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7" w:lineRule="exact"/>
              <w:ind w:left="109"/>
              <w:rPr>
                <w:b/>
                <w:sz w:val="18"/>
              </w:rPr>
            </w:pPr>
            <w:r>
              <w:rPr>
                <w:b/>
                <w:sz w:val="18"/>
              </w:rPr>
              <w:t>Septiembre:</w:t>
            </w:r>
            <w:r>
              <w:rPr>
                <w:b/>
                <w:spacing w:val="-6"/>
                <w:sz w:val="18"/>
              </w:rPr>
              <w:t> </w:t>
            </w:r>
            <w:r>
              <w:rPr>
                <w:b/>
                <w:sz w:val="18"/>
              </w:rPr>
              <w:t>25,</w:t>
            </w:r>
            <w:r>
              <w:rPr>
                <w:b/>
                <w:spacing w:val="-6"/>
                <w:sz w:val="18"/>
              </w:rPr>
              <w:t> </w:t>
            </w:r>
            <w:r>
              <w:rPr>
                <w:b/>
                <w:spacing w:val="-5"/>
                <w:sz w:val="18"/>
              </w:rPr>
              <w:t>29</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8" w:hRule="atLeast"/>
        </w:trPr>
        <w:tc>
          <w:tcPr>
            <w:tcW w:w="2362" w:type="dxa"/>
            <w:tcBorders>
              <w:top w:val="nil"/>
              <w:bottom w:val="nil"/>
            </w:tcBorders>
            <w:shd w:val="clear" w:color="auto" w:fill="FFFFCC"/>
          </w:tcPr>
          <w:p>
            <w:pPr>
              <w:pStyle w:val="TableParagraph"/>
              <w:spacing w:line="189" w:lineRule="exact"/>
              <w:ind w:left="109"/>
              <w:rPr>
                <w:b/>
                <w:sz w:val="18"/>
              </w:rPr>
            </w:pPr>
            <w:r>
              <w:rPr>
                <w:b/>
                <w:sz w:val="18"/>
              </w:rPr>
              <w:t>Octubre:</w:t>
            </w:r>
            <w:r>
              <w:rPr>
                <w:b/>
                <w:spacing w:val="-2"/>
                <w:sz w:val="18"/>
              </w:rPr>
              <w:t> </w:t>
            </w:r>
            <w:r>
              <w:rPr>
                <w:b/>
                <w:sz w:val="18"/>
              </w:rPr>
              <w:t>13,</w:t>
            </w:r>
            <w:r>
              <w:rPr>
                <w:b/>
                <w:spacing w:val="-6"/>
                <w:sz w:val="18"/>
              </w:rPr>
              <w:t> </w:t>
            </w:r>
            <w:r>
              <w:rPr>
                <w:b/>
                <w:sz w:val="18"/>
              </w:rPr>
              <w:t>20,</w:t>
            </w:r>
            <w:r>
              <w:rPr>
                <w:b/>
                <w:spacing w:val="-1"/>
                <w:sz w:val="18"/>
              </w:rPr>
              <w:t> </w:t>
            </w:r>
            <w:r>
              <w:rPr>
                <w:b/>
                <w:spacing w:val="-5"/>
                <w:sz w:val="18"/>
              </w:rPr>
              <w:t>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spacing w:line="189" w:lineRule="exact"/>
              <w:ind w:left="18" w:right="4"/>
              <w:jc w:val="center"/>
              <w:rPr>
                <w:rFonts w:ascii="Arial MT"/>
                <w:sz w:val="18"/>
              </w:rPr>
            </w:pPr>
            <w:r>
              <w:rPr>
                <w:rFonts w:ascii="Arial MT"/>
                <w:sz w:val="18"/>
              </w:rPr>
              <w:t>USD</w:t>
            </w:r>
            <w:r>
              <w:rPr>
                <w:rFonts w:ascii="Arial MT"/>
                <w:spacing w:val="-1"/>
                <w:sz w:val="18"/>
              </w:rPr>
              <w:t> </w:t>
            </w:r>
            <w:r>
              <w:rPr>
                <w:rFonts w:ascii="Arial MT"/>
                <w:spacing w:val="-2"/>
                <w:sz w:val="18"/>
              </w:rPr>
              <w:t>5,598</w:t>
            </w:r>
          </w:p>
        </w:tc>
        <w:tc>
          <w:tcPr>
            <w:tcW w:w="1182" w:type="dxa"/>
            <w:tcBorders>
              <w:top w:val="nil"/>
              <w:bottom w:val="nil"/>
            </w:tcBorders>
            <w:shd w:val="clear" w:color="auto" w:fill="FFFFCC"/>
          </w:tcPr>
          <w:p>
            <w:pPr>
              <w:pStyle w:val="TableParagraph"/>
              <w:spacing w:line="189" w:lineRule="exact"/>
              <w:ind w:left="18" w:right="1"/>
              <w:jc w:val="center"/>
              <w:rPr>
                <w:rFonts w:ascii="Arial MT"/>
                <w:sz w:val="18"/>
              </w:rPr>
            </w:pPr>
            <w:r>
              <w:rPr>
                <w:rFonts w:ascii="Arial MT"/>
                <w:sz w:val="18"/>
              </w:rPr>
              <w:t>USD</w:t>
            </w:r>
            <w:r>
              <w:rPr>
                <w:rFonts w:ascii="Arial MT"/>
                <w:spacing w:val="-1"/>
                <w:sz w:val="18"/>
              </w:rPr>
              <w:t> </w:t>
            </w:r>
            <w:r>
              <w:rPr>
                <w:rFonts w:ascii="Arial MT"/>
                <w:spacing w:val="-2"/>
                <w:sz w:val="18"/>
              </w:rPr>
              <w:t>3,680</w:t>
            </w:r>
          </w:p>
        </w:tc>
        <w:tc>
          <w:tcPr>
            <w:tcW w:w="1177" w:type="dxa"/>
            <w:tcBorders>
              <w:top w:val="nil"/>
              <w:bottom w:val="nil"/>
            </w:tcBorders>
            <w:shd w:val="clear" w:color="auto" w:fill="FFFFCC"/>
          </w:tcPr>
          <w:p>
            <w:pPr>
              <w:pStyle w:val="TableParagraph"/>
              <w:spacing w:line="189" w:lineRule="exact"/>
              <w:ind w:left="15" w:right="4"/>
              <w:jc w:val="center"/>
              <w:rPr>
                <w:rFonts w:ascii="Arial MT"/>
                <w:sz w:val="18"/>
              </w:rPr>
            </w:pPr>
            <w:r>
              <w:rPr>
                <w:rFonts w:ascii="Arial MT"/>
                <w:sz w:val="18"/>
              </w:rPr>
              <w:t>USD</w:t>
            </w:r>
            <w:r>
              <w:rPr>
                <w:rFonts w:ascii="Arial MT"/>
                <w:spacing w:val="-1"/>
                <w:sz w:val="18"/>
              </w:rPr>
              <w:t> </w:t>
            </w:r>
            <w:r>
              <w:rPr>
                <w:rFonts w:ascii="Arial MT"/>
                <w:spacing w:val="-2"/>
                <w:sz w:val="18"/>
              </w:rPr>
              <w:t>3,537</w:t>
            </w:r>
          </w:p>
        </w:tc>
        <w:tc>
          <w:tcPr>
            <w:tcW w:w="1177" w:type="dxa"/>
            <w:tcBorders>
              <w:top w:val="nil"/>
              <w:bottom w:val="nil"/>
            </w:tcBorders>
            <w:shd w:val="clear" w:color="auto" w:fill="FFFFCC"/>
          </w:tcPr>
          <w:p>
            <w:pPr>
              <w:pStyle w:val="TableParagraph"/>
              <w:spacing w:line="189" w:lineRule="exact"/>
              <w:ind w:left="15" w:right="5"/>
              <w:jc w:val="center"/>
              <w:rPr>
                <w:rFonts w:ascii="Arial MT"/>
                <w:sz w:val="18"/>
              </w:rPr>
            </w:pPr>
            <w:r>
              <w:rPr>
                <w:rFonts w:ascii="Arial MT"/>
                <w:sz w:val="18"/>
              </w:rPr>
              <w:t>USD</w:t>
            </w:r>
            <w:r>
              <w:rPr>
                <w:rFonts w:ascii="Arial MT"/>
                <w:spacing w:val="-1"/>
                <w:sz w:val="18"/>
              </w:rPr>
              <w:t> </w:t>
            </w:r>
            <w:r>
              <w:rPr>
                <w:rFonts w:ascii="Arial MT"/>
                <w:spacing w:val="-2"/>
                <w:sz w:val="18"/>
              </w:rPr>
              <w:t>3,632</w:t>
            </w:r>
          </w:p>
        </w:tc>
      </w:tr>
      <w:tr>
        <w:trPr>
          <w:trHeight w:val="208" w:hRule="atLeast"/>
        </w:trPr>
        <w:tc>
          <w:tcPr>
            <w:tcW w:w="2362" w:type="dxa"/>
            <w:tcBorders>
              <w:top w:val="nil"/>
              <w:bottom w:val="nil"/>
            </w:tcBorders>
            <w:shd w:val="clear" w:color="auto" w:fill="FFFFCC"/>
          </w:tcPr>
          <w:p>
            <w:pPr>
              <w:pStyle w:val="TableParagraph"/>
              <w:spacing w:line="189" w:lineRule="exact"/>
              <w:ind w:left="109"/>
              <w:rPr>
                <w:b/>
                <w:sz w:val="18"/>
              </w:rPr>
            </w:pPr>
            <w:r>
              <w:rPr>
                <w:b/>
                <w:sz w:val="18"/>
              </w:rPr>
              <w:t>Noviembre:</w:t>
            </w:r>
            <w:r>
              <w:rPr>
                <w:b/>
                <w:spacing w:val="-6"/>
                <w:sz w:val="18"/>
              </w:rPr>
              <w:t> </w:t>
            </w:r>
            <w:r>
              <w:rPr>
                <w:b/>
                <w:spacing w:val="-10"/>
                <w:sz w:val="18"/>
              </w:rPr>
              <w:t>4</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415" w:hRule="atLeast"/>
        </w:trPr>
        <w:tc>
          <w:tcPr>
            <w:tcW w:w="2362" w:type="dxa"/>
            <w:tcBorders>
              <w:top w:val="nil"/>
            </w:tcBorders>
            <w:shd w:val="clear" w:color="auto" w:fill="FFFFCC"/>
          </w:tcPr>
          <w:p>
            <w:pPr>
              <w:pStyle w:val="TableParagraph"/>
              <w:spacing w:line="205" w:lineRule="exact"/>
              <w:ind w:left="109"/>
              <w:rPr>
                <w:b/>
                <w:sz w:val="18"/>
              </w:rPr>
            </w:pPr>
            <w:r>
              <w:rPr>
                <w:b/>
                <w:sz w:val="18"/>
              </w:rPr>
              <w:t>Marzo:</w:t>
            </w:r>
            <w:r>
              <w:rPr>
                <w:b/>
                <w:spacing w:val="-5"/>
                <w:sz w:val="18"/>
              </w:rPr>
              <w:t> </w:t>
            </w:r>
            <w:r>
              <w:rPr>
                <w:b/>
                <w:sz w:val="18"/>
              </w:rPr>
              <w:t>05,</w:t>
            </w:r>
            <w:r>
              <w:rPr>
                <w:b/>
                <w:spacing w:val="1"/>
                <w:sz w:val="18"/>
              </w:rPr>
              <w:t> </w:t>
            </w:r>
            <w:r>
              <w:rPr>
                <w:b/>
                <w:sz w:val="18"/>
              </w:rPr>
              <w:t>09,</w:t>
            </w:r>
            <w:r>
              <w:rPr>
                <w:b/>
                <w:spacing w:val="-5"/>
                <w:sz w:val="18"/>
              </w:rPr>
              <w:t> 12</w:t>
            </w:r>
          </w:p>
        </w:tc>
        <w:tc>
          <w:tcPr>
            <w:tcW w:w="1047" w:type="dxa"/>
            <w:tcBorders>
              <w:top w:val="nil"/>
              <w:bottom w:val="nil"/>
            </w:tcBorders>
          </w:tcPr>
          <w:p>
            <w:pPr>
              <w:pStyle w:val="TableParagraph"/>
              <w:rPr>
                <w:rFonts w:ascii="Times New Roman"/>
                <w:sz w:val="16"/>
              </w:rPr>
            </w:pPr>
          </w:p>
        </w:tc>
        <w:tc>
          <w:tcPr>
            <w:tcW w:w="1244" w:type="dxa"/>
            <w:tcBorders>
              <w:top w:val="nil"/>
            </w:tcBorders>
            <w:shd w:val="clear" w:color="auto" w:fill="FFFFCC"/>
          </w:tcPr>
          <w:p>
            <w:pPr>
              <w:pStyle w:val="TableParagraph"/>
              <w:rPr>
                <w:rFonts w:ascii="Times New Roman"/>
                <w:sz w:val="16"/>
              </w:rPr>
            </w:pPr>
          </w:p>
        </w:tc>
        <w:tc>
          <w:tcPr>
            <w:tcW w:w="1182" w:type="dxa"/>
            <w:tcBorders>
              <w:top w:val="nil"/>
            </w:tcBorders>
            <w:shd w:val="clear" w:color="auto" w:fill="FFFFCC"/>
          </w:tcPr>
          <w:p>
            <w:pPr>
              <w:pStyle w:val="TableParagraph"/>
              <w:rPr>
                <w:rFonts w:ascii="Times New Roman"/>
                <w:sz w:val="16"/>
              </w:rPr>
            </w:pPr>
          </w:p>
        </w:tc>
        <w:tc>
          <w:tcPr>
            <w:tcW w:w="1177" w:type="dxa"/>
            <w:tcBorders>
              <w:top w:val="nil"/>
            </w:tcBorders>
            <w:shd w:val="clear" w:color="auto" w:fill="FFFFCC"/>
          </w:tcPr>
          <w:p>
            <w:pPr>
              <w:pStyle w:val="TableParagraph"/>
              <w:rPr>
                <w:rFonts w:ascii="Times New Roman"/>
                <w:sz w:val="16"/>
              </w:rPr>
            </w:pPr>
          </w:p>
        </w:tc>
        <w:tc>
          <w:tcPr>
            <w:tcW w:w="1177" w:type="dxa"/>
            <w:tcBorders>
              <w:top w:val="nil"/>
            </w:tcBorders>
            <w:shd w:val="clear" w:color="auto" w:fill="FFFFCC"/>
          </w:tcPr>
          <w:p>
            <w:pPr>
              <w:pStyle w:val="TableParagraph"/>
              <w:rPr>
                <w:rFonts w:ascii="Times New Roman"/>
                <w:sz w:val="16"/>
              </w:rPr>
            </w:pPr>
          </w:p>
        </w:tc>
      </w:tr>
      <w:tr>
        <w:trPr>
          <w:trHeight w:val="202" w:hRule="atLeast"/>
        </w:trPr>
        <w:tc>
          <w:tcPr>
            <w:tcW w:w="2362" w:type="dxa"/>
            <w:tcBorders>
              <w:bottom w:val="nil"/>
            </w:tcBorders>
          </w:tcPr>
          <w:p>
            <w:pPr>
              <w:pStyle w:val="TableParagraph"/>
              <w:spacing w:line="183"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tcPr>
          <w:p>
            <w:pPr>
              <w:pStyle w:val="TableParagraph"/>
              <w:rPr>
                <w:rFonts w:ascii="Times New Roman"/>
                <w:sz w:val="14"/>
              </w:rPr>
            </w:pPr>
          </w:p>
        </w:tc>
        <w:tc>
          <w:tcPr>
            <w:tcW w:w="1182"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7" w:lineRule="exact"/>
              <w:ind w:left="109"/>
              <w:rPr>
                <w:b/>
                <w:sz w:val="18"/>
              </w:rPr>
            </w:pPr>
            <w:r>
              <w:rPr>
                <w:b/>
                <w:sz w:val="18"/>
              </w:rPr>
              <w:t>Mayo:</w:t>
            </w:r>
            <w:r>
              <w:rPr>
                <w:b/>
                <w:spacing w:val="-1"/>
                <w:sz w:val="18"/>
              </w:rPr>
              <w:t> </w:t>
            </w:r>
            <w:r>
              <w:rPr>
                <w:b/>
                <w:sz w:val="18"/>
              </w:rPr>
              <w:t>12,</w:t>
            </w:r>
            <w:r>
              <w:rPr>
                <w:b/>
                <w:spacing w:val="-5"/>
                <w:sz w:val="18"/>
              </w:rPr>
              <w:t> </w:t>
            </w:r>
            <w:r>
              <w:rPr>
                <w:b/>
                <w:sz w:val="18"/>
              </w:rPr>
              <w:t>15, 19,</w:t>
            </w:r>
            <w:r>
              <w:rPr>
                <w:b/>
                <w:spacing w:val="-5"/>
                <w:sz w:val="18"/>
              </w:rPr>
              <w:t> </w:t>
            </w:r>
            <w:r>
              <w:rPr>
                <w:b/>
                <w:sz w:val="18"/>
              </w:rPr>
              <w:t>22, </w:t>
            </w:r>
            <w:r>
              <w:rPr>
                <w:b/>
                <w:spacing w:val="-5"/>
                <w:sz w:val="18"/>
              </w:rPr>
              <w:t>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8" w:hRule="atLeast"/>
        </w:trPr>
        <w:tc>
          <w:tcPr>
            <w:tcW w:w="2362" w:type="dxa"/>
            <w:tcBorders>
              <w:top w:val="nil"/>
              <w:bottom w:val="nil"/>
            </w:tcBorders>
          </w:tcPr>
          <w:p>
            <w:pPr>
              <w:pStyle w:val="TableParagraph"/>
              <w:spacing w:line="189" w:lineRule="exact"/>
              <w:ind w:left="109"/>
              <w:rPr>
                <w:b/>
                <w:sz w:val="18"/>
              </w:rPr>
            </w:pPr>
            <w:r>
              <w:rPr>
                <w:b/>
                <w:sz w:val="18"/>
              </w:rPr>
              <w:t>Julio:</w:t>
            </w:r>
            <w:r>
              <w:rPr>
                <w:b/>
                <w:spacing w:val="-3"/>
                <w:sz w:val="18"/>
              </w:rPr>
              <w:t> </w:t>
            </w:r>
            <w:r>
              <w:rPr>
                <w:b/>
                <w:sz w:val="18"/>
              </w:rPr>
              <w:t>10,</w:t>
            </w:r>
            <w:r>
              <w:rPr>
                <w:b/>
                <w:spacing w:val="-3"/>
                <w:sz w:val="18"/>
              </w:rPr>
              <w:t> </w:t>
            </w:r>
            <w:r>
              <w:rPr>
                <w:b/>
                <w:sz w:val="18"/>
              </w:rPr>
              <w:t>14,</w:t>
            </w:r>
            <w:r>
              <w:rPr>
                <w:b/>
                <w:spacing w:val="-3"/>
                <w:sz w:val="18"/>
              </w:rPr>
              <w:t> </w:t>
            </w:r>
            <w:r>
              <w:rPr>
                <w:b/>
                <w:sz w:val="18"/>
              </w:rPr>
              <w:t>21,</w:t>
            </w:r>
            <w:r>
              <w:rPr>
                <w:b/>
                <w:spacing w:val="-3"/>
                <w:sz w:val="18"/>
              </w:rPr>
              <w:t> </w:t>
            </w:r>
            <w:r>
              <w:rPr>
                <w:b/>
                <w:sz w:val="18"/>
              </w:rPr>
              <w:t>24,</w:t>
            </w:r>
            <w:r>
              <w:rPr>
                <w:b/>
                <w:spacing w:val="-3"/>
                <w:sz w:val="18"/>
              </w:rPr>
              <w:t> </w:t>
            </w:r>
            <w:r>
              <w:rPr>
                <w:b/>
                <w:spacing w:val="-5"/>
                <w:sz w:val="18"/>
              </w:rPr>
              <w:t>28</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5" w:hRule="atLeast"/>
        </w:trPr>
        <w:tc>
          <w:tcPr>
            <w:tcW w:w="2362" w:type="dxa"/>
            <w:tcBorders>
              <w:top w:val="nil"/>
              <w:bottom w:val="nil"/>
            </w:tcBorders>
          </w:tcPr>
          <w:p>
            <w:pPr>
              <w:pStyle w:val="TableParagraph"/>
              <w:spacing w:line="207" w:lineRule="exact"/>
              <w:ind w:left="109"/>
              <w:rPr>
                <w:b/>
                <w:sz w:val="18"/>
              </w:rPr>
            </w:pPr>
            <w:r>
              <w:rPr>
                <w:b/>
                <w:sz w:val="18"/>
              </w:rPr>
              <w:t>Agosto:</w:t>
            </w:r>
            <w:r>
              <w:rPr>
                <w:b/>
                <w:spacing w:val="-4"/>
                <w:sz w:val="18"/>
              </w:rPr>
              <w:t> </w:t>
            </w:r>
            <w:r>
              <w:rPr>
                <w:b/>
                <w:sz w:val="18"/>
              </w:rPr>
              <w:t>18,</w:t>
            </w:r>
            <w:r>
              <w:rPr>
                <w:b/>
                <w:spacing w:val="-3"/>
                <w:sz w:val="18"/>
              </w:rPr>
              <w:t> </w:t>
            </w:r>
            <w:r>
              <w:rPr>
                <w:b/>
                <w:sz w:val="18"/>
              </w:rPr>
              <w:t>21,</w:t>
            </w:r>
            <w:r>
              <w:rPr>
                <w:b/>
                <w:spacing w:val="-4"/>
                <w:sz w:val="18"/>
              </w:rPr>
              <w:t> </w:t>
            </w:r>
            <w:r>
              <w:rPr>
                <w:b/>
                <w:sz w:val="18"/>
              </w:rPr>
              <w:t>25,</w:t>
            </w:r>
            <w:r>
              <w:rPr>
                <w:b/>
                <w:spacing w:val="-3"/>
                <w:sz w:val="18"/>
              </w:rPr>
              <w:t> </w:t>
            </w:r>
            <w:r>
              <w:rPr>
                <w:b/>
                <w:spacing w:val="-5"/>
                <w:sz w:val="18"/>
              </w:rPr>
              <w:t>28</w:t>
            </w:r>
          </w:p>
          <w:p>
            <w:pPr>
              <w:pStyle w:val="TableParagraph"/>
              <w:spacing w:line="189" w:lineRule="exact"/>
              <w:ind w:left="109"/>
              <w:rPr>
                <w:b/>
                <w:sz w:val="18"/>
              </w:rPr>
            </w:pPr>
            <w:r>
              <w:rPr>
                <w:b/>
                <w:sz w:val="18"/>
              </w:rPr>
              <w:t>Septiembre:</w:t>
            </w:r>
            <w:r>
              <w:rPr>
                <w:b/>
                <w:spacing w:val="-4"/>
                <w:sz w:val="18"/>
              </w:rPr>
              <w:t> </w:t>
            </w:r>
            <w:r>
              <w:rPr>
                <w:b/>
                <w:sz w:val="18"/>
              </w:rPr>
              <w:t>01,</w:t>
            </w:r>
            <w:r>
              <w:rPr>
                <w:b/>
                <w:spacing w:val="-4"/>
                <w:sz w:val="18"/>
              </w:rPr>
              <w:t> </w:t>
            </w:r>
            <w:r>
              <w:rPr>
                <w:b/>
                <w:sz w:val="18"/>
              </w:rPr>
              <w:t>04,</w:t>
            </w:r>
            <w:r>
              <w:rPr>
                <w:b/>
                <w:spacing w:val="-4"/>
                <w:sz w:val="18"/>
              </w:rPr>
              <w:t> </w:t>
            </w:r>
            <w:r>
              <w:rPr>
                <w:b/>
                <w:spacing w:val="-5"/>
                <w:sz w:val="18"/>
              </w:rPr>
              <w:t>08</w:t>
            </w:r>
          </w:p>
        </w:tc>
        <w:tc>
          <w:tcPr>
            <w:tcW w:w="1047" w:type="dxa"/>
            <w:tcBorders>
              <w:top w:val="nil"/>
              <w:bottom w:val="nil"/>
            </w:tcBorders>
          </w:tcPr>
          <w:p>
            <w:pPr>
              <w:pStyle w:val="TableParagraph"/>
              <w:spacing w:before="100"/>
              <w:ind w:left="18" w:right="3"/>
              <w:jc w:val="center"/>
              <w:rPr>
                <w:b/>
                <w:sz w:val="18"/>
              </w:rPr>
            </w:pPr>
            <w:r>
              <w:rPr>
                <w:b/>
                <w:spacing w:val="-2"/>
                <w:sz w:val="18"/>
              </w:rPr>
              <w:t>Primera</w:t>
            </w:r>
          </w:p>
        </w:tc>
        <w:tc>
          <w:tcPr>
            <w:tcW w:w="1244" w:type="dxa"/>
            <w:tcBorders>
              <w:top w:val="nil"/>
              <w:bottom w:val="nil"/>
            </w:tcBorders>
          </w:tcPr>
          <w:p>
            <w:pPr>
              <w:pStyle w:val="TableParagraph"/>
              <w:spacing w:line="189" w:lineRule="exact" w:before="206"/>
              <w:ind w:left="18" w:right="4"/>
              <w:jc w:val="center"/>
              <w:rPr>
                <w:rFonts w:ascii="Arial MT"/>
                <w:sz w:val="18"/>
              </w:rPr>
            </w:pPr>
            <w:r>
              <w:rPr>
                <w:rFonts w:ascii="Arial MT"/>
                <w:sz w:val="18"/>
              </w:rPr>
              <w:t>USD</w:t>
            </w:r>
            <w:r>
              <w:rPr>
                <w:rFonts w:ascii="Arial MT"/>
                <w:spacing w:val="-1"/>
                <w:sz w:val="18"/>
              </w:rPr>
              <w:t> </w:t>
            </w:r>
            <w:r>
              <w:rPr>
                <w:rFonts w:ascii="Arial MT"/>
                <w:spacing w:val="-2"/>
                <w:sz w:val="18"/>
              </w:rPr>
              <w:t>5,408</w:t>
            </w:r>
          </w:p>
        </w:tc>
        <w:tc>
          <w:tcPr>
            <w:tcW w:w="1182" w:type="dxa"/>
            <w:tcBorders>
              <w:top w:val="nil"/>
              <w:bottom w:val="nil"/>
            </w:tcBorders>
          </w:tcPr>
          <w:p>
            <w:pPr>
              <w:pStyle w:val="TableParagraph"/>
              <w:spacing w:line="189" w:lineRule="exact" w:before="206"/>
              <w:ind w:left="18" w:right="1"/>
              <w:jc w:val="center"/>
              <w:rPr>
                <w:rFonts w:ascii="Arial MT"/>
                <w:sz w:val="18"/>
              </w:rPr>
            </w:pPr>
            <w:r>
              <w:rPr>
                <w:rFonts w:ascii="Arial MT"/>
                <w:sz w:val="18"/>
              </w:rPr>
              <w:t>USD</w:t>
            </w:r>
            <w:r>
              <w:rPr>
                <w:rFonts w:ascii="Arial MT"/>
                <w:spacing w:val="-1"/>
                <w:sz w:val="18"/>
              </w:rPr>
              <w:t> </w:t>
            </w:r>
            <w:r>
              <w:rPr>
                <w:rFonts w:ascii="Arial MT"/>
                <w:spacing w:val="-2"/>
                <w:sz w:val="18"/>
              </w:rPr>
              <w:t>3,585</w:t>
            </w:r>
          </w:p>
        </w:tc>
        <w:tc>
          <w:tcPr>
            <w:tcW w:w="1177" w:type="dxa"/>
            <w:tcBorders>
              <w:top w:val="nil"/>
              <w:bottom w:val="nil"/>
            </w:tcBorders>
          </w:tcPr>
          <w:p>
            <w:pPr>
              <w:pStyle w:val="TableParagraph"/>
              <w:spacing w:line="189" w:lineRule="exact" w:before="206"/>
              <w:ind w:left="15" w:right="4"/>
              <w:jc w:val="center"/>
              <w:rPr>
                <w:rFonts w:ascii="Arial MT"/>
                <w:sz w:val="18"/>
              </w:rPr>
            </w:pPr>
            <w:r>
              <w:rPr>
                <w:rFonts w:ascii="Arial MT"/>
                <w:sz w:val="18"/>
              </w:rPr>
              <w:t>USD</w:t>
            </w:r>
            <w:r>
              <w:rPr>
                <w:rFonts w:ascii="Arial MT"/>
                <w:spacing w:val="-1"/>
                <w:sz w:val="18"/>
              </w:rPr>
              <w:t> </w:t>
            </w:r>
            <w:r>
              <w:rPr>
                <w:rFonts w:ascii="Arial MT"/>
                <w:spacing w:val="-2"/>
                <w:sz w:val="18"/>
              </w:rPr>
              <w:t>3,442</w:t>
            </w:r>
          </w:p>
        </w:tc>
        <w:tc>
          <w:tcPr>
            <w:tcW w:w="1177" w:type="dxa"/>
            <w:tcBorders>
              <w:top w:val="nil"/>
              <w:bottom w:val="nil"/>
            </w:tcBorders>
          </w:tcPr>
          <w:p>
            <w:pPr>
              <w:pStyle w:val="TableParagraph"/>
              <w:spacing w:line="189" w:lineRule="exact" w:before="206"/>
              <w:ind w:left="15" w:right="5"/>
              <w:jc w:val="center"/>
              <w:rPr>
                <w:rFonts w:ascii="Arial MT"/>
                <w:sz w:val="18"/>
              </w:rPr>
            </w:pPr>
            <w:r>
              <w:rPr>
                <w:rFonts w:ascii="Arial MT"/>
                <w:sz w:val="18"/>
              </w:rPr>
              <w:t>USD</w:t>
            </w:r>
            <w:r>
              <w:rPr>
                <w:rFonts w:ascii="Arial MT"/>
                <w:spacing w:val="-1"/>
                <w:sz w:val="18"/>
              </w:rPr>
              <w:t> </w:t>
            </w:r>
            <w:r>
              <w:rPr>
                <w:rFonts w:ascii="Arial MT"/>
                <w:spacing w:val="-2"/>
                <w:sz w:val="18"/>
              </w:rPr>
              <w:t>3,537</w:t>
            </w:r>
          </w:p>
        </w:tc>
      </w:tr>
      <w:tr>
        <w:trPr>
          <w:trHeight w:val="206" w:hRule="atLeast"/>
        </w:trPr>
        <w:tc>
          <w:tcPr>
            <w:tcW w:w="2362" w:type="dxa"/>
            <w:tcBorders>
              <w:top w:val="nil"/>
              <w:bottom w:val="nil"/>
            </w:tcBorders>
          </w:tcPr>
          <w:p>
            <w:pPr>
              <w:pStyle w:val="TableParagraph"/>
              <w:spacing w:line="186" w:lineRule="exact"/>
              <w:ind w:left="109"/>
              <w:rPr>
                <w:b/>
                <w:sz w:val="18"/>
              </w:rPr>
            </w:pPr>
            <w:r>
              <w:rPr>
                <w:b/>
                <w:sz w:val="18"/>
              </w:rPr>
              <w:t>Diciembre:</w:t>
            </w:r>
            <w:r>
              <w:rPr>
                <w:b/>
                <w:spacing w:val="-5"/>
                <w:sz w:val="18"/>
              </w:rPr>
              <w:t> 01</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6"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5" w:hRule="atLeast"/>
        </w:trPr>
        <w:tc>
          <w:tcPr>
            <w:tcW w:w="2362" w:type="dxa"/>
            <w:tcBorders>
              <w:top w:val="nil"/>
            </w:tcBorders>
          </w:tcPr>
          <w:p>
            <w:pPr>
              <w:pStyle w:val="TableParagraph"/>
              <w:spacing w:line="205" w:lineRule="exact"/>
              <w:ind w:left="109"/>
              <w:rPr>
                <w:b/>
                <w:sz w:val="18"/>
              </w:rPr>
            </w:pPr>
            <w:r>
              <w:rPr>
                <w:b/>
                <w:sz w:val="18"/>
              </w:rPr>
              <w:t>Marzo:</w:t>
            </w:r>
            <w:r>
              <w:rPr>
                <w:b/>
                <w:spacing w:val="-2"/>
                <w:sz w:val="18"/>
              </w:rPr>
              <w:t> </w:t>
            </w:r>
            <w:r>
              <w:rPr>
                <w:b/>
                <w:spacing w:val="-5"/>
                <w:sz w:val="18"/>
              </w:rPr>
              <w:t>02</w:t>
            </w:r>
          </w:p>
        </w:tc>
        <w:tc>
          <w:tcPr>
            <w:tcW w:w="1047" w:type="dxa"/>
            <w:tcBorders>
              <w:top w:val="nil"/>
              <w:bottom w:val="nil"/>
            </w:tcBorders>
          </w:tcPr>
          <w:p>
            <w:pPr>
              <w:pStyle w:val="TableParagraph"/>
              <w:rPr>
                <w:rFonts w:ascii="Times New Roman"/>
                <w:sz w:val="16"/>
              </w:rPr>
            </w:pPr>
          </w:p>
        </w:tc>
        <w:tc>
          <w:tcPr>
            <w:tcW w:w="1244" w:type="dxa"/>
            <w:tcBorders>
              <w:top w:val="nil"/>
            </w:tcBorders>
          </w:tcPr>
          <w:p>
            <w:pPr>
              <w:pStyle w:val="TableParagraph"/>
              <w:rPr>
                <w:rFonts w:ascii="Times New Roman"/>
                <w:sz w:val="16"/>
              </w:rPr>
            </w:pPr>
          </w:p>
        </w:tc>
        <w:tc>
          <w:tcPr>
            <w:tcW w:w="1182" w:type="dxa"/>
            <w:tcBorders>
              <w:top w:val="nil"/>
            </w:tcBorders>
          </w:tcPr>
          <w:p>
            <w:pPr>
              <w:pStyle w:val="TableParagraph"/>
              <w:rPr>
                <w:rFonts w:ascii="Times New Roman"/>
                <w:sz w:val="16"/>
              </w:rPr>
            </w:pPr>
          </w:p>
        </w:tc>
        <w:tc>
          <w:tcPr>
            <w:tcW w:w="1177" w:type="dxa"/>
            <w:tcBorders>
              <w:top w:val="nil"/>
            </w:tcBorders>
          </w:tcPr>
          <w:p>
            <w:pPr>
              <w:pStyle w:val="TableParagraph"/>
              <w:rPr>
                <w:rFonts w:ascii="Times New Roman"/>
                <w:sz w:val="16"/>
              </w:rPr>
            </w:pPr>
          </w:p>
        </w:tc>
        <w:tc>
          <w:tcPr>
            <w:tcW w:w="1177" w:type="dxa"/>
            <w:tcBorders>
              <w:top w:val="nil"/>
            </w:tcBorders>
          </w:tcPr>
          <w:p>
            <w:pPr>
              <w:pStyle w:val="TableParagraph"/>
              <w:rPr>
                <w:rFonts w:ascii="Times New Roman"/>
                <w:sz w:val="16"/>
              </w:rPr>
            </w:pPr>
          </w:p>
        </w:tc>
      </w:tr>
      <w:tr>
        <w:trPr>
          <w:trHeight w:val="205" w:hRule="atLeast"/>
        </w:trPr>
        <w:tc>
          <w:tcPr>
            <w:tcW w:w="2362" w:type="dxa"/>
            <w:tcBorders>
              <w:bottom w:val="nil"/>
            </w:tcBorders>
            <w:shd w:val="clear" w:color="auto" w:fill="FFFFCC"/>
          </w:tcPr>
          <w:p>
            <w:pPr>
              <w:pStyle w:val="TableParagraph"/>
              <w:spacing w:line="185"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shd w:val="clear" w:color="auto" w:fill="FFFFCC"/>
          </w:tcPr>
          <w:p>
            <w:pPr>
              <w:pStyle w:val="TableParagraph"/>
              <w:rPr>
                <w:rFonts w:ascii="Times New Roman"/>
                <w:sz w:val="14"/>
              </w:rPr>
            </w:pPr>
          </w:p>
        </w:tc>
        <w:tc>
          <w:tcPr>
            <w:tcW w:w="1182"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r>
      <w:tr>
        <w:trPr>
          <w:trHeight w:val="208" w:hRule="atLeast"/>
        </w:trPr>
        <w:tc>
          <w:tcPr>
            <w:tcW w:w="2362" w:type="dxa"/>
            <w:tcBorders>
              <w:top w:val="nil"/>
              <w:bottom w:val="nil"/>
            </w:tcBorders>
            <w:shd w:val="clear" w:color="auto" w:fill="FFFFCC"/>
          </w:tcPr>
          <w:p>
            <w:pPr>
              <w:pStyle w:val="TableParagraph"/>
              <w:spacing w:line="189" w:lineRule="exact"/>
              <w:ind w:left="109"/>
              <w:rPr>
                <w:b/>
                <w:sz w:val="18"/>
              </w:rPr>
            </w:pPr>
            <w:r>
              <w:rPr>
                <w:b/>
                <w:sz w:val="18"/>
              </w:rPr>
              <w:t>Junio:</w:t>
            </w:r>
            <w:r>
              <w:rPr>
                <w:b/>
                <w:spacing w:val="1"/>
                <w:sz w:val="18"/>
              </w:rPr>
              <w:t> </w:t>
            </w:r>
            <w:r>
              <w:rPr>
                <w:b/>
                <w:sz w:val="18"/>
              </w:rPr>
              <w:t>02,</w:t>
            </w:r>
            <w:r>
              <w:rPr>
                <w:b/>
                <w:spacing w:val="-4"/>
                <w:sz w:val="18"/>
              </w:rPr>
              <w:t> </w:t>
            </w:r>
            <w:r>
              <w:rPr>
                <w:b/>
                <w:sz w:val="18"/>
              </w:rPr>
              <w:t>09,</w:t>
            </w:r>
            <w:r>
              <w:rPr>
                <w:b/>
                <w:spacing w:val="-3"/>
                <w:sz w:val="18"/>
              </w:rPr>
              <w:t> </w:t>
            </w:r>
            <w:r>
              <w:rPr>
                <w:b/>
                <w:sz w:val="18"/>
              </w:rPr>
              <w:t>12,</w:t>
            </w:r>
            <w:r>
              <w:rPr>
                <w:b/>
                <w:spacing w:val="-4"/>
                <w:sz w:val="18"/>
              </w:rPr>
              <w:t> </w:t>
            </w:r>
            <w:r>
              <w:rPr>
                <w:b/>
                <w:sz w:val="18"/>
              </w:rPr>
              <w:t>16,</w:t>
            </w:r>
            <w:r>
              <w:rPr>
                <w:b/>
                <w:spacing w:val="-3"/>
                <w:sz w:val="18"/>
              </w:rPr>
              <w:t> </w:t>
            </w:r>
            <w:r>
              <w:rPr>
                <w:b/>
                <w:spacing w:val="-5"/>
                <w:sz w:val="18"/>
              </w:rPr>
              <w:t>23,</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26,</w:t>
            </w:r>
            <w:r>
              <w:rPr>
                <w:b/>
                <w:spacing w:val="-1"/>
                <w:sz w:val="18"/>
              </w:rPr>
              <w:t> </w:t>
            </w:r>
            <w:r>
              <w:rPr>
                <w:b/>
                <w:spacing w:val="-5"/>
                <w:sz w:val="18"/>
              </w:rPr>
              <w:t>30</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412" w:hRule="atLeast"/>
        </w:trPr>
        <w:tc>
          <w:tcPr>
            <w:tcW w:w="2362" w:type="dxa"/>
            <w:tcBorders>
              <w:top w:val="nil"/>
              <w:bottom w:val="nil"/>
            </w:tcBorders>
            <w:shd w:val="clear" w:color="auto" w:fill="FFFFCC"/>
          </w:tcPr>
          <w:p>
            <w:pPr>
              <w:pStyle w:val="TableParagraph"/>
              <w:spacing w:line="204" w:lineRule="exact"/>
              <w:ind w:left="109"/>
              <w:rPr>
                <w:b/>
                <w:sz w:val="18"/>
              </w:rPr>
            </w:pPr>
            <w:r>
              <w:rPr>
                <w:b/>
                <w:sz w:val="18"/>
              </w:rPr>
              <w:t>Julio:</w:t>
            </w:r>
            <w:r>
              <w:rPr>
                <w:b/>
                <w:spacing w:val="-4"/>
                <w:sz w:val="18"/>
              </w:rPr>
              <w:t> </w:t>
            </w:r>
            <w:r>
              <w:rPr>
                <w:b/>
                <w:spacing w:val="-5"/>
                <w:sz w:val="18"/>
              </w:rPr>
              <w:t>07</w:t>
            </w:r>
          </w:p>
          <w:p>
            <w:pPr>
              <w:pStyle w:val="TableParagraph"/>
              <w:spacing w:line="189" w:lineRule="exact"/>
              <w:ind w:left="109"/>
              <w:rPr>
                <w:b/>
                <w:sz w:val="18"/>
              </w:rPr>
            </w:pPr>
            <w:r>
              <w:rPr>
                <w:b/>
                <w:sz w:val="18"/>
              </w:rPr>
              <w:t>Diciembre:</w:t>
            </w:r>
            <w:r>
              <w:rPr>
                <w:b/>
                <w:spacing w:val="-5"/>
                <w:sz w:val="18"/>
              </w:rPr>
              <w:t> </w:t>
            </w:r>
            <w:r>
              <w:rPr>
                <w:b/>
                <w:sz w:val="18"/>
              </w:rPr>
              <w:t>08,</w:t>
            </w:r>
            <w:r>
              <w:rPr>
                <w:b/>
                <w:spacing w:val="-1"/>
                <w:sz w:val="18"/>
              </w:rPr>
              <w:t> </w:t>
            </w:r>
            <w:r>
              <w:rPr>
                <w:b/>
                <w:sz w:val="18"/>
              </w:rPr>
              <w:t>11,</w:t>
            </w:r>
            <w:r>
              <w:rPr>
                <w:b/>
                <w:spacing w:val="-5"/>
                <w:sz w:val="18"/>
              </w:rPr>
              <w:t> 15</w:t>
            </w:r>
          </w:p>
        </w:tc>
        <w:tc>
          <w:tcPr>
            <w:tcW w:w="1047" w:type="dxa"/>
            <w:tcBorders>
              <w:top w:val="nil"/>
              <w:bottom w:val="nil"/>
            </w:tcBorders>
          </w:tcPr>
          <w:p>
            <w:pPr>
              <w:pStyle w:val="TableParagraph"/>
              <w:rPr>
                <w:rFonts w:ascii="Times New Roman"/>
                <w:sz w:val="16"/>
              </w:rPr>
            </w:pPr>
          </w:p>
        </w:tc>
        <w:tc>
          <w:tcPr>
            <w:tcW w:w="1244" w:type="dxa"/>
            <w:tcBorders>
              <w:top w:val="nil"/>
              <w:bottom w:val="nil"/>
            </w:tcBorders>
            <w:shd w:val="clear" w:color="auto" w:fill="FFFFCC"/>
          </w:tcPr>
          <w:p>
            <w:pPr>
              <w:pStyle w:val="TableParagraph"/>
              <w:spacing w:before="98"/>
              <w:ind w:left="18" w:right="4"/>
              <w:jc w:val="center"/>
              <w:rPr>
                <w:rFonts w:ascii="Arial MT"/>
                <w:sz w:val="18"/>
              </w:rPr>
            </w:pPr>
            <w:r>
              <w:rPr>
                <w:rFonts w:ascii="Arial MT"/>
                <w:sz w:val="18"/>
              </w:rPr>
              <w:t>USD</w:t>
            </w:r>
            <w:r>
              <w:rPr>
                <w:rFonts w:ascii="Arial MT"/>
                <w:spacing w:val="-1"/>
                <w:sz w:val="18"/>
              </w:rPr>
              <w:t> </w:t>
            </w:r>
            <w:r>
              <w:rPr>
                <w:rFonts w:ascii="Arial MT"/>
                <w:spacing w:val="-2"/>
                <w:sz w:val="18"/>
              </w:rPr>
              <w:t>5,217</w:t>
            </w:r>
          </w:p>
        </w:tc>
        <w:tc>
          <w:tcPr>
            <w:tcW w:w="1182" w:type="dxa"/>
            <w:tcBorders>
              <w:top w:val="nil"/>
              <w:bottom w:val="nil"/>
            </w:tcBorders>
            <w:shd w:val="clear" w:color="auto" w:fill="FFFFCC"/>
          </w:tcPr>
          <w:p>
            <w:pPr>
              <w:pStyle w:val="TableParagraph"/>
              <w:spacing w:before="98"/>
              <w:ind w:left="18" w:right="1"/>
              <w:jc w:val="center"/>
              <w:rPr>
                <w:rFonts w:ascii="Arial MT"/>
                <w:sz w:val="18"/>
              </w:rPr>
            </w:pPr>
            <w:r>
              <w:rPr>
                <w:rFonts w:ascii="Arial MT"/>
                <w:sz w:val="18"/>
              </w:rPr>
              <w:t>USD</w:t>
            </w:r>
            <w:r>
              <w:rPr>
                <w:rFonts w:ascii="Arial MT"/>
                <w:spacing w:val="-1"/>
                <w:sz w:val="18"/>
              </w:rPr>
              <w:t> </w:t>
            </w:r>
            <w:r>
              <w:rPr>
                <w:rFonts w:ascii="Arial MT"/>
                <w:spacing w:val="-2"/>
                <w:sz w:val="18"/>
              </w:rPr>
              <w:t>3,490</w:t>
            </w:r>
          </w:p>
        </w:tc>
        <w:tc>
          <w:tcPr>
            <w:tcW w:w="1177" w:type="dxa"/>
            <w:tcBorders>
              <w:top w:val="nil"/>
              <w:bottom w:val="nil"/>
            </w:tcBorders>
            <w:shd w:val="clear" w:color="auto" w:fill="FFFFCC"/>
          </w:tcPr>
          <w:p>
            <w:pPr>
              <w:pStyle w:val="TableParagraph"/>
              <w:spacing w:before="98"/>
              <w:ind w:left="15" w:right="9"/>
              <w:jc w:val="center"/>
              <w:rPr>
                <w:rFonts w:ascii="Arial MT"/>
                <w:sz w:val="18"/>
              </w:rPr>
            </w:pPr>
            <w:r>
              <w:rPr>
                <w:rFonts w:ascii="Arial MT"/>
                <w:sz w:val="18"/>
              </w:rPr>
              <w:t>USD</w:t>
            </w:r>
            <w:r>
              <w:rPr>
                <w:rFonts w:ascii="Arial MT"/>
                <w:spacing w:val="-1"/>
                <w:sz w:val="18"/>
              </w:rPr>
              <w:t> </w:t>
            </w:r>
            <w:r>
              <w:rPr>
                <w:rFonts w:ascii="Arial MT"/>
                <w:spacing w:val="-2"/>
                <w:sz w:val="18"/>
              </w:rPr>
              <w:t>3,347</w:t>
            </w:r>
          </w:p>
        </w:tc>
        <w:tc>
          <w:tcPr>
            <w:tcW w:w="1177" w:type="dxa"/>
            <w:tcBorders>
              <w:top w:val="nil"/>
              <w:bottom w:val="nil"/>
            </w:tcBorders>
            <w:shd w:val="clear" w:color="auto" w:fill="FFFFCC"/>
          </w:tcPr>
          <w:p>
            <w:pPr>
              <w:pStyle w:val="TableParagraph"/>
              <w:spacing w:before="98"/>
              <w:ind w:left="15" w:right="5"/>
              <w:jc w:val="center"/>
              <w:rPr>
                <w:rFonts w:ascii="Arial MT"/>
                <w:sz w:val="18"/>
              </w:rPr>
            </w:pPr>
            <w:r>
              <w:rPr>
                <w:rFonts w:ascii="Arial MT"/>
                <w:sz w:val="18"/>
              </w:rPr>
              <w:t>USD</w:t>
            </w:r>
            <w:r>
              <w:rPr>
                <w:rFonts w:ascii="Arial MT"/>
                <w:spacing w:val="-1"/>
                <w:sz w:val="18"/>
              </w:rPr>
              <w:t> </w:t>
            </w:r>
            <w:r>
              <w:rPr>
                <w:rFonts w:ascii="Arial MT"/>
                <w:spacing w:val="-2"/>
                <w:sz w:val="18"/>
              </w:rPr>
              <w:t>3,442</w:t>
            </w: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Enero:</w:t>
            </w:r>
            <w:r>
              <w:rPr>
                <w:b/>
                <w:spacing w:val="-5"/>
                <w:sz w:val="18"/>
              </w:rPr>
              <w:t> </w:t>
            </w:r>
            <w:r>
              <w:rPr>
                <w:b/>
                <w:sz w:val="18"/>
              </w:rPr>
              <w:t>08,</w:t>
            </w:r>
            <w:r>
              <w:rPr>
                <w:b/>
                <w:spacing w:val="1"/>
                <w:sz w:val="18"/>
              </w:rPr>
              <w:t> </w:t>
            </w:r>
            <w:r>
              <w:rPr>
                <w:b/>
                <w:sz w:val="18"/>
              </w:rPr>
              <w:t>12,</w:t>
            </w:r>
            <w:r>
              <w:rPr>
                <w:b/>
                <w:spacing w:val="-5"/>
                <w:sz w:val="18"/>
              </w:rPr>
              <w:t> 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9" w:hRule="atLeast"/>
        </w:trPr>
        <w:tc>
          <w:tcPr>
            <w:tcW w:w="2362" w:type="dxa"/>
            <w:tcBorders>
              <w:top w:val="nil"/>
            </w:tcBorders>
            <w:shd w:val="clear" w:color="auto" w:fill="FFFFCC"/>
          </w:tcPr>
          <w:p>
            <w:pPr>
              <w:pStyle w:val="TableParagraph"/>
              <w:spacing w:line="189" w:lineRule="exact"/>
              <w:ind w:left="109"/>
              <w:rPr>
                <w:b/>
                <w:sz w:val="18"/>
              </w:rPr>
            </w:pPr>
            <w:r>
              <w:rPr>
                <w:b/>
                <w:sz w:val="18"/>
              </w:rPr>
              <w:t>Febrero:</w:t>
            </w:r>
            <w:r>
              <w:rPr>
                <w:b/>
                <w:spacing w:val="-4"/>
                <w:sz w:val="18"/>
              </w:rPr>
              <w:t> </w:t>
            </w:r>
            <w:r>
              <w:rPr>
                <w:b/>
                <w:sz w:val="18"/>
              </w:rPr>
              <w:t>02,</w:t>
            </w:r>
            <w:r>
              <w:rPr>
                <w:b/>
                <w:spacing w:val="-4"/>
                <w:sz w:val="18"/>
              </w:rPr>
              <w:t> </w:t>
            </w:r>
            <w:r>
              <w:rPr>
                <w:b/>
                <w:sz w:val="18"/>
              </w:rPr>
              <w:t>16,</w:t>
            </w:r>
            <w:r>
              <w:rPr>
                <w:b/>
                <w:spacing w:val="-4"/>
                <w:sz w:val="18"/>
              </w:rPr>
              <w:t> </w:t>
            </w:r>
            <w:r>
              <w:rPr>
                <w:b/>
                <w:spacing w:val="-5"/>
                <w:sz w:val="18"/>
              </w:rPr>
              <w:t>26</w:t>
            </w:r>
          </w:p>
        </w:tc>
        <w:tc>
          <w:tcPr>
            <w:tcW w:w="1047" w:type="dxa"/>
            <w:tcBorders>
              <w:top w:val="nil"/>
              <w:bottom w:val="nil"/>
            </w:tcBorders>
          </w:tcPr>
          <w:p>
            <w:pPr>
              <w:pStyle w:val="TableParagraph"/>
              <w:rPr>
                <w:rFonts w:ascii="Times New Roman"/>
                <w:sz w:val="14"/>
              </w:rPr>
            </w:pPr>
          </w:p>
        </w:tc>
        <w:tc>
          <w:tcPr>
            <w:tcW w:w="1244" w:type="dxa"/>
            <w:tcBorders>
              <w:top w:val="nil"/>
            </w:tcBorders>
            <w:shd w:val="clear" w:color="auto" w:fill="FFFFCC"/>
          </w:tcPr>
          <w:p>
            <w:pPr>
              <w:pStyle w:val="TableParagraph"/>
              <w:rPr>
                <w:rFonts w:ascii="Times New Roman"/>
                <w:sz w:val="14"/>
              </w:rPr>
            </w:pPr>
          </w:p>
        </w:tc>
        <w:tc>
          <w:tcPr>
            <w:tcW w:w="1182"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r>
      <w:tr>
        <w:trPr>
          <w:trHeight w:val="207" w:hRule="atLeast"/>
        </w:trPr>
        <w:tc>
          <w:tcPr>
            <w:tcW w:w="2362" w:type="dxa"/>
            <w:tcBorders>
              <w:bottom w:val="nil"/>
            </w:tcBorders>
          </w:tcPr>
          <w:p>
            <w:pPr>
              <w:pStyle w:val="TableParagraph"/>
              <w:spacing w:line="188"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tcPr>
          <w:p>
            <w:pPr>
              <w:pStyle w:val="TableParagraph"/>
              <w:rPr>
                <w:rFonts w:ascii="Times New Roman"/>
                <w:sz w:val="14"/>
              </w:rPr>
            </w:pPr>
          </w:p>
        </w:tc>
        <w:tc>
          <w:tcPr>
            <w:tcW w:w="1182"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7" w:lineRule="exact"/>
              <w:ind w:left="109"/>
              <w:rPr>
                <w:b/>
                <w:sz w:val="18"/>
              </w:rPr>
            </w:pPr>
            <w:r>
              <w:rPr>
                <w:b/>
                <w:sz w:val="18"/>
              </w:rPr>
              <w:t>Octubre:</w:t>
            </w:r>
            <w:r>
              <w:rPr>
                <w:b/>
                <w:spacing w:val="-2"/>
                <w:sz w:val="18"/>
              </w:rPr>
              <w:t> </w:t>
            </w:r>
            <w:r>
              <w:rPr>
                <w:b/>
                <w:sz w:val="18"/>
              </w:rPr>
              <w:t>02,</w:t>
            </w:r>
            <w:r>
              <w:rPr>
                <w:b/>
                <w:spacing w:val="-5"/>
                <w:sz w:val="18"/>
              </w:rPr>
              <w:t> </w:t>
            </w:r>
            <w:r>
              <w:rPr>
                <w:b/>
                <w:sz w:val="18"/>
              </w:rPr>
              <w:t>06,</w:t>
            </w:r>
            <w:r>
              <w:rPr>
                <w:b/>
                <w:spacing w:val="-2"/>
                <w:sz w:val="18"/>
              </w:rPr>
              <w:t> </w:t>
            </w:r>
            <w:r>
              <w:rPr>
                <w:b/>
                <w:sz w:val="18"/>
              </w:rPr>
              <w:t>09,</w:t>
            </w:r>
            <w:r>
              <w:rPr>
                <w:b/>
                <w:spacing w:val="-5"/>
                <w:sz w:val="18"/>
              </w:rPr>
              <w:t> 16,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2" w:hRule="atLeast"/>
        </w:trPr>
        <w:tc>
          <w:tcPr>
            <w:tcW w:w="2362" w:type="dxa"/>
            <w:tcBorders>
              <w:top w:val="nil"/>
              <w:bottom w:val="nil"/>
            </w:tcBorders>
          </w:tcPr>
          <w:p>
            <w:pPr>
              <w:pStyle w:val="TableParagraph"/>
              <w:spacing w:line="204" w:lineRule="exact"/>
              <w:ind w:left="109"/>
              <w:rPr>
                <w:b/>
                <w:sz w:val="18"/>
              </w:rPr>
            </w:pPr>
            <w:r>
              <w:rPr>
                <w:b/>
                <w:sz w:val="18"/>
              </w:rPr>
              <w:t>23,</w:t>
            </w:r>
            <w:r>
              <w:rPr>
                <w:b/>
                <w:spacing w:val="-1"/>
                <w:sz w:val="18"/>
              </w:rPr>
              <w:t> </w:t>
            </w:r>
            <w:r>
              <w:rPr>
                <w:b/>
                <w:spacing w:val="-5"/>
                <w:sz w:val="18"/>
              </w:rPr>
              <w:t>30</w:t>
            </w:r>
          </w:p>
          <w:p>
            <w:pPr>
              <w:pStyle w:val="TableParagraph"/>
              <w:spacing w:line="189" w:lineRule="exact"/>
              <w:ind w:left="109"/>
              <w:rPr>
                <w:b/>
                <w:sz w:val="18"/>
              </w:rPr>
            </w:pPr>
            <w:r>
              <w:rPr>
                <w:b/>
                <w:sz w:val="18"/>
              </w:rPr>
              <w:t>Noviembre:</w:t>
            </w:r>
            <w:r>
              <w:rPr>
                <w:b/>
                <w:spacing w:val="-1"/>
                <w:sz w:val="18"/>
              </w:rPr>
              <w:t> </w:t>
            </w:r>
            <w:r>
              <w:rPr>
                <w:b/>
                <w:sz w:val="18"/>
              </w:rPr>
              <w:t>06,</w:t>
            </w:r>
            <w:r>
              <w:rPr>
                <w:b/>
                <w:spacing w:val="-7"/>
                <w:sz w:val="18"/>
              </w:rPr>
              <w:t> </w:t>
            </w:r>
            <w:r>
              <w:rPr>
                <w:b/>
                <w:sz w:val="18"/>
              </w:rPr>
              <w:t>10,</w:t>
            </w:r>
            <w:r>
              <w:rPr>
                <w:b/>
                <w:spacing w:val="-2"/>
                <w:sz w:val="18"/>
              </w:rPr>
              <w:t> </w:t>
            </w:r>
            <w:r>
              <w:rPr>
                <w:b/>
                <w:spacing w:val="-5"/>
                <w:sz w:val="18"/>
              </w:rPr>
              <w:t>24</w:t>
            </w:r>
          </w:p>
        </w:tc>
        <w:tc>
          <w:tcPr>
            <w:tcW w:w="1047" w:type="dxa"/>
            <w:tcBorders>
              <w:top w:val="nil"/>
              <w:bottom w:val="nil"/>
            </w:tcBorders>
          </w:tcPr>
          <w:p>
            <w:pPr>
              <w:pStyle w:val="TableParagraph"/>
              <w:rPr>
                <w:rFonts w:ascii="Times New Roman"/>
                <w:sz w:val="16"/>
              </w:rPr>
            </w:pPr>
          </w:p>
        </w:tc>
        <w:tc>
          <w:tcPr>
            <w:tcW w:w="1244" w:type="dxa"/>
            <w:tcBorders>
              <w:top w:val="nil"/>
              <w:bottom w:val="nil"/>
            </w:tcBorders>
          </w:tcPr>
          <w:p>
            <w:pPr>
              <w:pStyle w:val="TableParagraph"/>
              <w:spacing w:before="98"/>
              <w:ind w:left="18" w:right="4"/>
              <w:jc w:val="center"/>
              <w:rPr>
                <w:rFonts w:ascii="Arial MT"/>
                <w:sz w:val="18"/>
              </w:rPr>
            </w:pPr>
            <w:r>
              <w:rPr>
                <w:rFonts w:ascii="Arial MT"/>
                <w:sz w:val="18"/>
              </w:rPr>
              <w:t>USD</w:t>
            </w:r>
            <w:r>
              <w:rPr>
                <w:rFonts w:ascii="Arial MT"/>
                <w:spacing w:val="-1"/>
                <w:sz w:val="18"/>
              </w:rPr>
              <w:t> </w:t>
            </w:r>
            <w:r>
              <w:rPr>
                <w:rFonts w:ascii="Arial MT"/>
                <w:spacing w:val="-2"/>
                <w:sz w:val="18"/>
              </w:rPr>
              <w:t>5,979</w:t>
            </w:r>
          </w:p>
        </w:tc>
        <w:tc>
          <w:tcPr>
            <w:tcW w:w="1182" w:type="dxa"/>
            <w:tcBorders>
              <w:top w:val="nil"/>
              <w:bottom w:val="nil"/>
            </w:tcBorders>
          </w:tcPr>
          <w:p>
            <w:pPr>
              <w:pStyle w:val="TableParagraph"/>
              <w:spacing w:before="98"/>
              <w:ind w:left="18" w:right="1"/>
              <w:jc w:val="center"/>
              <w:rPr>
                <w:rFonts w:ascii="Arial MT"/>
                <w:sz w:val="18"/>
              </w:rPr>
            </w:pPr>
            <w:r>
              <w:rPr>
                <w:rFonts w:ascii="Arial MT"/>
                <w:sz w:val="18"/>
              </w:rPr>
              <w:t>USD</w:t>
            </w:r>
            <w:r>
              <w:rPr>
                <w:rFonts w:ascii="Arial MT"/>
                <w:spacing w:val="-1"/>
                <w:sz w:val="18"/>
              </w:rPr>
              <w:t> </w:t>
            </w:r>
            <w:r>
              <w:rPr>
                <w:rFonts w:ascii="Arial MT"/>
                <w:spacing w:val="-2"/>
                <w:sz w:val="18"/>
              </w:rPr>
              <w:t>3,870</w:t>
            </w:r>
          </w:p>
        </w:tc>
        <w:tc>
          <w:tcPr>
            <w:tcW w:w="1177" w:type="dxa"/>
            <w:tcBorders>
              <w:top w:val="nil"/>
              <w:bottom w:val="nil"/>
            </w:tcBorders>
          </w:tcPr>
          <w:p>
            <w:pPr>
              <w:pStyle w:val="TableParagraph"/>
              <w:spacing w:before="98"/>
              <w:ind w:left="15" w:right="4"/>
              <w:jc w:val="center"/>
              <w:rPr>
                <w:rFonts w:ascii="Arial MT"/>
                <w:sz w:val="18"/>
              </w:rPr>
            </w:pPr>
            <w:r>
              <w:rPr>
                <w:rFonts w:ascii="Arial MT"/>
                <w:sz w:val="18"/>
              </w:rPr>
              <w:t>USD</w:t>
            </w:r>
            <w:r>
              <w:rPr>
                <w:rFonts w:ascii="Arial MT"/>
                <w:spacing w:val="-1"/>
                <w:sz w:val="18"/>
              </w:rPr>
              <w:t> </w:t>
            </w:r>
            <w:r>
              <w:rPr>
                <w:rFonts w:ascii="Arial MT"/>
                <w:spacing w:val="-2"/>
                <w:sz w:val="18"/>
              </w:rPr>
              <w:t>3,728</w:t>
            </w:r>
          </w:p>
        </w:tc>
        <w:tc>
          <w:tcPr>
            <w:tcW w:w="1177" w:type="dxa"/>
            <w:tcBorders>
              <w:top w:val="nil"/>
              <w:bottom w:val="nil"/>
            </w:tcBorders>
          </w:tcPr>
          <w:p>
            <w:pPr>
              <w:pStyle w:val="TableParagraph"/>
              <w:spacing w:before="98"/>
              <w:ind w:left="15" w:right="5"/>
              <w:jc w:val="center"/>
              <w:rPr>
                <w:rFonts w:ascii="Arial MT"/>
                <w:sz w:val="18"/>
              </w:rPr>
            </w:pPr>
            <w:r>
              <w:rPr>
                <w:rFonts w:ascii="Arial MT"/>
                <w:sz w:val="18"/>
              </w:rPr>
              <w:t>USD</w:t>
            </w:r>
            <w:r>
              <w:rPr>
                <w:rFonts w:ascii="Arial MT"/>
                <w:spacing w:val="-1"/>
                <w:sz w:val="18"/>
              </w:rPr>
              <w:t> </w:t>
            </w:r>
            <w:r>
              <w:rPr>
                <w:rFonts w:ascii="Arial MT"/>
                <w:spacing w:val="-2"/>
                <w:sz w:val="18"/>
              </w:rPr>
              <w:t>3,823</w:t>
            </w:r>
          </w:p>
        </w:tc>
      </w:tr>
      <w:tr>
        <w:trPr>
          <w:trHeight w:val="206" w:hRule="atLeast"/>
        </w:trPr>
        <w:tc>
          <w:tcPr>
            <w:tcW w:w="2362" w:type="dxa"/>
            <w:tcBorders>
              <w:top w:val="nil"/>
              <w:bottom w:val="nil"/>
            </w:tcBorders>
          </w:tcPr>
          <w:p>
            <w:pPr>
              <w:pStyle w:val="TableParagraph"/>
              <w:spacing w:line="186"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9" w:hRule="atLeast"/>
        </w:trPr>
        <w:tc>
          <w:tcPr>
            <w:tcW w:w="2362" w:type="dxa"/>
            <w:tcBorders>
              <w:top w:val="nil"/>
            </w:tcBorders>
          </w:tcPr>
          <w:p>
            <w:pPr>
              <w:pStyle w:val="TableParagraph"/>
              <w:spacing w:line="189" w:lineRule="exact"/>
              <w:ind w:left="109"/>
              <w:rPr>
                <w:b/>
                <w:sz w:val="18"/>
              </w:rPr>
            </w:pPr>
            <w:r>
              <w:rPr>
                <w:b/>
                <w:sz w:val="18"/>
              </w:rPr>
              <w:t>Marzo:</w:t>
            </w:r>
            <w:r>
              <w:rPr>
                <w:b/>
                <w:spacing w:val="-2"/>
                <w:sz w:val="18"/>
              </w:rPr>
              <w:t> </w:t>
            </w:r>
            <w:r>
              <w:rPr>
                <w:b/>
                <w:spacing w:val="-5"/>
                <w:sz w:val="18"/>
              </w:rPr>
              <w:t>16</w:t>
            </w:r>
          </w:p>
        </w:tc>
        <w:tc>
          <w:tcPr>
            <w:tcW w:w="1047" w:type="dxa"/>
            <w:tcBorders>
              <w:top w:val="nil"/>
            </w:tcBorders>
          </w:tcPr>
          <w:p>
            <w:pPr>
              <w:pStyle w:val="TableParagraph"/>
              <w:rPr>
                <w:rFonts w:ascii="Times New Roman"/>
                <w:sz w:val="14"/>
              </w:rPr>
            </w:pPr>
          </w:p>
        </w:tc>
        <w:tc>
          <w:tcPr>
            <w:tcW w:w="1244" w:type="dxa"/>
            <w:tcBorders>
              <w:top w:val="nil"/>
            </w:tcBorders>
          </w:tcPr>
          <w:p>
            <w:pPr>
              <w:pStyle w:val="TableParagraph"/>
              <w:rPr>
                <w:rFonts w:ascii="Times New Roman"/>
                <w:sz w:val="14"/>
              </w:rPr>
            </w:pPr>
          </w:p>
        </w:tc>
        <w:tc>
          <w:tcPr>
            <w:tcW w:w="1182"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r>
    </w:tbl>
    <w:p>
      <w:pPr>
        <w:spacing w:before="126"/>
        <w:ind w:left="288" w:right="168"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spacing w:before="153"/>
        <w:ind w:left="0"/>
        <w:jc w:val="left"/>
        <w:rPr>
          <w:rFonts w:ascii="Arial"/>
          <w:b/>
          <w:sz w:val="17"/>
        </w:rPr>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2"/>
        </w:numPr>
        <w:tabs>
          <w:tab w:pos="1002" w:val="left" w:leader="none"/>
        </w:tabs>
        <w:spacing w:line="240" w:lineRule="auto" w:before="187" w:after="0"/>
        <w:ind w:left="1002" w:right="0" w:hanging="359"/>
        <w:jc w:val="left"/>
        <w:rPr>
          <w:rFonts w:ascii="Wingdings" w:hAnsi="Wingdings"/>
          <w:sz w:val="24"/>
        </w:rPr>
      </w:pPr>
      <w:r>
        <w:rPr>
          <w:sz w:val="18"/>
        </w:rPr>
        <w:t>Traslado</w:t>
      </w:r>
      <w:r>
        <w:rPr>
          <w:spacing w:val="-6"/>
          <w:sz w:val="18"/>
        </w:rPr>
        <w:t> </w:t>
      </w:r>
      <w:r>
        <w:rPr>
          <w:sz w:val="18"/>
        </w:rPr>
        <w:t>aeropuerto</w:t>
      </w:r>
      <w:r>
        <w:rPr>
          <w:spacing w:val="-5"/>
          <w:sz w:val="18"/>
        </w:rPr>
        <w:t> </w:t>
      </w:r>
      <w:r>
        <w:rPr>
          <w:sz w:val="18"/>
        </w:rPr>
        <w:t>–</w:t>
      </w:r>
      <w:r>
        <w:rPr>
          <w:spacing w:val="-6"/>
          <w:sz w:val="18"/>
        </w:rPr>
        <w:t> </w:t>
      </w:r>
      <w:r>
        <w:rPr>
          <w:sz w:val="18"/>
        </w:rPr>
        <w:t>hotel</w:t>
      </w:r>
      <w:r>
        <w:rPr>
          <w:spacing w:val="2"/>
          <w:sz w:val="18"/>
        </w:rPr>
        <w:t> </w:t>
      </w:r>
      <w:r>
        <w:rPr>
          <w:sz w:val="18"/>
        </w:rPr>
        <w:t>–</w:t>
      </w:r>
      <w:r>
        <w:rPr>
          <w:spacing w:val="-6"/>
          <w:sz w:val="18"/>
        </w:rPr>
        <w:t> </w:t>
      </w:r>
      <w:r>
        <w:rPr>
          <w:sz w:val="18"/>
        </w:rPr>
        <w:t>aeropuerto</w:t>
      </w:r>
      <w:r>
        <w:rPr>
          <w:spacing w:val="-6"/>
          <w:sz w:val="18"/>
        </w:rPr>
        <w:t> </w:t>
      </w:r>
      <w:r>
        <w:rPr>
          <w:sz w:val="18"/>
        </w:rPr>
        <w:t>en</w:t>
      </w:r>
      <w:r>
        <w:rPr>
          <w:spacing w:val="-2"/>
          <w:sz w:val="18"/>
        </w:rPr>
        <w:t> </w:t>
      </w:r>
      <w:r>
        <w:rPr>
          <w:sz w:val="18"/>
        </w:rPr>
        <w:t>servicio</w:t>
      </w:r>
      <w:r>
        <w:rPr>
          <w:spacing w:val="-6"/>
          <w:sz w:val="18"/>
        </w:rPr>
        <w:t> </w:t>
      </w:r>
      <w:r>
        <w:rPr>
          <w:sz w:val="18"/>
        </w:rPr>
        <w:t>compartido</w:t>
      </w:r>
      <w:r>
        <w:rPr>
          <w:spacing w:val="-5"/>
          <w:sz w:val="18"/>
        </w:rPr>
        <w:t> </w:t>
      </w:r>
      <w:r>
        <w:rPr>
          <w:sz w:val="18"/>
        </w:rPr>
        <w:t>sin</w:t>
      </w:r>
      <w:r>
        <w:rPr>
          <w:spacing w:val="-2"/>
          <w:sz w:val="18"/>
        </w:rPr>
        <w:t> acompañante</w:t>
      </w:r>
    </w:p>
    <w:p>
      <w:pPr>
        <w:pStyle w:val="ListParagraph"/>
        <w:numPr>
          <w:ilvl w:val="0"/>
          <w:numId w:val="2"/>
        </w:numPr>
        <w:tabs>
          <w:tab w:pos="1003" w:val="left" w:leader="none"/>
        </w:tabs>
        <w:spacing w:line="200" w:lineRule="exact" w:before="21" w:after="0"/>
        <w:ind w:left="1003" w:right="0" w:hanging="360"/>
        <w:jc w:val="left"/>
        <w:rPr>
          <w:rFonts w:ascii="Wingdings" w:hAnsi="Wingdings"/>
          <w:sz w:val="18"/>
        </w:rPr>
      </w:pPr>
      <w:r>
        <w:rPr>
          <w:sz w:val="18"/>
        </w:rPr>
        <w:t>Tren</w:t>
      </w:r>
      <w:r>
        <w:rPr>
          <w:spacing w:val="-3"/>
          <w:sz w:val="18"/>
        </w:rPr>
        <w:t> </w:t>
      </w:r>
      <w:r>
        <w:rPr>
          <w:sz w:val="18"/>
        </w:rPr>
        <w:t>bala</w:t>
      </w:r>
      <w:r>
        <w:rPr>
          <w:spacing w:val="-3"/>
          <w:sz w:val="18"/>
        </w:rPr>
        <w:t> </w:t>
      </w:r>
      <w:r>
        <w:rPr>
          <w:sz w:val="18"/>
        </w:rPr>
        <w:t>Nozomi</w:t>
      </w:r>
      <w:r>
        <w:rPr>
          <w:spacing w:val="-2"/>
          <w:sz w:val="18"/>
        </w:rPr>
        <w:t> </w:t>
      </w:r>
      <w:r>
        <w:rPr>
          <w:sz w:val="18"/>
        </w:rPr>
        <w:t>(Tokio</w:t>
      </w:r>
      <w:r>
        <w:rPr>
          <w:spacing w:val="-3"/>
          <w:sz w:val="18"/>
        </w:rPr>
        <w:t> </w:t>
      </w:r>
      <w:r>
        <w:rPr>
          <w:sz w:val="18"/>
        </w:rPr>
        <w:t>a</w:t>
      </w:r>
      <w:r>
        <w:rPr>
          <w:spacing w:val="-6"/>
          <w:sz w:val="18"/>
        </w:rPr>
        <w:t> </w:t>
      </w:r>
      <w:r>
        <w:rPr>
          <w:sz w:val="18"/>
        </w:rPr>
        <w:t>Kioto)</w:t>
      </w:r>
      <w:r>
        <w:rPr>
          <w:spacing w:val="-5"/>
          <w:sz w:val="18"/>
        </w:rPr>
        <w:t> </w:t>
      </w:r>
      <w:r>
        <w:rPr>
          <w:sz w:val="18"/>
        </w:rPr>
        <w:t>/</w:t>
      </w:r>
      <w:r>
        <w:rPr>
          <w:spacing w:val="-5"/>
          <w:sz w:val="18"/>
        </w:rPr>
        <w:t> </w:t>
      </w:r>
      <w:r>
        <w:rPr>
          <w:sz w:val="18"/>
        </w:rPr>
        <w:t>asientos</w:t>
      </w:r>
      <w:r>
        <w:rPr>
          <w:spacing w:val="-6"/>
          <w:sz w:val="18"/>
        </w:rPr>
        <w:t> </w:t>
      </w:r>
      <w:r>
        <w:rPr>
          <w:sz w:val="18"/>
        </w:rPr>
        <w:t>reservados</w:t>
      </w:r>
      <w:r>
        <w:rPr>
          <w:spacing w:val="-6"/>
          <w:sz w:val="18"/>
        </w:rPr>
        <w:t> </w:t>
      </w:r>
      <w:r>
        <w:rPr>
          <w:sz w:val="18"/>
        </w:rPr>
        <w:t>en</w:t>
      </w:r>
      <w:r>
        <w:rPr>
          <w:spacing w:val="-3"/>
          <w:sz w:val="18"/>
        </w:rPr>
        <w:t> </w:t>
      </w:r>
      <w:r>
        <w:rPr>
          <w:sz w:val="18"/>
        </w:rPr>
        <w:t>clase</w:t>
      </w:r>
      <w:r>
        <w:rPr>
          <w:spacing w:val="-6"/>
          <w:sz w:val="18"/>
        </w:rPr>
        <w:t> </w:t>
      </w:r>
      <w:r>
        <w:rPr>
          <w:spacing w:val="-2"/>
          <w:sz w:val="18"/>
        </w:rPr>
        <w:t>turista</w:t>
      </w:r>
    </w:p>
    <w:p>
      <w:pPr>
        <w:pStyle w:val="ListParagraph"/>
        <w:numPr>
          <w:ilvl w:val="0"/>
          <w:numId w:val="2"/>
        </w:numPr>
        <w:tabs>
          <w:tab w:pos="1002" w:val="left" w:leader="none"/>
        </w:tabs>
        <w:spacing w:line="246"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Tokio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Kioto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Kanazawa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1"/>
          <w:sz w:val="18"/>
        </w:rPr>
        <w:t> </w:t>
      </w:r>
      <w:r>
        <w:rPr>
          <w:spacing w:val="-4"/>
          <w:sz w:val="18"/>
        </w:rPr>
        <w:t>Gero</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1 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1"/>
          <w:sz w:val="18"/>
        </w:rPr>
        <w:t> </w:t>
      </w:r>
      <w:r>
        <w:rPr>
          <w:spacing w:val="-2"/>
          <w:sz w:val="18"/>
        </w:rPr>
        <w:t>Osaka</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9</w:t>
      </w:r>
      <w:r>
        <w:rPr>
          <w:spacing w:val="-1"/>
          <w:sz w:val="18"/>
        </w:rPr>
        <w:t> </w:t>
      </w:r>
      <w:r>
        <w:rPr>
          <w:sz w:val="18"/>
        </w:rPr>
        <w:t>desayunos,</w:t>
      </w:r>
      <w:r>
        <w:rPr>
          <w:spacing w:val="-3"/>
          <w:sz w:val="18"/>
        </w:rPr>
        <w:t> </w:t>
      </w:r>
      <w:r>
        <w:rPr>
          <w:sz w:val="18"/>
        </w:rPr>
        <w:t>3</w:t>
      </w:r>
      <w:r>
        <w:rPr>
          <w:spacing w:val="-2"/>
          <w:sz w:val="18"/>
        </w:rPr>
        <w:t> </w:t>
      </w:r>
      <w:r>
        <w:rPr>
          <w:sz w:val="18"/>
        </w:rPr>
        <w:t>almuerzos</w:t>
      </w:r>
      <w:r>
        <w:rPr>
          <w:spacing w:val="-1"/>
          <w:sz w:val="18"/>
        </w:rPr>
        <w:t> </w:t>
      </w:r>
      <w:r>
        <w:rPr>
          <w:sz w:val="18"/>
        </w:rPr>
        <w:t>y</w:t>
      </w:r>
      <w:r>
        <w:rPr>
          <w:spacing w:val="-5"/>
          <w:sz w:val="18"/>
        </w:rPr>
        <w:t> </w:t>
      </w:r>
      <w:r>
        <w:rPr>
          <w:sz w:val="18"/>
        </w:rPr>
        <w:t>1</w:t>
      </w:r>
      <w:r>
        <w:rPr>
          <w:spacing w:val="-6"/>
          <w:sz w:val="18"/>
        </w:rPr>
        <w:t> </w:t>
      </w:r>
      <w:r>
        <w:rPr>
          <w:sz w:val="18"/>
        </w:rPr>
        <w:t>cena (La</w:t>
      </w:r>
      <w:r>
        <w:rPr>
          <w:spacing w:val="-2"/>
          <w:sz w:val="18"/>
        </w:rPr>
        <w:t> </w:t>
      </w:r>
      <w:r>
        <w:rPr>
          <w:sz w:val="18"/>
        </w:rPr>
        <w:t>cena</w:t>
      </w:r>
      <w:r>
        <w:rPr>
          <w:spacing w:val="-2"/>
          <w:sz w:val="18"/>
        </w:rPr>
        <w:t> </w:t>
      </w:r>
      <w:r>
        <w:rPr>
          <w:sz w:val="18"/>
        </w:rPr>
        <w:t>es</w:t>
      </w:r>
      <w:r>
        <w:rPr>
          <w:spacing w:val="-5"/>
          <w:sz w:val="18"/>
        </w:rPr>
        <w:t> </w:t>
      </w:r>
      <w:r>
        <w:rPr>
          <w:sz w:val="18"/>
        </w:rPr>
        <w:t>al</w:t>
      </w:r>
      <w:r>
        <w:rPr>
          <w:spacing w:val="-3"/>
          <w:sz w:val="18"/>
        </w:rPr>
        <w:t> </w:t>
      </w:r>
      <w:r>
        <w:rPr>
          <w:sz w:val="18"/>
        </w:rPr>
        <w:t>estilo</w:t>
      </w:r>
      <w:r>
        <w:rPr>
          <w:spacing w:val="-10"/>
          <w:sz w:val="18"/>
        </w:rPr>
        <w:t> </w:t>
      </w:r>
      <w:r>
        <w:rPr>
          <w:spacing w:val="-2"/>
          <w:sz w:val="18"/>
        </w:rPr>
        <w:t>japonés.)</w:t>
      </w:r>
    </w:p>
    <w:p>
      <w:pPr>
        <w:pStyle w:val="ListParagraph"/>
        <w:numPr>
          <w:ilvl w:val="0"/>
          <w:numId w:val="2"/>
        </w:numPr>
        <w:tabs>
          <w:tab w:pos="1002" w:val="left" w:leader="none"/>
        </w:tabs>
        <w:spacing w:line="240" w:lineRule="exact" w:before="0" w:after="0"/>
        <w:ind w:left="1002" w:right="0" w:hanging="359"/>
        <w:jc w:val="left"/>
        <w:rPr>
          <w:rFonts w:ascii="Wingdings" w:hAnsi="Wingdings"/>
          <w:sz w:val="24"/>
        </w:rPr>
      </w:pPr>
      <w:r>
        <w:rPr>
          <w:sz w:val="18"/>
        </w:rPr>
        <w:t>Visitas</w:t>
      </w:r>
      <w:r>
        <w:rPr>
          <w:spacing w:val="-2"/>
          <w:sz w:val="18"/>
        </w:rPr>
        <w:t> </w:t>
      </w:r>
      <w:r>
        <w:rPr>
          <w:sz w:val="18"/>
        </w:rPr>
        <w:t>y</w:t>
      </w:r>
      <w:r>
        <w:rPr>
          <w:spacing w:val="-6"/>
          <w:sz w:val="18"/>
        </w:rPr>
        <w:t> </w:t>
      </w:r>
      <w:r>
        <w:rPr>
          <w:sz w:val="18"/>
        </w:rPr>
        <w:t>entradas</w:t>
      </w:r>
      <w:r>
        <w:rPr>
          <w:spacing w:val="-7"/>
          <w:sz w:val="18"/>
        </w:rPr>
        <w:t> </w:t>
      </w:r>
      <w:r>
        <w:rPr>
          <w:sz w:val="18"/>
        </w:rPr>
        <w:t>indicadas</w:t>
      </w:r>
      <w:r>
        <w:rPr>
          <w:spacing w:val="-6"/>
          <w:sz w:val="18"/>
        </w:rPr>
        <w:t> </w:t>
      </w:r>
      <w:r>
        <w:rPr>
          <w:sz w:val="18"/>
        </w:rPr>
        <w:t>en</w:t>
      </w:r>
      <w:r>
        <w:rPr>
          <w:spacing w:val="-3"/>
          <w:sz w:val="18"/>
        </w:rPr>
        <w:t> </w:t>
      </w:r>
      <w:r>
        <w:rPr>
          <w:sz w:val="18"/>
        </w:rPr>
        <w:t>el</w:t>
      </w:r>
      <w:r>
        <w:rPr>
          <w:spacing w:val="-3"/>
          <w:sz w:val="18"/>
        </w:rPr>
        <w:t> </w:t>
      </w:r>
      <w:r>
        <w:rPr>
          <w:spacing w:val="-2"/>
          <w:sz w:val="18"/>
        </w:rPr>
        <w:t>Itinerario</w:t>
      </w:r>
    </w:p>
    <w:p>
      <w:pPr>
        <w:pStyle w:val="ListParagraph"/>
        <w:numPr>
          <w:ilvl w:val="0"/>
          <w:numId w:val="2"/>
        </w:numPr>
        <w:tabs>
          <w:tab w:pos="1002" w:val="left" w:leader="none"/>
        </w:tabs>
        <w:spacing w:line="253" w:lineRule="exact" w:before="0" w:after="0"/>
        <w:ind w:left="1002" w:right="0" w:hanging="359"/>
        <w:jc w:val="left"/>
        <w:rPr>
          <w:rFonts w:ascii="Wingdings" w:hAnsi="Wingdings"/>
          <w:sz w:val="24"/>
        </w:rPr>
      </w:pPr>
      <w:r>
        <w:rPr>
          <w:sz w:val="18"/>
        </w:rPr>
        <w:t>Guía de</w:t>
      </w:r>
      <w:r>
        <w:rPr>
          <w:spacing w:val="-3"/>
          <w:sz w:val="18"/>
        </w:rPr>
        <w:t> </w:t>
      </w:r>
      <w:r>
        <w:rPr>
          <w:sz w:val="18"/>
        </w:rPr>
        <w:t>habla</w:t>
      </w:r>
      <w:r>
        <w:rPr>
          <w:spacing w:val="-3"/>
          <w:sz w:val="18"/>
        </w:rPr>
        <w:t> </w:t>
      </w:r>
      <w:r>
        <w:rPr>
          <w:spacing w:val="-2"/>
          <w:sz w:val="18"/>
        </w:rPr>
        <w:t>hispana</w:t>
      </w:r>
    </w:p>
    <w:p>
      <w:pPr>
        <w:pStyle w:val="ListParagraph"/>
        <w:spacing w:after="0" w:line="253" w:lineRule="exact"/>
        <w:jc w:val="left"/>
        <w:rPr>
          <w:rFonts w:ascii="Wingdings" w:hAnsi="Wingdings"/>
          <w:sz w:val="24"/>
        </w:rPr>
        <w:sectPr>
          <w:pgSz w:w="11910" w:h="16840"/>
          <w:pgMar w:header="0" w:footer="959" w:top="2420" w:bottom="1180" w:left="1700" w:right="1700"/>
        </w:sectPr>
      </w:pPr>
    </w:p>
    <w:p>
      <w:pPr>
        <w:pStyle w:val="BodyText"/>
        <w:ind w:left="0"/>
        <w:jc w:val="left"/>
      </w:pPr>
    </w:p>
    <w:p>
      <w:pPr>
        <w:pStyle w:val="BodyText"/>
        <w:ind w:left="0"/>
        <w:jc w:val="left"/>
      </w:pPr>
    </w:p>
    <w:p>
      <w:pPr>
        <w:pStyle w:val="BodyText"/>
        <w:spacing w:before="50"/>
        <w:ind w:left="0"/>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2"/>
        <w:ind w:left="0"/>
        <w:jc w:val="left"/>
        <w:rPr>
          <w:rFonts w:ascii="Arial"/>
          <w:b/>
        </w:rPr>
      </w:pPr>
    </w:p>
    <w:p>
      <w:pPr>
        <w:pStyle w:val="BodyText"/>
        <w:spacing w:line="278" w:lineRule="auto"/>
        <w:ind w:right="2986"/>
        <w:jc w:val="left"/>
      </w:pPr>
      <w:r>
        <w:rPr/>
        <mc:AlternateContent>
          <mc:Choice Requires="wps">
            <w:drawing>
              <wp:anchor distT="0" distB="0" distL="0" distR="0" allowOverlap="1" layoutInCell="1" locked="0" behindDoc="0" simplePos="0" relativeHeight="15732736">
                <wp:simplePos x="0" y="0"/>
                <wp:positionH relativeFrom="page">
                  <wp:posOffset>1490344</wp:posOffset>
                </wp:positionH>
                <wp:positionV relativeFrom="paragraph">
                  <wp:posOffset>-20899</wp:posOffset>
                </wp:positionV>
                <wp:extent cx="118110" cy="7302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18110" cy="730250"/>
                          <a:chExt cx="118110" cy="730250"/>
                        </a:xfrm>
                      </wpg:grpSpPr>
                      <pic:pic>
                        <pic:nvPicPr>
                          <pic:cNvPr id="19" name="Image 19" descr="*"/>
                          <pic:cNvPicPr/>
                        </pic:nvPicPr>
                        <pic:blipFill>
                          <a:blip r:embed="rId15" cstate="print"/>
                          <a:stretch>
                            <a:fillRect/>
                          </a:stretch>
                        </pic:blipFill>
                        <pic:spPr>
                          <a:xfrm>
                            <a:off x="0" y="0"/>
                            <a:ext cx="117580" cy="116998"/>
                          </a:xfrm>
                          <a:prstGeom prst="rect">
                            <a:avLst/>
                          </a:prstGeom>
                        </pic:spPr>
                      </pic:pic>
                      <pic:pic>
                        <pic:nvPicPr>
                          <pic:cNvPr id="20" name="Image 20" descr="*"/>
                          <pic:cNvPicPr/>
                        </pic:nvPicPr>
                        <pic:blipFill>
                          <a:blip r:embed="rId15" cstate="print"/>
                          <a:stretch>
                            <a:fillRect/>
                          </a:stretch>
                        </pic:blipFill>
                        <pic:spPr>
                          <a:xfrm>
                            <a:off x="0" y="152400"/>
                            <a:ext cx="117580" cy="116998"/>
                          </a:xfrm>
                          <a:prstGeom prst="rect">
                            <a:avLst/>
                          </a:prstGeom>
                        </pic:spPr>
                      </pic:pic>
                      <pic:pic>
                        <pic:nvPicPr>
                          <pic:cNvPr id="21" name="Image 21" descr="*"/>
                          <pic:cNvPicPr/>
                        </pic:nvPicPr>
                        <pic:blipFill>
                          <a:blip r:embed="rId15" cstate="print"/>
                          <a:stretch>
                            <a:fillRect/>
                          </a:stretch>
                        </pic:blipFill>
                        <pic:spPr>
                          <a:xfrm>
                            <a:off x="0" y="307340"/>
                            <a:ext cx="117580" cy="117580"/>
                          </a:xfrm>
                          <a:prstGeom prst="rect">
                            <a:avLst/>
                          </a:prstGeom>
                        </pic:spPr>
                      </pic:pic>
                      <pic:pic>
                        <pic:nvPicPr>
                          <pic:cNvPr id="22" name="Image 22" descr="*"/>
                          <pic:cNvPicPr/>
                        </pic:nvPicPr>
                        <pic:blipFill>
                          <a:blip r:embed="rId15" cstate="print"/>
                          <a:stretch>
                            <a:fillRect/>
                          </a:stretch>
                        </pic:blipFill>
                        <pic:spPr>
                          <a:xfrm>
                            <a:off x="0" y="459740"/>
                            <a:ext cx="117580" cy="117580"/>
                          </a:xfrm>
                          <a:prstGeom prst="rect">
                            <a:avLst/>
                          </a:prstGeom>
                        </pic:spPr>
                      </pic:pic>
                      <pic:pic>
                        <pic:nvPicPr>
                          <pic:cNvPr id="23" name="Image 23" descr="*"/>
                          <pic:cNvPicPr/>
                        </pic:nvPicPr>
                        <pic:blipFill>
                          <a:blip r:embed="rId15" cstate="print"/>
                          <a:stretch>
                            <a:fillRect/>
                          </a:stretch>
                        </pic:blipFill>
                        <pic:spPr>
                          <a:xfrm>
                            <a:off x="0" y="612140"/>
                            <a:ext cx="117580" cy="117580"/>
                          </a:xfrm>
                          <a:prstGeom prst="rect">
                            <a:avLst/>
                          </a:prstGeom>
                        </pic:spPr>
                      </pic:pic>
                    </wpg:wgp>
                  </a:graphicData>
                </a:graphic>
              </wp:anchor>
            </w:drawing>
          </mc:Choice>
          <mc:Fallback>
            <w:pict>
              <v:group style="position:absolute;margin-left:117.349998pt;margin-top:-1.645605pt;width:9.3pt;height:57.5pt;mso-position-horizontal-relative:page;mso-position-vertical-relative:paragraph;z-index:15732736" id="docshapegroup10" coordorigin="2347,-33" coordsize="186,1150">
                <v:shape style="position:absolute;left:2347;top:-33;width:186;height:185" type="#_x0000_t75" id="docshape11" alt="*" stroked="false">
                  <v:imagedata r:id="rId15" o:title=""/>
                </v:shape>
                <v:shape style="position:absolute;left:2347;top:207;width:186;height:185" type="#_x0000_t75" id="docshape12" alt="*" stroked="false">
                  <v:imagedata r:id="rId15" o:title=""/>
                </v:shape>
                <v:shape style="position:absolute;left:2347;top:451;width:186;height:186" type="#_x0000_t75" id="docshape13" alt="*" stroked="false">
                  <v:imagedata r:id="rId15" o:title=""/>
                </v:shape>
                <v:shape style="position:absolute;left:2347;top:691;width:186;height:186" type="#_x0000_t75" id="docshape14" alt="*" stroked="false">
                  <v:imagedata r:id="rId15" o:title=""/>
                </v:shape>
                <v:shape style="position:absolute;left:2347;top:931;width:186;height:186" type="#_x0000_t75" id="docshape15" alt="*" stroked="false">
                  <v:imagedata r:id="rId15" o:title=""/>
                </v:shape>
                <w10:wrap type="none"/>
              </v:group>
            </w:pict>
          </mc:Fallback>
        </mc:AlternateContent>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Tokio</w:t>
      </w:r>
      <w:r>
        <w:rPr>
          <w:spacing w:val="-5"/>
        </w:rPr>
        <w:t> </w:t>
      </w:r>
      <w:r>
        <w:rPr/>
        <w:t>//</w:t>
      </w:r>
      <w:r>
        <w:rPr>
          <w:spacing w:val="-3"/>
        </w:rPr>
        <w:t> </w:t>
      </w:r>
      <w:r>
        <w:rPr/>
        <w:t>Osaka</w:t>
      </w:r>
      <w:r>
        <w:rPr>
          <w:spacing w:val="-4"/>
        </w:rPr>
        <w:t> </w:t>
      </w:r>
      <w:r>
        <w:rPr/>
        <w:t>– México Gastos personales</w:t>
      </w:r>
    </w:p>
    <w:p>
      <w:pPr>
        <w:pStyle w:val="BodyText"/>
        <w:spacing w:before="5"/>
        <w:jc w:val="left"/>
      </w:pPr>
      <w:r>
        <w:rPr/>
        <w:t>Propinas</w:t>
      </w:r>
      <w:r>
        <w:rPr>
          <w:spacing w:val="-4"/>
        </w:rPr>
        <w:t> </w:t>
      </w:r>
      <w:r>
        <w:rPr/>
        <w:t>NO</w:t>
      </w:r>
      <w:r>
        <w:rPr>
          <w:spacing w:val="-5"/>
        </w:rPr>
        <w:t> </w:t>
      </w:r>
      <w:r>
        <w:rPr>
          <w:spacing w:val="-2"/>
        </w:rPr>
        <w:t>INCLUIDAS</w:t>
      </w:r>
    </w:p>
    <w:p>
      <w:pPr>
        <w:spacing w:before="33"/>
        <w:ind w:left="1008" w:right="0" w:firstLine="0"/>
        <w:jc w:val="left"/>
        <w:rPr>
          <w:rFonts w:ascii="Arial"/>
          <w:i/>
          <w:sz w:val="18"/>
        </w:rPr>
      </w:pPr>
      <w:r>
        <w:rPr>
          <w:sz w:val="18"/>
        </w:rPr>
        <w:t>Visitas</w:t>
      </w:r>
      <w:r>
        <w:rPr>
          <w:spacing w:val="-4"/>
          <w:sz w:val="18"/>
        </w:rPr>
        <w:t> </w:t>
      </w:r>
      <w:r>
        <w:rPr>
          <w:sz w:val="18"/>
        </w:rPr>
        <w:t>marcadas</w:t>
      </w:r>
      <w:r>
        <w:rPr>
          <w:spacing w:val="1"/>
          <w:sz w:val="18"/>
        </w:rPr>
        <w:t> </w:t>
      </w:r>
      <w:r>
        <w:rPr>
          <w:sz w:val="18"/>
        </w:rPr>
        <w:t>como</w:t>
      </w:r>
      <w:r>
        <w:rPr>
          <w:spacing w:val="-5"/>
          <w:sz w:val="18"/>
        </w:rPr>
        <w:t> </w:t>
      </w:r>
      <w:r>
        <w:rPr>
          <w:rFonts w:ascii="Arial"/>
          <w:i/>
          <w:sz w:val="18"/>
          <w:u w:val="single"/>
        </w:rPr>
        <w:t>OPCIONALES</w:t>
      </w:r>
      <w:r>
        <w:rPr>
          <w:rFonts w:ascii="Arial"/>
          <w:i/>
          <w:spacing w:val="-4"/>
          <w:sz w:val="18"/>
        </w:rPr>
        <w:t> </w:t>
      </w:r>
      <w:r>
        <w:rPr>
          <w:sz w:val="18"/>
        </w:rPr>
        <w:t>o</w:t>
      </w:r>
      <w:r>
        <w:rPr>
          <w:spacing w:val="-4"/>
          <w:sz w:val="18"/>
        </w:rPr>
        <w:t> </w:t>
      </w:r>
      <w:r>
        <w:rPr>
          <w:rFonts w:ascii="Arial"/>
          <w:i/>
          <w:sz w:val="18"/>
          <w:u w:val="single"/>
        </w:rPr>
        <w:t>POR</w:t>
      </w:r>
      <w:r>
        <w:rPr>
          <w:rFonts w:ascii="Arial"/>
          <w:i/>
          <w:spacing w:val="-4"/>
          <w:sz w:val="18"/>
          <w:u w:val="single"/>
        </w:rPr>
        <w:t> </w:t>
      </w:r>
      <w:r>
        <w:rPr>
          <w:rFonts w:ascii="Arial"/>
          <w:i/>
          <w:sz w:val="18"/>
          <w:u w:val="single"/>
        </w:rPr>
        <w:t>SU</w:t>
      </w:r>
      <w:r>
        <w:rPr>
          <w:rFonts w:ascii="Arial"/>
          <w:i/>
          <w:spacing w:val="-1"/>
          <w:sz w:val="18"/>
          <w:u w:val="single"/>
        </w:rPr>
        <w:t> </w:t>
      </w:r>
      <w:r>
        <w:rPr>
          <w:rFonts w:ascii="Arial"/>
          <w:i/>
          <w:spacing w:val="-2"/>
          <w:sz w:val="18"/>
          <w:u w:val="single"/>
        </w:rPr>
        <w:t>CUENTA</w:t>
      </w:r>
    </w:p>
    <w:p>
      <w:pPr>
        <w:pStyle w:val="BodyText"/>
        <w:spacing w:before="33"/>
        <w:jc w:val="left"/>
      </w:pPr>
      <w:r>
        <w:rPr/>
        <w:t>Ningún</w:t>
      </w:r>
      <w:r>
        <w:rPr>
          <w:spacing w:val="-6"/>
        </w:rPr>
        <w:t> </w:t>
      </w:r>
      <w:r>
        <w:rPr/>
        <w:t>servicio</w:t>
      </w:r>
      <w:r>
        <w:rPr>
          <w:spacing w:val="-1"/>
        </w:rPr>
        <w:t> </w:t>
      </w:r>
      <w:r>
        <w:rPr/>
        <w:t>NO</w:t>
      </w:r>
      <w:r>
        <w:rPr>
          <w:spacing w:val="-4"/>
        </w:rPr>
        <w:t> </w:t>
      </w:r>
      <w:r>
        <w:rPr>
          <w:spacing w:val="-2"/>
        </w:rPr>
        <w:t>especificado</w:t>
      </w:r>
    </w:p>
    <w:p>
      <w:pPr>
        <w:pStyle w:val="BodyText"/>
        <w:ind w:left="0"/>
        <w:jc w:val="left"/>
      </w:pPr>
    </w:p>
    <w:p>
      <w:pPr>
        <w:pStyle w:val="BodyText"/>
        <w:spacing w:before="3"/>
        <w:ind w:left="0"/>
        <w:jc w:val="left"/>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ind w:left="0"/>
        <w:jc w:val="left"/>
        <w:rPr>
          <w:rFonts w:ascii="Arial"/>
          <w:b/>
        </w:rPr>
      </w:pPr>
    </w:p>
    <w:p>
      <w:pPr>
        <w:pStyle w:val="ListParagraph"/>
        <w:numPr>
          <w:ilvl w:val="0"/>
          <w:numId w:val="3"/>
        </w:numPr>
        <w:tabs>
          <w:tab w:pos="1008" w:val="left" w:leader="none"/>
        </w:tabs>
        <w:spacing w:line="213" w:lineRule="auto" w:before="1" w:after="0"/>
        <w:ind w:left="1008" w:right="273"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13" w:lineRule="auto" w:before="30" w:after="0"/>
        <w:ind w:left="1008" w:right="276" w:hanging="360"/>
        <w:jc w:val="both"/>
        <w:rPr>
          <w:sz w:val="18"/>
        </w:rPr>
      </w:pPr>
      <w:r>
        <w:rPr>
          <w:sz w:val="18"/>
        </w:rPr>
        <w:t>Día</w:t>
      </w:r>
      <w:r>
        <w:rPr>
          <w:spacing w:val="-6"/>
          <w:sz w:val="18"/>
        </w:rPr>
        <w:t> </w:t>
      </w:r>
      <w:r>
        <w:rPr>
          <w:sz w:val="18"/>
        </w:rPr>
        <w:t>4:</w:t>
      </w:r>
      <w:r>
        <w:rPr>
          <w:spacing w:val="-4"/>
          <w:sz w:val="18"/>
        </w:rPr>
        <w:t> </w:t>
      </w:r>
      <w:r>
        <w:rPr>
          <w:sz w:val="18"/>
        </w:rPr>
        <w:t>Maletas</w:t>
      </w:r>
      <w:r>
        <w:rPr>
          <w:spacing w:val="-9"/>
          <w:sz w:val="18"/>
        </w:rPr>
        <w:t> </w:t>
      </w:r>
      <w:r>
        <w:rPr>
          <w:sz w:val="18"/>
        </w:rPr>
        <w:t>serán</w:t>
      </w:r>
      <w:r>
        <w:rPr>
          <w:spacing w:val="-10"/>
          <w:sz w:val="18"/>
        </w:rPr>
        <w:t> </w:t>
      </w:r>
      <w:r>
        <w:rPr>
          <w:sz w:val="18"/>
        </w:rPr>
        <w:t>transportadas</w:t>
      </w:r>
      <w:r>
        <w:rPr>
          <w:spacing w:val="-9"/>
          <w:sz w:val="18"/>
        </w:rPr>
        <w:t> </w:t>
      </w:r>
      <w:r>
        <w:rPr>
          <w:sz w:val="18"/>
        </w:rPr>
        <w:t>aparte</w:t>
      </w:r>
      <w:r>
        <w:rPr>
          <w:spacing w:val="-10"/>
          <w:sz w:val="18"/>
        </w:rPr>
        <w:t> </w:t>
      </w:r>
      <w:r>
        <w:rPr>
          <w:sz w:val="18"/>
        </w:rPr>
        <w:t>en</w:t>
      </w:r>
      <w:r>
        <w:rPr>
          <w:spacing w:val="-6"/>
          <w:sz w:val="18"/>
        </w:rPr>
        <w:t> </w:t>
      </w:r>
      <w:r>
        <w:rPr>
          <w:sz w:val="18"/>
        </w:rPr>
        <w:t>camión</w:t>
      </w:r>
      <w:r>
        <w:rPr>
          <w:spacing w:val="-6"/>
          <w:sz w:val="18"/>
        </w:rPr>
        <w:t> </w:t>
      </w:r>
      <w:r>
        <w:rPr>
          <w:sz w:val="18"/>
        </w:rPr>
        <w:t>desde</w:t>
      </w:r>
      <w:r>
        <w:rPr>
          <w:spacing w:val="-10"/>
          <w:sz w:val="18"/>
        </w:rPr>
        <w:t> </w:t>
      </w:r>
      <w:r>
        <w:rPr>
          <w:sz w:val="18"/>
        </w:rPr>
        <w:t>el</w:t>
      </w:r>
      <w:r>
        <w:rPr>
          <w:spacing w:val="-3"/>
          <w:sz w:val="18"/>
        </w:rPr>
        <w:t> </w:t>
      </w:r>
      <w:r>
        <w:rPr>
          <w:sz w:val="18"/>
        </w:rPr>
        <w:t>hotel</w:t>
      </w:r>
      <w:r>
        <w:rPr>
          <w:spacing w:val="-3"/>
          <w:sz w:val="18"/>
        </w:rPr>
        <w:t> </w:t>
      </w:r>
      <w:r>
        <w:rPr>
          <w:sz w:val="18"/>
        </w:rPr>
        <w:t>en</w:t>
      </w:r>
      <w:r>
        <w:rPr>
          <w:spacing w:val="-6"/>
          <w:sz w:val="18"/>
        </w:rPr>
        <w:t> </w:t>
      </w:r>
      <w:r>
        <w:rPr>
          <w:sz w:val="18"/>
        </w:rPr>
        <w:t>Tokio</w:t>
      </w:r>
      <w:r>
        <w:rPr>
          <w:spacing w:val="-10"/>
          <w:sz w:val="18"/>
        </w:rPr>
        <w:t> </w:t>
      </w:r>
      <w:r>
        <w:rPr>
          <w:sz w:val="18"/>
        </w:rPr>
        <w:t>hasta</w:t>
      </w:r>
      <w:r>
        <w:rPr>
          <w:spacing w:val="-10"/>
          <w:sz w:val="18"/>
        </w:rPr>
        <w:t> </w:t>
      </w:r>
      <w:r>
        <w:rPr>
          <w:sz w:val="18"/>
        </w:rPr>
        <w:t>el</w:t>
      </w:r>
      <w:r>
        <w:rPr>
          <w:spacing w:val="-3"/>
          <w:sz w:val="18"/>
        </w:rPr>
        <w:t> </w:t>
      </w:r>
      <w:r>
        <w:rPr>
          <w:sz w:val="18"/>
        </w:rPr>
        <w:t>hotel en</w:t>
      </w:r>
      <w:r>
        <w:rPr>
          <w:spacing w:val="-13"/>
          <w:sz w:val="18"/>
        </w:rPr>
        <w:t> </w:t>
      </w:r>
      <w:r>
        <w:rPr>
          <w:sz w:val="18"/>
        </w:rPr>
        <w:t>Kioto.</w:t>
      </w:r>
      <w:r>
        <w:rPr>
          <w:spacing w:val="-12"/>
          <w:sz w:val="18"/>
        </w:rPr>
        <w:t> </w:t>
      </w:r>
      <w:r>
        <w:rPr>
          <w:sz w:val="18"/>
        </w:rPr>
        <w:t>Entre</w:t>
      </w:r>
      <w:r>
        <w:rPr>
          <w:spacing w:val="-13"/>
          <w:sz w:val="18"/>
        </w:rPr>
        <w:t> </w:t>
      </w:r>
      <w:r>
        <w:rPr>
          <w:sz w:val="18"/>
        </w:rPr>
        <w:t>los</w:t>
      </w:r>
      <w:r>
        <w:rPr>
          <w:spacing w:val="-12"/>
          <w:sz w:val="18"/>
        </w:rPr>
        <w:t> </w:t>
      </w:r>
      <w:r>
        <w:rPr>
          <w:sz w:val="18"/>
        </w:rPr>
        <w:t>aeropuertos</w:t>
      </w:r>
      <w:r>
        <w:rPr>
          <w:spacing w:val="-13"/>
          <w:sz w:val="18"/>
        </w:rPr>
        <w:t> </w:t>
      </w:r>
      <w:r>
        <w:rPr>
          <w:sz w:val="18"/>
        </w:rPr>
        <w:t>y</w:t>
      </w:r>
      <w:r>
        <w:rPr>
          <w:spacing w:val="-13"/>
          <w:sz w:val="18"/>
        </w:rPr>
        <w:t> </w:t>
      </w:r>
      <w:r>
        <w:rPr>
          <w:sz w:val="18"/>
        </w:rPr>
        <w:t>los</w:t>
      </w:r>
      <w:r>
        <w:rPr>
          <w:spacing w:val="-12"/>
          <w:sz w:val="18"/>
        </w:rPr>
        <w:t> </w:t>
      </w:r>
      <w:r>
        <w:rPr>
          <w:sz w:val="18"/>
        </w:rPr>
        <w:t>hoteles,</w:t>
      </w:r>
      <w:r>
        <w:rPr>
          <w:spacing w:val="-13"/>
          <w:sz w:val="18"/>
        </w:rPr>
        <w:t> </w:t>
      </w:r>
      <w:r>
        <w:rPr>
          <w:sz w:val="18"/>
        </w:rPr>
        <w:t>las</w:t>
      </w:r>
      <w:r>
        <w:rPr>
          <w:spacing w:val="-12"/>
          <w:sz w:val="18"/>
        </w:rPr>
        <w:t> </w:t>
      </w:r>
      <w:r>
        <w:rPr>
          <w:sz w:val="18"/>
        </w:rPr>
        <w:t>maletas</w:t>
      </w:r>
      <w:r>
        <w:rPr>
          <w:spacing w:val="-13"/>
          <w:sz w:val="18"/>
        </w:rPr>
        <w:t> </w:t>
      </w:r>
      <w:r>
        <w:rPr>
          <w:sz w:val="18"/>
        </w:rPr>
        <w:t>serán</w:t>
      </w:r>
      <w:r>
        <w:rPr>
          <w:spacing w:val="-12"/>
          <w:sz w:val="18"/>
        </w:rPr>
        <w:t> </w:t>
      </w:r>
      <w:r>
        <w:rPr>
          <w:sz w:val="18"/>
        </w:rPr>
        <w:t>transportadas</w:t>
      </w:r>
      <w:r>
        <w:rPr>
          <w:spacing w:val="-13"/>
          <w:sz w:val="18"/>
        </w:rPr>
        <w:t> </w:t>
      </w:r>
      <w:r>
        <w:rPr>
          <w:sz w:val="18"/>
        </w:rPr>
        <w:t>en</w:t>
      </w:r>
      <w:r>
        <w:rPr>
          <w:spacing w:val="-12"/>
          <w:sz w:val="18"/>
        </w:rPr>
        <w:t> </w:t>
      </w:r>
      <w:r>
        <w:rPr>
          <w:sz w:val="18"/>
        </w:rPr>
        <w:t>el</w:t>
      </w:r>
      <w:r>
        <w:rPr>
          <w:spacing w:val="-13"/>
          <w:sz w:val="18"/>
        </w:rPr>
        <w:t> </w:t>
      </w:r>
      <w:r>
        <w:rPr>
          <w:sz w:val="18"/>
        </w:rPr>
        <w:t>maletero del vehículo.</w:t>
      </w:r>
    </w:p>
    <w:p>
      <w:pPr>
        <w:pStyle w:val="ListParagraph"/>
        <w:numPr>
          <w:ilvl w:val="0"/>
          <w:numId w:val="3"/>
        </w:numPr>
        <w:tabs>
          <w:tab w:pos="1007" w:val="left" w:leader="none"/>
        </w:tabs>
        <w:spacing w:line="281" w:lineRule="exact" w:before="6" w:after="0"/>
        <w:ind w:left="1007" w:right="0" w:hanging="359"/>
        <w:jc w:val="both"/>
        <w:rPr>
          <w:sz w:val="18"/>
        </w:rPr>
      </w:pPr>
      <w:r>
        <w:rPr>
          <w:sz w:val="18"/>
        </w:rPr>
        <w:t>*En</w:t>
      </w:r>
      <w:r>
        <w:rPr>
          <w:spacing w:val="-1"/>
          <w:sz w:val="18"/>
        </w:rPr>
        <w:t> </w:t>
      </w:r>
      <w:r>
        <w:rPr>
          <w:sz w:val="18"/>
        </w:rPr>
        <w:t>principio</w:t>
      </w:r>
      <w:r>
        <w:rPr>
          <w:spacing w:val="-5"/>
          <w:sz w:val="18"/>
        </w:rPr>
        <w:t> </w:t>
      </w:r>
      <w:r>
        <w:rPr>
          <w:sz w:val="18"/>
        </w:rPr>
        <w:t>sólo</w:t>
      </w:r>
      <w:r>
        <w:rPr>
          <w:spacing w:val="-4"/>
          <w:sz w:val="18"/>
        </w:rPr>
        <w:t> </w:t>
      </w:r>
      <w:r>
        <w:rPr>
          <w:sz w:val="18"/>
        </w:rPr>
        <w:t>1</w:t>
      </w:r>
      <w:r>
        <w:rPr>
          <w:spacing w:val="-9"/>
          <w:sz w:val="18"/>
        </w:rPr>
        <w:t> </w:t>
      </w:r>
      <w:r>
        <w:rPr>
          <w:sz w:val="18"/>
        </w:rPr>
        <w:t>maleta</w:t>
      </w:r>
      <w:r>
        <w:rPr>
          <w:spacing w:val="-5"/>
          <w:sz w:val="18"/>
        </w:rPr>
        <w:t> </w:t>
      </w:r>
      <w:r>
        <w:rPr>
          <w:sz w:val="18"/>
        </w:rPr>
        <w:t>por</w:t>
      </w:r>
      <w:r>
        <w:rPr>
          <w:spacing w:val="-2"/>
          <w:sz w:val="18"/>
        </w:rPr>
        <w:t> </w:t>
      </w:r>
      <w:r>
        <w:rPr>
          <w:sz w:val="18"/>
        </w:rPr>
        <w:t>persona</w:t>
      </w:r>
      <w:r>
        <w:rPr>
          <w:spacing w:val="-1"/>
          <w:sz w:val="18"/>
        </w:rPr>
        <w:t> </w:t>
      </w:r>
      <w:r>
        <w:rPr>
          <w:sz w:val="18"/>
        </w:rPr>
        <w:t>está</w:t>
      </w:r>
      <w:r>
        <w:rPr>
          <w:spacing w:val="-4"/>
          <w:sz w:val="18"/>
        </w:rPr>
        <w:t> </w:t>
      </w:r>
      <w:r>
        <w:rPr>
          <w:sz w:val="18"/>
        </w:rPr>
        <w:t>permitida</w:t>
      </w:r>
      <w:r>
        <w:rPr>
          <w:spacing w:val="-5"/>
          <w:sz w:val="18"/>
        </w:rPr>
        <w:t> </w:t>
      </w:r>
      <w:r>
        <w:rPr>
          <w:sz w:val="18"/>
        </w:rPr>
        <w:t>(de</w:t>
      </w:r>
      <w:r>
        <w:rPr>
          <w:spacing w:val="-4"/>
          <w:sz w:val="18"/>
        </w:rPr>
        <w:t> </w:t>
      </w:r>
      <w:r>
        <w:rPr>
          <w:sz w:val="18"/>
        </w:rPr>
        <w:t>tamaño</w:t>
      </w:r>
      <w:r>
        <w:rPr>
          <w:spacing w:val="-5"/>
          <w:sz w:val="18"/>
        </w:rPr>
        <w:t> </w:t>
      </w:r>
      <w:r>
        <w:rPr>
          <w:sz w:val="18"/>
        </w:rPr>
        <w:t>normal</w:t>
      </w:r>
      <w:r>
        <w:rPr>
          <w:spacing w:val="-1"/>
          <w:sz w:val="18"/>
        </w:rPr>
        <w:t> </w:t>
      </w:r>
      <w:r>
        <w:rPr>
          <w:sz w:val="18"/>
        </w:rPr>
        <w:t>/</w:t>
      </w:r>
      <w:r>
        <w:rPr>
          <w:spacing w:val="-3"/>
          <w:sz w:val="18"/>
        </w:rPr>
        <w:t> </w:t>
      </w:r>
      <w:r>
        <w:rPr>
          <w:sz w:val="18"/>
        </w:rPr>
        <w:t>hasta</w:t>
      </w:r>
      <w:r>
        <w:rPr>
          <w:spacing w:val="-4"/>
          <w:sz w:val="18"/>
        </w:rPr>
        <w:t> </w:t>
      </w:r>
      <w:r>
        <w:rPr>
          <w:spacing w:val="-2"/>
          <w:sz w:val="18"/>
        </w:rPr>
        <w:t>23kg).</w:t>
      </w:r>
    </w:p>
    <w:p>
      <w:pPr>
        <w:pStyle w:val="ListParagraph"/>
        <w:numPr>
          <w:ilvl w:val="0"/>
          <w:numId w:val="3"/>
        </w:numPr>
        <w:tabs>
          <w:tab w:pos="1008" w:val="left" w:leader="none"/>
        </w:tabs>
        <w:spacing w:line="213" w:lineRule="auto" w:before="0" w:after="0"/>
        <w:ind w:left="1008" w:right="277" w:hanging="360"/>
        <w:jc w:val="both"/>
        <w:rPr>
          <w:sz w:val="18"/>
        </w:rPr>
      </w:pPr>
      <w:r>
        <w:rPr>
          <w:sz w:val="18"/>
        </w:rPr>
        <w:t>Cuando hay más de 40 pasajeros en una salida, fletamos un camión privado para transportar las</w:t>
      </w:r>
      <w:r>
        <w:rPr>
          <w:spacing w:val="-5"/>
          <w:sz w:val="18"/>
        </w:rPr>
        <w:t> </w:t>
      </w:r>
      <w:r>
        <w:rPr>
          <w:sz w:val="18"/>
        </w:rPr>
        <w:t>maletas</w:t>
      </w:r>
      <w:r>
        <w:rPr>
          <w:spacing w:val="-5"/>
          <w:sz w:val="18"/>
        </w:rPr>
        <w:t> </w:t>
      </w:r>
      <w:r>
        <w:rPr>
          <w:sz w:val="18"/>
        </w:rPr>
        <w:t>desde</w:t>
      </w:r>
      <w:r>
        <w:rPr>
          <w:spacing w:val="-1"/>
          <w:sz w:val="18"/>
        </w:rPr>
        <w:t> </w:t>
      </w:r>
      <w:r>
        <w:rPr>
          <w:sz w:val="18"/>
        </w:rPr>
        <w:t>el Hotel New Otani al Hotel Kyoto</w:t>
      </w:r>
      <w:r>
        <w:rPr>
          <w:spacing w:val="-1"/>
          <w:sz w:val="18"/>
        </w:rPr>
        <w:t> </w:t>
      </w:r>
      <w:r>
        <w:rPr>
          <w:sz w:val="18"/>
        </w:rPr>
        <w:t>Tokyu,</w:t>
      </w:r>
      <w:r>
        <w:rPr>
          <w:spacing w:val="-3"/>
          <w:sz w:val="18"/>
        </w:rPr>
        <w:t> </w:t>
      </w:r>
      <w:r>
        <w:rPr>
          <w:sz w:val="18"/>
        </w:rPr>
        <w:t>y en este</w:t>
      </w:r>
      <w:r>
        <w:rPr>
          <w:spacing w:val="-1"/>
          <w:sz w:val="18"/>
        </w:rPr>
        <w:t> </w:t>
      </w:r>
      <w:r>
        <w:rPr>
          <w:sz w:val="18"/>
        </w:rPr>
        <w:t>caso</w:t>
      </w:r>
      <w:r>
        <w:rPr>
          <w:spacing w:val="-5"/>
          <w:sz w:val="18"/>
        </w:rPr>
        <w:t> </w:t>
      </w:r>
      <w:r>
        <w:rPr>
          <w:sz w:val="18"/>
        </w:rPr>
        <w:t>las maletas llegan al hotel en Kioto en la tarde del mismo día.</w:t>
      </w:r>
    </w:p>
    <w:p>
      <w:pPr>
        <w:pStyle w:val="ListParagraph"/>
        <w:numPr>
          <w:ilvl w:val="0"/>
          <w:numId w:val="3"/>
        </w:numPr>
        <w:tabs>
          <w:tab w:pos="1008" w:val="left" w:leader="none"/>
        </w:tabs>
        <w:spacing w:line="213" w:lineRule="auto" w:before="28" w:after="0"/>
        <w:ind w:left="1008" w:right="270" w:hanging="360"/>
        <w:jc w:val="both"/>
        <w:rPr>
          <w:sz w:val="18"/>
        </w:rPr>
      </w:pPr>
      <w:r>
        <w:rPr>
          <w:sz w:val="18"/>
        </w:rPr>
        <w:t>En la temporada baja cuando no hay suficientes pasajeros, no fletamos un camión y usamos un servicio</w:t>
      </w:r>
      <w:r>
        <w:rPr>
          <w:spacing w:val="-3"/>
          <w:sz w:val="18"/>
        </w:rPr>
        <w:t> </w:t>
      </w:r>
      <w:r>
        <w:rPr>
          <w:sz w:val="18"/>
        </w:rPr>
        <w:t>regular de entrega, y en este</w:t>
      </w:r>
      <w:r>
        <w:rPr>
          <w:spacing w:val="-3"/>
          <w:sz w:val="18"/>
        </w:rPr>
        <w:t> </w:t>
      </w:r>
      <w:r>
        <w:rPr>
          <w:sz w:val="18"/>
        </w:rPr>
        <w:t>caso</w:t>
      </w:r>
      <w:r>
        <w:rPr>
          <w:spacing w:val="-3"/>
          <w:sz w:val="18"/>
        </w:rPr>
        <w:t> </w:t>
      </w:r>
      <w:r>
        <w:rPr>
          <w:sz w:val="18"/>
        </w:rPr>
        <w:t>las</w:t>
      </w:r>
      <w:r>
        <w:rPr>
          <w:spacing w:val="-3"/>
          <w:sz w:val="18"/>
        </w:rPr>
        <w:t> </w:t>
      </w:r>
      <w:r>
        <w:rPr>
          <w:sz w:val="18"/>
        </w:rPr>
        <w:t>maletas llegan al hotel en Kioto al</w:t>
      </w:r>
      <w:r>
        <w:rPr>
          <w:spacing w:val="38"/>
          <w:sz w:val="18"/>
        </w:rPr>
        <w:t> </w:t>
      </w:r>
      <w:r>
        <w:rPr>
          <w:sz w:val="18"/>
        </w:rPr>
        <w:t>día</w:t>
      </w:r>
      <w:r>
        <w:rPr>
          <w:spacing w:val="30"/>
          <w:sz w:val="18"/>
        </w:rPr>
        <w:t> </w:t>
      </w:r>
      <w:r>
        <w:rPr>
          <w:sz w:val="18"/>
        </w:rPr>
        <w:t>siguiente,</w:t>
      </w:r>
      <w:r>
        <w:rPr>
          <w:spacing w:val="38"/>
          <w:sz w:val="18"/>
        </w:rPr>
        <w:t> </w:t>
      </w:r>
      <w:r>
        <w:rPr>
          <w:sz w:val="18"/>
        </w:rPr>
        <w:t>de</w:t>
      </w:r>
      <w:r>
        <w:rPr>
          <w:spacing w:val="25"/>
          <w:sz w:val="18"/>
        </w:rPr>
        <w:t> </w:t>
      </w:r>
      <w:r>
        <w:rPr>
          <w:sz w:val="18"/>
        </w:rPr>
        <w:t>manera</w:t>
      </w:r>
      <w:r>
        <w:rPr>
          <w:spacing w:val="30"/>
          <w:sz w:val="18"/>
        </w:rPr>
        <w:t> </w:t>
      </w:r>
      <w:r>
        <w:rPr>
          <w:sz w:val="18"/>
        </w:rPr>
        <w:t>que</w:t>
      </w:r>
      <w:r>
        <w:rPr>
          <w:spacing w:val="30"/>
          <w:sz w:val="18"/>
        </w:rPr>
        <w:t> </w:t>
      </w:r>
      <w:r>
        <w:rPr>
          <w:sz w:val="18"/>
        </w:rPr>
        <w:t>los</w:t>
      </w:r>
      <w:r>
        <w:rPr>
          <w:spacing w:val="36"/>
          <w:sz w:val="18"/>
        </w:rPr>
        <w:t> </w:t>
      </w:r>
      <w:r>
        <w:rPr>
          <w:sz w:val="18"/>
        </w:rPr>
        <w:t>pasajeros</w:t>
      </w:r>
      <w:r>
        <w:rPr>
          <w:spacing w:val="36"/>
          <w:sz w:val="18"/>
        </w:rPr>
        <w:t> </w:t>
      </w:r>
      <w:r>
        <w:rPr>
          <w:sz w:val="18"/>
        </w:rPr>
        <w:t>necesitan</w:t>
      </w:r>
      <w:r>
        <w:rPr>
          <w:spacing w:val="30"/>
          <w:sz w:val="18"/>
        </w:rPr>
        <w:t> </w:t>
      </w:r>
      <w:r>
        <w:rPr>
          <w:sz w:val="18"/>
        </w:rPr>
        <w:t>llevar</w:t>
      </w:r>
      <w:r>
        <w:rPr>
          <w:spacing w:val="37"/>
          <w:sz w:val="18"/>
        </w:rPr>
        <w:t> </w:t>
      </w:r>
      <w:r>
        <w:rPr>
          <w:sz w:val="18"/>
        </w:rPr>
        <w:t>consigo</w:t>
      </w:r>
      <w:r>
        <w:rPr>
          <w:spacing w:val="30"/>
          <w:sz w:val="18"/>
        </w:rPr>
        <w:t> </w:t>
      </w:r>
      <w:r>
        <w:rPr>
          <w:sz w:val="18"/>
        </w:rPr>
        <w:t>una</w:t>
      </w:r>
      <w:r>
        <w:rPr>
          <w:spacing w:val="25"/>
          <w:sz w:val="18"/>
        </w:rPr>
        <w:t> </w:t>
      </w:r>
      <w:r>
        <w:rPr>
          <w:sz w:val="18"/>
        </w:rPr>
        <w:t>mochila</w:t>
      </w:r>
      <w:r>
        <w:rPr>
          <w:spacing w:val="30"/>
          <w:sz w:val="18"/>
        </w:rPr>
        <w:t> </w:t>
      </w:r>
      <w:r>
        <w:rPr>
          <w:sz w:val="18"/>
        </w:rPr>
        <w:t>o</w:t>
      </w:r>
    </w:p>
    <w:p>
      <w:pPr>
        <w:pStyle w:val="BodyText"/>
        <w:spacing w:before="4"/>
      </w:pPr>
      <w:r>
        <w:rPr/>
        <w:t>pequeña</w:t>
      </w:r>
      <w:r>
        <w:rPr>
          <w:spacing w:val="-2"/>
        </w:rPr>
        <w:t> </w:t>
      </w:r>
      <w:r>
        <w:rPr/>
        <w:t>maleta</w:t>
      </w:r>
      <w:r>
        <w:rPr>
          <w:spacing w:val="-5"/>
        </w:rPr>
        <w:t> </w:t>
      </w:r>
      <w:r>
        <w:rPr/>
        <w:t>con</w:t>
      </w:r>
      <w:r>
        <w:rPr>
          <w:spacing w:val="-5"/>
        </w:rPr>
        <w:t> </w:t>
      </w:r>
      <w:r>
        <w:rPr/>
        <w:t>ropa</w:t>
      </w:r>
      <w:r>
        <w:rPr>
          <w:spacing w:val="-6"/>
        </w:rPr>
        <w:t> </w:t>
      </w:r>
      <w:r>
        <w:rPr/>
        <w:t>y otras</w:t>
      </w:r>
      <w:r>
        <w:rPr>
          <w:spacing w:val="-5"/>
        </w:rPr>
        <w:t> </w:t>
      </w:r>
      <w:r>
        <w:rPr/>
        <w:t>cosas</w:t>
      </w:r>
      <w:r>
        <w:rPr>
          <w:spacing w:val="-10"/>
        </w:rPr>
        <w:t> </w:t>
      </w:r>
      <w:r>
        <w:rPr/>
        <w:t>indispensables para</w:t>
      </w:r>
      <w:r>
        <w:rPr>
          <w:spacing w:val="-5"/>
        </w:rPr>
        <w:t> </w:t>
      </w:r>
      <w:r>
        <w:rPr/>
        <w:t>pasar</w:t>
      </w:r>
      <w:r>
        <w:rPr>
          <w:spacing w:val="-4"/>
        </w:rPr>
        <w:t> </w:t>
      </w:r>
      <w:r>
        <w:rPr/>
        <w:t>una</w:t>
      </w:r>
      <w:r>
        <w:rPr>
          <w:spacing w:val="-5"/>
        </w:rPr>
        <w:t> </w:t>
      </w:r>
      <w:r>
        <w:rPr>
          <w:spacing w:val="-2"/>
        </w:rPr>
        <w:t>noche.</w:t>
      </w:r>
    </w:p>
    <w:p>
      <w:pPr>
        <w:pStyle w:val="ListParagraph"/>
        <w:numPr>
          <w:ilvl w:val="0"/>
          <w:numId w:val="3"/>
        </w:numPr>
        <w:tabs>
          <w:tab w:pos="1008" w:val="left" w:leader="none"/>
        </w:tabs>
        <w:spacing w:line="213" w:lineRule="auto" w:before="26" w:after="0"/>
        <w:ind w:left="1008" w:right="268" w:hanging="360"/>
        <w:jc w:val="both"/>
        <w:rPr>
          <w:sz w:val="18"/>
        </w:rPr>
      </w:pPr>
      <w:r>
        <w:rPr>
          <w:sz w:val="18"/>
        </w:rPr>
        <w:t>Día</w:t>
      </w:r>
      <w:r>
        <w:rPr>
          <w:spacing w:val="-4"/>
          <w:sz w:val="18"/>
        </w:rPr>
        <w:t> </w:t>
      </w:r>
      <w:r>
        <w:rPr>
          <w:sz w:val="18"/>
        </w:rPr>
        <w:t>7:</w:t>
      </w:r>
      <w:r>
        <w:rPr>
          <w:spacing w:val="-6"/>
          <w:sz w:val="18"/>
        </w:rPr>
        <w:t> </w:t>
      </w:r>
      <w:r>
        <w:rPr>
          <w:sz w:val="18"/>
        </w:rPr>
        <w:t>Maletas</w:t>
      </w:r>
      <w:r>
        <w:rPr>
          <w:spacing w:val="-8"/>
          <w:sz w:val="18"/>
        </w:rPr>
        <w:t> </w:t>
      </w:r>
      <w:r>
        <w:rPr>
          <w:sz w:val="18"/>
        </w:rPr>
        <w:t>serán</w:t>
      </w:r>
      <w:r>
        <w:rPr>
          <w:spacing w:val="-4"/>
          <w:sz w:val="18"/>
        </w:rPr>
        <w:t> </w:t>
      </w:r>
      <w:r>
        <w:rPr>
          <w:sz w:val="18"/>
        </w:rPr>
        <w:t>transportadas</w:t>
      </w:r>
      <w:r>
        <w:rPr>
          <w:spacing w:val="-8"/>
          <w:sz w:val="18"/>
        </w:rPr>
        <w:t> </w:t>
      </w:r>
      <w:r>
        <w:rPr>
          <w:sz w:val="18"/>
        </w:rPr>
        <w:t>aparte</w:t>
      </w:r>
      <w:r>
        <w:rPr>
          <w:spacing w:val="-9"/>
          <w:sz w:val="18"/>
        </w:rPr>
        <w:t> </w:t>
      </w:r>
      <w:r>
        <w:rPr>
          <w:sz w:val="18"/>
        </w:rPr>
        <w:t>en</w:t>
      </w:r>
      <w:r>
        <w:rPr>
          <w:spacing w:val="-4"/>
          <w:sz w:val="18"/>
        </w:rPr>
        <w:t> </w:t>
      </w:r>
      <w:r>
        <w:rPr>
          <w:sz w:val="18"/>
        </w:rPr>
        <w:t>camión</w:t>
      </w:r>
      <w:r>
        <w:rPr>
          <w:spacing w:val="-4"/>
          <w:sz w:val="18"/>
        </w:rPr>
        <w:t> </w:t>
      </w:r>
      <w:r>
        <w:rPr>
          <w:sz w:val="18"/>
        </w:rPr>
        <w:t>desde</w:t>
      </w:r>
      <w:r>
        <w:rPr>
          <w:spacing w:val="-9"/>
          <w:sz w:val="18"/>
        </w:rPr>
        <w:t> </w:t>
      </w:r>
      <w:r>
        <w:rPr>
          <w:sz w:val="18"/>
        </w:rPr>
        <w:t>el</w:t>
      </w:r>
      <w:r>
        <w:rPr>
          <w:spacing w:val="-1"/>
          <w:sz w:val="18"/>
        </w:rPr>
        <w:t> </w:t>
      </w:r>
      <w:r>
        <w:rPr>
          <w:sz w:val="18"/>
        </w:rPr>
        <w:t>hotel</w:t>
      </w:r>
      <w:r>
        <w:rPr>
          <w:spacing w:val="-1"/>
          <w:sz w:val="18"/>
        </w:rPr>
        <w:t> </w:t>
      </w:r>
      <w:r>
        <w:rPr>
          <w:sz w:val="18"/>
        </w:rPr>
        <w:t>en</w:t>
      </w:r>
      <w:r>
        <w:rPr>
          <w:spacing w:val="-4"/>
          <w:sz w:val="18"/>
        </w:rPr>
        <w:t> </w:t>
      </w:r>
      <w:r>
        <w:rPr>
          <w:sz w:val="18"/>
        </w:rPr>
        <w:t>Kioto</w:t>
      </w:r>
      <w:r>
        <w:rPr>
          <w:spacing w:val="-4"/>
          <w:sz w:val="18"/>
        </w:rPr>
        <w:t> </w:t>
      </w:r>
      <w:r>
        <w:rPr>
          <w:sz w:val="18"/>
        </w:rPr>
        <w:t>hasta</w:t>
      </w:r>
      <w:r>
        <w:rPr>
          <w:spacing w:val="-4"/>
          <w:sz w:val="18"/>
        </w:rPr>
        <w:t> </w:t>
      </w:r>
      <w:r>
        <w:rPr>
          <w:sz w:val="18"/>
        </w:rPr>
        <w:t>el</w:t>
      </w:r>
      <w:r>
        <w:rPr>
          <w:spacing w:val="-1"/>
          <w:sz w:val="18"/>
        </w:rPr>
        <w:t> </w:t>
      </w:r>
      <w:r>
        <w:rPr>
          <w:sz w:val="18"/>
        </w:rPr>
        <w:t>hotel en</w:t>
      </w:r>
      <w:r>
        <w:rPr>
          <w:spacing w:val="-13"/>
          <w:sz w:val="18"/>
        </w:rPr>
        <w:t> </w:t>
      </w:r>
      <w:r>
        <w:rPr>
          <w:sz w:val="18"/>
        </w:rPr>
        <w:t>Nagoya.</w:t>
      </w:r>
      <w:r>
        <w:rPr>
          <w:spacing w:val="-12"/>
          <w:sz w:val="18"/>
        </w:rPr>
        <w:t> </w:t>
      </w:r>
      <w:r>
        <w:rPr>
          <w:sz w:val="18"/>
        </w:rPr>
        <w:t>Los</w:t>
      </w:r>
      <w:r>
        <w:rPr>
          <w:spacing w:val="-13"/>
          <w:sz w:val="18"/>
        </w:rPr>
        <w:t> </w:t>
      </w:r>
      <w:r>
        <w:rPr>
          <w:sz w:val="18"/>
        </w:rPr>
        <w:t>pasajeros</w:t>
      </w:r>
      <w:r>
        <w:rPr>
          <w:spacing w:val="-12"/>
          <w:sz w:val="18"/>
        </w:rPr>
        <w:t> </w:t>
      </w:r>
      <w:r>
        <w:rPr>
          <w:sz w:val="18"/>
        </w:rPr>
        <w:t>tienen</w:t>
      </w:r>
      <w:r>
        <w:rPr>
          <w:spacing w:val="-10"/>
          <w:sz w:val="18"/>
        </w:rPr>
        <w:t> </w:t>
      </w:r>
      <w:r>
        <w:rPr>
          <w:sz w:val="18"/>
        </w:rPr>
        <w:t>que</w:t>
      </w:r>
      <w:r>
        <w:rPr>
          <w:spacing w:val="-13"/>
          <w:sz w:val="18"/>
        </w:rPr>
        <w:t> </w:t>
      </w:r>
      <w:r>
        <w:rPr>
          <w:sz w:val="18"/>
        </w:rPr>
        <w:t>preparar</w:t>
      </w:r>
      <w:r>
        <w:rPr>
          <w:spacing w:val="-11"/>
          <w:sz w:val="18"/>
        </w:rPr>
        <w:t> </w:t>
      </w:r>
      <w:r>
        <w:rPr>
          <w:sz w:val="18"/>
        </w:rPr>
        <w:t>y</w:t>
      </w:r>
      <w:r>
        <w:rPr>
          <w:spacing w:val="-12"/>
          <w:sz w:val="18"/>
        </w:rPr>
        <w:t> </w:t>
      </w:r>
      <w:r>
        <w:rPr>
          <w:sz w:val="18"/>
        </w:rPr>
        <w:t>llevar</w:t>
      </w:r>
      <w:r>
        <w:rPr>
          <w:spacing w:val="-11"/>
          <w:sz w:val="18"/>
        </w:rPr>
        <w:t> </w:t>
      </w:r>
      <w:r>
        <w:rPr>
          <w:sz w:val="18"/>
        </w:rPr>
        <w:t>consigo</w:t>
      </w:r>
      <w:r>
        <w:rPr>
          <w:spacing w:val="-8"/>
          <w:sz w:val="18"/>
        </w:rPr>
        <w:t> </w:t>
      </w:r>
      <w:r>
        <w:rPr>
          <w:sz w:val="18"/>
        </w:rPr>
        <w:t>una</w:t>
      </w:r>
      <w:r>
        <w:rPr>
          <w:spacing w:val="-13"/>
          <w:sz w:val="18"/>
        </w:rPr>
        <w:t> </w:t>
      </w:r>
      <w:r>
        <w:rPr>
          <w:sz w:val="18"/>
        </w:rPr>
        <w:t>mochila</w:t>
      </w:r>
      <w:r>
        <w:rPr>
          <w:spacing w:val="-8"/>
          <w:sz w:val="18"/>
        </w:rPr>
        <w:t> </w:t>
      </w:r>
      <w:r>
        <w:rPr>
          <w:sz w:val="18"/>
        </w:rPr>
        <w:t>con</w:t>
      </w:r>
      <w:r>
        <w:rPr>
          <w:spacing w:val="-13"/>
          <w:sz w:val="18"/>
        </w:rPr>
        <w:t> </w:t>
      </w:r>
      <w:r>
        <w:rPr>
          <w:sz w:val="18"/>
        </w:rPr>
        <w:t>ropa</w:t>
      </w:r>
      <w:r>
        <w:rPr>
          <w:spacing w:val="-12"/>
          <w:sz w:val="18"/>
        </w:rPr>
        <w:t> </w:t>
      </w:r>
      <w:r>
        <w:rPr>
          <w:sz w:val="18"/>
        </w:rPr>
        <w:t>y</w:t>
      </w:r>
      <w:r>
        <w:rPr>
          <w:spacing w:val="-12"/>
          <w:sz w:val="18"/>
        </w:rPr>
        <w:t> </w:t>
      </w:r>
      <w:r>
        <w:rPr>
          <w:sz w:val="18"/>
        </w:rPr>
        <w:t>otras cosas indispensables para pasar una noche en Kanazawa y otra en Gero.</w:t>
      </w:r>
    </w:p>
    <w:p>
      <w:pPr>
        <w:pStyle w:val="ListParagraph"/>
        <w:numPr>
          <w:ilvl w:val="0"/>
          <w:numId w:val="3"/>
        </w:numPr>
        <w:tabs>
          <w:tab w:pos="1008" w:val="left" w:leader="none"/>
        </w:tabs>
        <w:spacing w:line="213" w:lineRule="auto" w:before="30" w:after="0"/>
        <w:ind w:left="1008" w:right="274" w:hanging="360"/>
        <w:jc w:val="both"/>
        <w:rPr>
          <w:sz w:val="18"/>
        </w:rPr>
      </w:pPr>
      <w:r>
        <w:rPr>
          <w:sz w:val="18"/>
        </w:rPr>
        <w:t>Día 10: Maletas “podrían” ser transportadas aparte en camión desde el hotel en Nagoya hasta</w:t>
      </w:r>
      <w:r>
        <w:rPr>
          <w:spacing w:val="-5"/>
          <w:sz w:val="18"/>
        </w:rPr>
        <w:t> </w:t>
      </w:r>
      <w:r>
        <w:rPr>
          <w:sz w:val="18"/>
        </w:rPr>
        <w:t>el hotel en</w:t>
      </w:r>
      <w:r>
        <w:rPr>
          <w:spacing w:val="-5"/>
          <w:sz w:val="18"/>
        </w:rPr>
        <w:t> </w:t>
      </w:r>
      <w:r>
        <w:rPr>
          <w:sz w:val="18"/>
        </w:rPr>
        <w:t>Osaka.</w:t>
      </w:r>
      <w:r>
        <w:rPr>
          <w:spacing w:val="-3"/>
          <w:sz w:val="18"/>
        </w:rPr>
        <w:t> </w:t>
      </w:r>
      <w:r>
        <w:rPr>
          <w:sz w:val="18"/>
        </w:rPr>
        <w:t>(Si</w:t>
      </w:r>
      <w:r>
        <w:rPr>
          <w:spacing w:val="-2"/>
          <w:sz w:val="18"/>
        </w:rPr>
        <w:t> </w:t>
      </w:r>
      <w:r>
        <w:rPr>
          <w:sz w:val="18"/>
        </w:rPr>
        <w:t>todas</w:t>
      </w:r>
      <w:r>
        <w:rPr>
          <w:spacing w:val="-5"/>
          <w:sz w:val="18"/>
        </w:rPr>
        <w:t> </w:t>
      </w:r>
      <w:r>
        <w:rPr>
          <w:sz w:val="18"/>
        </w:rPr>
        <w:t>las</w:t>
      </w:r>
      <w:r>
        <w:rPr>
          <w:spacing w:val="-5"/>
          <w:sz w:val="18"/>
        </w:rPr>
        <w:t> </w:t>
      </w:r>
      <w:r>
        <w:rPr>
          <w:sz w:val="18"/>
        </w:rPr>
        <w:t>maletas</w:t>
      </w:r>
      <w:r>
        <w:rPr>
          <w:spacing w:val="-5"/>
          <w:sz w:val="18"/>
        </w:rPr>
        <w:t> </w:t>
      </w:r>
      <w:r>
        <w:rPr>
          <w:sz w:val="18"/>
        </w:rPr>
        <w:t>caben</w:t>
      </w:r>
      <w:r>
        <w:rPr>
          <w:spacing w:val="-1"/>
          <w:sz w:val="18"/>
        </w:rPr>
        <w:t> </w:t>
      </w:r>
      <w:r>
        <w:rPr>
          <w:sz w:val="18"/>
        </w:rPr>
        <w:t>en</w:t>
      </w:r>
      <w:r>
        <w:rPr>
          <w:spacing w:val="-1"/>
          <w:sz w:val="18"/>
        </w:rPr>
        <w:t> </w:t>
      </w:r>
      <w:r>
        <w:rPr>
          <w:sz w:val="18"/>
        </w:rPr>
        <w:t>el</w:t>
      </w:r>
      <w:r>
        <w:rPr>
          <w:spacing w:val="-2"/>
          <w:sz w:val="18"/>
        </w:rPr>
        <w:t> </w:t>
      </w:r>
      <w:r>
        <w:rPr>
          <w:sz w:val="18"/>
        </w:rPr>
        <w:t>maletero</w:t>
      </w:r>
      <w:r>
        <w:rPr>
          <w:spacing w:val="-1"/>
          <w:sz w:val="18"/>
        </w:rPr>
        <w:t> </w:t>
      </w:r>
      <w:r>
        <w:rPr>
          <w:sz w:val="18"/>
        </w:rPr>
        <w:t>del</w:t>
      </w:r>
      <w:r>
        <w:rPr>
          <w:spacing w:val="-2"/>
          <w:sz w:val="18"/>
        </w:rPr>
        <w:t> </w:t>
      </w:r>
      <w:r>
        <w:rPr>
          <w:sz w:val="18"/>
        </w:rPr>
        <w:t>vehículo,</w:t>
      </w:r>
      <w:r>
        <w:rPr>
          <w:spacing w:val="-3"/>
          <w:sz w:val="18"/>
        </w:rPr>
        <w:t> </w:t>
      </w:r>
      <w:r>
        <w:rPr>
          <w:sz w:val="18"/>
        </w:rPr>
        <w:t>no</w:t>
      </w:r>
      <w:r>
        <w:rPr>
          <w:spacing w:val="-5"/>
          <w:sz w:val="18"/>
        </w:rPr>
        <w:t> </w:t>
      </w:r>
      <w:r>
        <w:rPr>
          <w:sz w:val="18"/>
        </w:rPr>
        <w:t>habrá necesidad</w:t>
      </w:r>
      <w:r>
        <w:rPr>
          <w:spacing w:val="-6"/>
          <w:sz w:val="18"/>
        </w:rPr>
        <w:t> </w:t>
      </w:r>
      <w:r>
        <w:rPr>
          <w:sz w:val="18"/>
        </w:rPr>
        <w:t>de</w:t>
      </w:r>
      <w:r>
        <w:rPr>
          <w:spacing w:val="-10"/>
          <w:sz w:val="18"/>
        </w:rPr>
        <w:t> </w:t>
      </w:r>
      <w:r>
        <w:rPr>
          <w:sz w:val="18"/>
        </w:rPr>
        <w:t>enviar</w:t>
      </w:r>
      <w:r>
        <w:rPr>
          <w:spacing w:val="-8"/>
          <w:sz w:val="18"/>
        </w:rPr>
        <w:t> </w:t>
      </w:r>
      <w:r>
        <w:rPr>
          <w:sz w:val="18"/>
        </w:rPr>
        <w:t>ninguna</w:t>
      </w:r>
      <w:r>
        <w:rPr>
          <w:spacing w:val="-13"/>
          <w:sz w:val="18"/>
        </w:rPr>
        <w:t> </w:t>
      </w:r>
      <w:r>
        <w:rPr>
          <w:sz w:val="18"/>
        </w:rPr>
        <w:t>maleta.)</w:t>
      </w:r>
      <w:r>
        <w:rPr>
          <w:spacing w:val="-8"/>
          <w:sz w:val="18"/>
        </w:rPr>
        <w:t> </w:t>
      </w:r>
      <w:r>
        <w:rPr>
          <w:sz w:val="18"/>
        </w:rPr>
        <w:t>En</w:t>
      </w:r>
      <w:r>
        <w:rPr>
          <w:spacing w:val="-10"/>
          <w:sz w:val="18"/>
        </w:rPr>
        <w:t> </w:t>
      </w:r>
      <w:r>
        <w:rPr>
          <w:sz w:val="18"/>
        </w:rPr>
        <w:t>tal</w:t>
      </w:r>
      <w:r>
        <w:rPr>
          <w:spacing w:val="-7"/>
          <w:sz w:val="18"/>
        </w:rPr>
        <w:t> </w:t>
      </w:r>
      <w:r>
        <w:rPr>
          <w:sz w:val="18"/>
        </w:rPr>
        <w:t>caso</w:t>
      </w:r>
      <w:r>
        <w:rPr>
          <w:spacing w:val="-10"/>
          <w:sz w:val="18"/>
        </w:rPr>
        <w:t> </w:t>
      </w:r>
      <w:r>
        <w:rPr>
          <w:sz w:val="18"/>
        </w:rPr>
        <w:t>los</w:t>
      </w:r>
      <w:r>
        <w:rPr>
          <w:spacing w:val="-5"/>
          <w:sz w:val="18"/>
        </w:rPr>
        <w:t> </w:t>
      </w:r>
      <w:r>
        <w:rPr>
          <w:sz w:val="18"/>
        </w:rPr>
        <w:t>pasajeros</w:t>
      </w:r>
      <w:r>
        <w:rPr>
          <w:spacing w:val="-9"/>
          <w:sz w:val="18"/>
        </w:rPr>
        <w:t> </w:t>
      </w:r>
      <w:r>
        <w:rPr>
          <w:sz w:val="18"/>
        </w:rPr>
        <w:t>tienen</w:t>
      </w:r>
      <w:r>
        <w:rPr>
          <w:spacing w:val="-5"/>
          <w:sz w:val="18"/>
        </w:rPr>
        <w:t> </w:t>
      </w:r>
      <w:r>
        <w:rPr>
          <w:sz w:val="18"/>
        </w:rPr>
        <w:t>que</w:t>
      </w:r>
      <w:r>
        <w:rPr>
          <w:spacing w:val="-10"/>
          <w:sz w:val="18"/>
        </w:rPr>
        <w:t> </w:t>
      </w:r>
      <w:r>
        <w:rPr>
          <w:sz w:val="18"/>
        </w:rPr>
        <w:t>preparar</w:t>
      </w:r>
      <w:r>
        <w:rPr>
          <w:spacing w:val="-8"/>
          <w:sz w:val="18"/>
        </w:rPr>
        <w:t> </w:t>
      </w:r>
      <w:r>
        <w:rPr>
          <w:sz w:val="18"/>
        </w:rPr>
        <w:t>y</w:t>
      </w:r>
      <w:r>
        <w:rPr>
          <w:spacing w:val="-9"/>
          <w:sz w:val="18"/>
        </w:rPr>
        <w:t> </w:t>
      </w:r>
      <w:r>
        <w:rPr>
          <w:sz w:val="18"/>
        </w:rPr>
        <w:t>llevar</w:t>
      </w:r>
    </w:p>
    <w:p>
      <w:pPr>
        <w:pStyle w:val="BodyText"/>
        <w:spacing w:before="4"/>
        <w:ind w:right="278"/>
      </w:pPr>
      <w:r>
        <w:rPr/>
        <w:t>consigo</w:t>
      </w:r>
      <w:r>
        <w:rPr>
          <w:spacing w:val="-3"/>
        </w:rPr>
        <w:t> </w:t>
      </w:r>
      <w:r>
        <w:rPr/>
        <w:t>una</w:t>
      </w:r>
      <w:r>
        <w:rPr>
          <w:spacing w:val="-8"/>
        </w:rPr>
        <w:t> </w:t>
      </w:r>
      <w:r>
        <w:rPr/>
        <w:t>mochila</w:t>
      </w:r>
      <w:r>
        <w:rPr>
          <w:spacing w:val="-8"/>
        </w:rPr>
        <w:t> </w:t>
      </w:r>
      <w:r>
        <w:rPr/>
        <w:t>con</w:t>
      </w:r>
      <w:r>
        <w:rPr>
          <w:spacing w:val="-8"/>
        </w:rPr>
        <w:t> </w:t>
      </w:r>
      <w:r>
        <w:rPr/>
        <w:t>ropa</w:t>
      </w:r>
      <w:r>
        <w:rPr>
          <w:spacing w:val="-3"/>
        </w:rPr>
        <w:t> </w:t>
      </w:r>
      <w:r>
        <w:rPr/>
        <w:t>y</w:t>
      </w:r>
      <w:r>
        <w:rPr>
          <w:spacing w:val="-7"/>
        </w:rPr>
        <w:t> </w:t>
      </w:r>
      <w:r>
        <w:rPr/>
        <w:t>otras</w:t>
      </w:r>
      <w:r>
        <w:rPr>
          <w:spacing w:val="-7"/>
        </w:rPr>
        <w:t> </w:t>
      </w:r>
      <w:r>
        <w:rPr/>
        <w:t>cosas</w:t>
      </w:r>
      <w:r>
        <w:rPr>
          <w:spacing w:val="-7"/>
        </w:rPr>
        <w:t> </w:t>
      </w:r>
      <w:r>
        <w:rPr/>
        <w:t>indispensables</w:t>
      </w:r>
      <w:r>
        <w:rPr>
          <w:spacing w:val="-3"/>
        </w:rPr>
        <w:t> </w:t>
      </w:r>
      <w:r>
        <w:rPr/>
        <w:t>para</w:t>
      </w:r>
      <w:r>
        <w:rPr>
          <w:spacing w:val="-3"/>
        </w:rPr>
        <w:t> </w:t>
      </w:r>
      <w:r>
        <w:rPr/>
        <w:t>pasar</w:t>
      </w:r>
      <w:r>
        <w:rPr>
          <w:spacing w:val="-1"/>
        </w:rPr>
        <w:t> </w:t>
      </w:r>
      <w:r>
        <w:rPr/>
        <w:t>una</w:t>
      </w:r>
      <w:r>
        <w:rPr>
          <w:spacing w:val="-3"/>
        </w:rPr>
        <w:t> </w:t>
      </w:r>
      <w:r>
        <w:rPr/>
        <w:t>noche</w:t>
      </w:r>
      <w:r>
        <w:rPr>
          <w:spacing w:val="-8"/>
        </w:rPr>
        <w:t> </w:t>
      </w:r>
      <w:r>
        <w:rPr/>
        <w:t>en</w:t>
      </w:r>
      <w:r>
        <w:rPr>
          <w:spacing w:val="-3"/>
        </w:rPr>
        <w:t> </w:t>
      </w:r>
      <w:r>
        <w:rPr/>
        <w:t>Toba y otra en Nachi-Katsuura.</w:t>
      </w:r>
    </w:p>
    <w:p>
      <w:pPr>
        <w:pStyle w:val="ListParagraph"/>
        <w:numPr>
          <w:ilvl w:val="0"/>
          <w:numId w:val="3"/>
        </w:numPr>
        <w:tabs>
          <w:tab w:pos="1008" w:val="left" w:leader="none"/>
        </w:tabs>
        <w:spacing w:line="213" w:lineRule="auto" w:before="25" w:after="0"/>
        <w:ind w:left="1008" w:right="274" w:hanging="360"/>
        <w:jc w:val="both"/>
        <w:rPr>
          <w:sz w:val="18"/>
        </w:rPr>
      </w:pPr>
      <w:r>
        <w:rPr>
          <w:sz w:val="18"/>
        </w:rPr>
        <w:t>*En los traslados entre los aeropuertos y hoteles, sólo una maleta grande (de tamaño normal</w:t>
      </w:r>
      <w:r>
        <w:rPr>
          <w:spacing w:val="-6"/>
          <w:sz w:val="18"/>
        </w:rPr>
        <w:t> </w:t>
      </w:r>
      <w:r>
        <w:rPr>
          <w:sz w:val="18"/>
        </w:rPr>
        <w:t>/</w:t>
      </w:r>
      <w:r>
        <w:rPr>
          <w:spacing w:val="-2"/>
          <w:sz w:val="18"/>
        </w:rPr>
        <w:t> </w:t>
      </w:r>
      <w:r>
        <w:rPr>
          <w:sz w:val="18"/>
        </w:rPr>
        <w:t>hasta</w:t>
      </w:r>
      <w:r>
        <w:rPr>
          <w:spacing w:val="-4"/>
          <w:sz w:val="18"/>
        </w:rPr>
        <w:t> </w:t>
      </w:r>
      <w:r>
        <w:rPr>
          <w:sz w:val="18"/>
        </w:rPr>
        <w:t>23kg)</w:t>
      </w:r>
      <w:r>
        <w:rPr>
          <w:spacing w:val="-2"/>
          <w:sz w:val="18"/>
        </w:rPr>
        <w:t> </w:t>
      </w:r>
      <w:r>
        <w:rPr>
          <w:sz w:val="18"/>
        </w:rPr>
        <w:t>y</w:t>
      </w:r>
      <w:r>
        <w:rPr>
          <w:spacing w:val="-4"/>
          <w:sz w:val="18"/>
        </w:rPr>
        <w:t> </w:t>
      </w:r>
      <w:r>
        <w:rPr>
          <w:sz w:val="18"/>
        </w:rPr>
        <w:t>una</w:t>
      </w:r>
      <w:r>
        <w:rPr>
          <w:spacing w:val="-9"/>
          <w:sz w:val="18"/>
        </w:rPr>
        <w:t> </w:t>
      </w:r>
      <w:r>
        <w:rPr>
          <w:sz w:val="18"/>
        </w:rPr>
        <w:t>maleta</w:t>
      </w:r>
      <w:r>
        <w:rPr>
          <w:spacing w:val="-4"/>
          <w:sz w:val="18"/>
        </w:rPr>
        <w:t> </w:t>
      </w:r>
      <w:r>
        <w:rPr>
          <w:sz w:val="18"/>
        </w:rPr>
        <w:t>de</w:t>
      </w:r>
      <w:r>
        <w:rPr>
          <w:spacing w:val="-9"/>
          <w:sz w:val="18"/>
        </w:rPr>
        <w:t> </w:t>
      </w:r>
      <w:r>
        <w:rPr>
          <w:sz w:val="18"/>
        </w:rPr>
        <w:t>mano</w:t>
      </w:r>
      <w:r>
        <w:rPr>
          <w:spacing w:val="-4"/>
          <w:sz w:val="18"/>
        </w:rPr>
        <w:t> </w:t>
      </w:r>
      <w:r>
        <w:rPr>
          <w:sz w:val="18"/>
        </w:rPr>
        <w:t>por</w:t>
      </w:r>
      <w:r>
        <w:rPr>
          <w:spacing w:val="-2"/>
          <w:sz w:val="18"/>
        </w:rPr>
        <w:t> </w:t>
      </w:r>
      <w:r>
        <w:rPr>
          <w:sz w:val="18"/>
        </w:rPr>
        <w:t>persona</w:t>
      </w:r>
      <w:r>
        <w:rPr>
          <w:spacing w:val="-4"/>
          <w:sz w:val="18"/>
        </w:rPr>
        <w:t> </w:t>
      </w:r>
      <w:r>
        <w:rPr>
          <w:sz w:val="18"/>
        </w:rPr>
        <w:t>están permitidas. El</w:t>
      </w:r>
      <w:r>
        <w:rPr>
          <w:spacing w:val="-1"/>
          <w:sz w:val="18"/>
        </w:rPr>
        <w:t> </w:t>
      </w:r>
      <w:r>
        <w:rPr>
          <w:sz w:val="18"/>
        </w:rPr>
        <w:t>peso</w:t>
      </w:r>
      <w:r>
        <w:rPr>
          <w:spacing w:val="-4"/>
          <w:sz w:val="18"/>
        </w:rPr>
        <w:t> </w:t>
      </w:r>
      <w:r>
        <w:rPr>
          <w:sz w:val="18"/>
        </w:rPr>
        <w:t>total</w:t>
      </w:r>
      <w:r>
        <w:rPr>
          <w:spacing w:val="-1"/>
          <w:sz w:val="18"/>
        </w:rPr>
        <w:t> </w:t>
      </w:r>
      <w:r>
        <w:rPr>
          <w:sz w:val="18"/>
        </w:rPr>
        <w:t>del equipaje</w:t>
      </w:r>
      <w:r>
        <w:rPr>
          <w:spacing w:val="-3"/>
          <w:sz w:val="18"/>
        </w:rPr>
        <w:t> </w:t>
      </w:r>
      <w:r>
        <w:rPr>
          <w:sz w:val="18"/>
        </w:rPr>
        <w:t>(1</w:t>
      </w:r>
      <w:r>
        <w:rPr>
          <w:spacing w:val="-8"/>
          <w:sz w:val="18"/>
        </w:rPr>
        <w:t> </w:t>
      </w:r>
      <w:r>
        <w:rPr>
          <w:sz w:val="18"/>
        </w:rPr>
        <w:t>maleta grande</w:t>
      </w:r>
      <w:r>
        <w:rPr>
          <w:spacing w:val="-3"/>
          <w:sz w:val="18"/>
        </w:rPr>
        <w:t> </w:t>
      </w:r>
      <w:r>
        <w:rPr>
          <w:sz w:val="18"/>
        </w:rPr>
        <w:t>+</w:t>
      </w:r>
      <w:r>
        <w:rPr>
          <w:spacing w:val="-4"/>
          <w:sz w:val="18"/>
        </w:rPr>
        <w:t> </w:t>
      </w:r>
      <w:r>
        <w:rPr>
          <w:sz w:val="18"/>
        </w:rPr>
        <w:t>1</w:t>
      </w:r>
      <w:r>
        <w:rPr>
          <w:spacing w:val="-3"/>
          <w:sz w:val="18"/>
        </w:rPr>
        <w:t> </w:t>
      </w:r>
      <w:r>
        <w:rPr>
          <w:sz w:val="18"/>
        </w:rPr>
        <w:t>maleta</w:t>
      </w:r>
      <w:r>
        <w:rPr>
          <w:spacing w:val="40"/>
          <w:sz w:val="18"/>
        </w:rPr>
        <w:t> </w:t>
      </w:r>
      <w:r>
        <w:rPr>
          <w:sz w:val="18"/>
        </w:rPr>
        <w:t>de</w:t>
      </w:r>
      <w:r>
        <w:rPr>
          <w:spacing w:val="-8"/>
          <w:sz w:val="18"/>
        </w:rPr>
        <w:t> </w:t>
      </w:r>
      <w:r>
        <w:rPr>
          <w:sz w:val="18"/>
        </w:rPr>
        <w:t>mano)</w:t>
      </w:r>
      <w:r>
        <w:rPr>
          <w:spacing w:val="-1"/>
          <w:sz w:val="18"/>
        </w:rPr>
        <w:t> </w:t>
      </w:r>
      <w:r>
        <w:rPr>
          <w:sz w:val="18"/>
        </w:rPr>
        <w:t>no puede</w:t>
      </w:r>
      <w:r>
        <w:rPr>
          <w:spacing w:val="-3"/>
          <w:sz w:val="18"/>
        </w:rPr>
        <w:t> </w:t>
      </w:r>
      <w:r>
        <w:rPr>
          <w:sz w:val="18"/>
        </w:rPr>
        <w:t>superar 30kg.</w:t>
      </w:r>
      <w:r>
        <w:rPr>
          <w:spacing w:val="-1"/>
          <w:sz w:val="18"/>
        </w:rPr>
        <w:t> </w:t>
      </w:r>
      <w:r>
        <w:rPr>
          <w:sz w:val="18"/>
        </w:rPr>
        <w:t>La</w:t>
      </w:r>
      <w:r>
        <w:rPr>
          <w:spacing w:val="-3"/>
          <w:sz w:val="18"/>
        </w:rPr>
        <w:t> </w:t>
      </w:r>
      <w:r>
        <w:rPr>
          <w:sz w:val="18"/>
        </w:rPr>
        <w:t>suma</w:t>
      </w:r>
      <w:r>
        <w:rPr>
          <w:spacing w:val="-3"/>
          <w:sz w:val="18"/>
        </w:rPr>
        <w:t> </w:t>
      </w:r>
      <w:r>
        <w:rPr>
          <w:sz w:val="18"/>
        </w:rPr>
        <w:t>de</w:t>
      </w:r>
      <w:r>
        <w:rPr>
          <w:spacing w:val="-3"/>
          <w:sz w:val="18"/>
        </w:rPr>
        <w:t> </w:t>
      </w:r>
      <w:r>
        <w:rPr>
          <w:sz w:val="18"/>
        </w:rPr>
        <w:t>los 3</w:t>
      </w:r>
    </w:p>
    <w:p>
      <w:pPr>
        <w:pStyle w:val="BodyText"/>
        <w:spacing w:line="244" w:lineRule="auto" w:before="4"/>
        <w:ind w:right="285"/>
      </w:pPr>
      <w:r>
        <w:rPr/>
        <w:t>lados del equipaje (1 maleta grande + 1 maleta</w:t>
      </w:r>
      <w:r>
        <w:rPr>
          <w:spacing w:val="40"/>
        </w:rPr>
        <w:t> </w:t>
      </w:r>
      <w:r>
        <w:rPr/>
        <w:t>de mano) no debe superar 2 metros en </w:t>
      </w:r>
      <w:r>
        <w:rPr>
          <w:spacing w:val="-2"/>
        </w:rPr>
        <w:t>conjunto.</w:t>
      </w:r>
    </w:p>
    <w:p>
      <w:pPr>
        <w:pStyle w:val="ListParagraph"/>
        <w:numPr>
          <w:ilvl w:val="0"/>
          <w:numId w:val="3"/>
        </w:numPr>
        <w:tabs>
          <w:tab w:pos="1008" w:val="left" w:leader="none"/>
        </w:tabs>
        <w:spacing w:line="213" w:lineRule="auto" w:before="17" w:after="0"/>
        <w:ind w:left="1008" w:right="266"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5"/>
          <w:sz w:val="18"/>
        </w:rPr>
        <w:t> </w:t>
      </w:r>
      <w:r>
        <w:rPr>
          <w:sz w:val="18"/>
        </w:rPr>
        <w:t>de</w:t>
      </w:r>
      <w:r>
        <w:rPr>
          <w:spacing w:val="20"/>
          <w:sz w:val="18"/>
        </w:rPr>
        <w:t> </w:t>
      </w:r>
      <w:r>
        <w:rPr>
          <w:sz w:val="18"/>
        </w:rPr>
        <w:t>tránsito,</w:t>
      </w:r>
      <w:r>
        <w:rPr>
          <w:spacing w:val="22"/>
          <w:sz w:val="18"/>
        </w:rPr>
        <w:t> </w:t>
      </w:r>
      <w:r>
        <w:rPr>
          <w:sz w:val="18"/>
        </w:rPr>
        <w:t>tales</w:t>
      </w:r>
      <w:r>
        <w:rPr>
          <w:spacing w:val="25"/>
          <w:sz w:val="18"/>
        </w:rPr>
        <w:t> </w:t>
      </w:r>
      <w:r>
        <w:rPr>
          <w:sz w:val="18"/>
        </w:rPr>
        <w:t>como</w:t>
      </w:r>
      <w:r>
        <w:rPr>
          <w:spacing w:val="20"/>
          <w:sz w:val="18"/>
        </w:rPr>
        <w:t> </w:t>
      </w:r>
      <w:r>
        <w:rPr>
          <w:sz w:val="18"/>
        </w:rPr>
        <w:t>visas,</w:t>
      </w:r>
      <w:r>
        <w:rPr>
          <w:spacing w:val="22"/>
          <w:sz w:val="18"/>
        </w:rPr>
        <w:t> </w:t>
      </w:r>
      <w:r>
        <w:rPr>
          <w:sz w:val="18"/>
        </w:rPr>
        <w:t>permisos</w:t>
      </w:r>
      <w:r>
        <w:rPr>
          <w:spacing w:val="25"/>
          <w:sz w:val="18"/>
        </w:rPr>
        <w:t> </w:t>
      </w:r>
      <w:r>
        <w:rPr>
          <w:sz w:val="18"/>
        </w:rPr>
        <w:t>sanitarios,</w:t>
      </w:r>
      <w:r>
        <w:rPr>
          <w:spacing w:val="22"/>
          <w:sz w:val="18"/>
        </w:rPr>
        <w:t> </w:t>
      </w:r>
      <w:r>
        <w:rPr>
          <w:sz w:val="18"/>
        </w:rPr>
        <w:t>permisos</w:t>
      </w:r>
      <w:r>
        <w:rPr>
          <w:spacing w:val="25"/>
          <w:sz w:val="18"/>
        </w:rPr>
        <w:t> </w:t>
      </w:r>
      <w:r>
        <w:rPr>
          <w:sz w:val="18"/>
        </w:rPr>
        <w:t>notariados</w:t>
      </w:r>
      <w:r>
        <w:rPr>
          <w:spacing w:val="20"/>
          <w:sz w:val="18"/>
        </w:rPr>
        <w:t> </w:t>
      </w:r>
      <w:r>
        <w:rPr>
          <w:sz w:val="18"/>
        </w:rPr>
        <w:t>para menores</w:t>
      </w:r>
    </w:p>
    <w:p>
      <w:pPr>
        <w:pStyle w:val="BodyText"/>
        <w:spacing w:line="206" w:lineRule="exact" w:before="9"/>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3"/>
        </w:numPr>
        <w:tabs>
          <w:tab w:pos="1008" w:val="left" w:leader="none"/>
        </w:tabs>
        <w:spacing w:line="192" w:lineRule="auto" w:before="42"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13" w:lineRule="auto" w:before="35"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8" w:val="left" w:leader="none"/>
        </w:tabs>
        <w:spacing w:line="213" w:lineRule="auto" w:before="3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3"/>
        </w:numPr>
        <w:tabs>
          <w:tab w:pos="1007" w:val="left" w:leader="none"/>
        </w:tabs>
        <w:spacing w:line="281"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4"/>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3"/>
        </w:numPr>
        <w:tabs>
          <w:tab w:pos="1008" w:val="left" w:leader="none"/>
        </w:tabs>
        <w:spacing w:line="192" w:lineRule="auto" w:before="18"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12"/>
        <w:ind w:right="279"/>
      </w:pPr>
      <w:r>
        <w:rPr/>
        <w:t>14:00 Hrs. y Check Out 11:00 Hrs. (Mañana). En caso de que la llegada fuese antes del horario establecido, existe la posibilidad de que la habitación no sea facilitada hasta el horario</w:t>
      </w:r>
      <w:r>
        <w:rPr>
          <w:spacing w:val="23"/>
        </w:rPr>
        <w:t> </w:t>
      </w:r>
      <w:r>
        <w:rPr/>
        <w:t>correspondiente.</w:t>
      </w:r>
      <w:r>
        <w:rPr>
          <w:spacing w:val="31"/>
        </w:rPr>
        <w:t> </w:t>
      </w:r>
      <w:r>
        <w:rPr/>
        <w:t>Si</w:t>
      </w:r>
      <w:r>
        <w:rPr>
          <w:spacing w:val="31"/>
        </w:rPr>
        <w:t> </w:t>
      </w:r>
      <w:r>
        <w:rPr/>
        <w:t>su</w:t>
      </w:r>
      <w:r>
        <w:rPr>
          <w:spacing w:val="23"/>
        </w:rPr>
        <w:t> </w:t>
      </w:r>
      <w:r>
        <w:rPr/>
        <w:t>avión</w:t>
      </w:r>
      <w:r>
        <w:rPr>
          <w:spacing w:val="23"/>
        </w:rPr>
        <w:t> </w:t>
      </w:r>
      <w:r>
        <w:rPr/>
        <w:t>regresa</w:t>
      </w:r>
      <w:r>
        <w:rPr>
          <w:spacing w:val="28"/>
        </w:rPr>
        <w:t> </w:t>
      </w:r>
      <w:r>
        <w:rPr/>
        <w:t>por</w:t>
      </w:r>
      <w:r>
        <w:rPr>
          <w:spacing w:val="26"/>
        </w:rPr>
        <w:t> </w:t>
      </w:r>
      <w:r>
        <w:rPr/>
        <w:t>la</w:t>
      </w:r>
      <w:r>
        <w:rPr>
          <w:spacing w:val="24"/>
        </w:rPr>
        <w:t> </w:t>
      </w:r>
      <w:r>
        <w:rPr/>
        <w:t>tarde,</w:t>
      </w:r>
      <w:r>
        <w:rPr>
          <w:spacing w:val="26"/>
        </w:rPr>
        <w:t> </w:t>
      </w:r>
      <w:r>
        <w:rPr/>
        <w:t>el</w:t>
      </w:r>
      <w:r>
        <w:rPr>
          <w:spacing w:val="31"/>
        </w:rPr>
        <w:t> </w:t>
      </w:r>
      <w:r>
        <w:rPr/>
        <w:t>hotel</w:t>
      </w:r>
      <w:r>
        <w:rPr>
          <w:spacing w:val="27"/>
        </w:rPr>
        <w:t> </w:t>
      </w:r>
      <w:r>
        <w:rPr/>
        <w:t>podrá</w:t>
      </w:r>
      <w:r>
        <w:rPr>
          <w:spacing w:val="19"/>
        </w:rPr>
        <w:t> </w:t>
      </w:r>
      <w:r>
        <w:rPr/>
        <w:t>mantener</w:t>
      </w:r>
      <w:r>
        <w:rPr>
          <w:spacing w:val="30"/>
        </w:rPr>
        <w:t> </w:t>
      </w:r>
      <w:r>
        <w:rPr/>
        <w:t>sus</w:t>
      </w:r>
    </w:p>
    <w:p>
      <w:pPr>
        <w:pStyle w:val="BodyText"/>
        <w:spacing w:after="0"/>
        <w:sectPr>
          <w:pgSz w:w="11910" w:h="16840"/>
          <w:pgMar w:header="0" w:footer="959" w:top="2420" w:bottom="1180" w:left="1700" w:right="1700"/>
        </w:sectPr>
      </w:pPr>
    </w:p>
    <w:p>
      <w:pPr>
        <w:pStyle w:val="BodyText"/>
        <w:spacing w:line="203" w:lineRule="exact"/>
        <w:jc w:val="left"/>
      </w:pPr>
      <w:r>
        <w:rPr>
          <w:spacing w:val="-2"/>
        </w:rPr>
        <w:t>pertenencias.</w:t>
      </w:r>
    </w:p>
    <w:p>
      <w:pPr>
        <w:pStyle w:val="BodyText"/>
        <w:ind w:left="0"/>
        <w:jc w:val="left"/>
      </w:pPr>
    </w:p>
    <w:p>
      <w:pPr>
        <w:pStyle w:val="BodyText"/>
        <w:ind w:left="0"/>
        <w:jc w:val="left"/>
      </w:pPr>
    </w:p>
    <w:p>
      <w:pPr>
        <w:pStyle w:val="BodyText"/>
        <w:spacing w:before="24"/>
        <w:ind w:left="0"/>
        <w:jc w:val="left"/>
      </w:pPr>
    </w:p>
    <w:p>
      <w:pPr>
        <w:pStyle w:val="ListParagraph"/>
        <w:numPr>
          <w:ilvl w:val="0"/>
          <w:numId w:val="3"/>
        </w:numPr>
        <w:tabs>
          <w:tab w:pos="1008" w:val="left" w:leader="none"/>
        </w:tabs>
        <w:spacing w:line="213" w:lineRule="auto" w:before="0" w:after="0"/>
        <w:ind w:left="1008" w:right="271"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line="242" w:lineRule="auto" w:before="3"/>
        <w:ind w:right="272"/>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3"/>
        </w:numPr>
        <w:tabs>
          <w:tab w:pos="1008" w:val="left" w:leader="none"/>
        </w:tabs>
        <w:spacing w:line="213" w:lineRule="auto" w:before="17" w:after="0"/>
        <w:ind w:left="1008" w:right="277"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8"/>
        <w:ind w:right="273"/>
      </w:pPr>
      <w:r>
        <w:rPr/>
        <w:t>cliente prestará personalmente especial atención en la</w:t>
      </w:r>
      <w:r>
        <w:rPr>
          <w:spacing w:val="-4"/>
        </w:rPr>
        <w:t> </w:t>
      </w:r>
      <w:r>
        <w:rPr/>
        <w:t>manipulación de</w:t>
      </w:r>
      <w:r>
        <w:rPr>
          <w:spacing w:val="-4"/>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3"/>
        </w:numPr>
        <w:tabs>
          <w:tab w:pos="1008" w:val="left" w:leader="none"/>
        </w:tabs>
        <w:spacing w:line="223" w:lineRule="auto" w:before="0" w:after="0"/>
        <w:ind w:left="1008" w:right="273" w:hanging="360"/>
        <w:jc w:val="left"/>
        <w:rPr>
          <w:sz w:val="18"/>
        </w:rPr>
      </w:pPr>
      <w:r>
        <w:rPr>
          <w:rFonts w:ascii="Arial" w:hAnsi="Arial"/>
          <w:b/>
          <w:sz w:val="18"/>
        </w:rPr>
        <w:t>CAMBIOS</w:t>
      </w:r>
      <w:r>
        <w:rPr>
          <w:rFonts w:ascii="Arial" w:hAnsi="Arial"/>
          <w:b/>
          <w:spacing w:val="80"/>
          <w:sz w:val="18"/>
        </w:rPr>
        <w:t> </w:t>
      </w:r>
      <w:r>
        <w:rPr>
          <w:rFonts w:ascii="Arial" w:hAnsi="Arial"/>
          <w:b/>
          <w:sz w:val="18"/>
        </w:rPr>
        <w:t>Y</w:t>
      </w:r>
      <w:r>
        <w:rPr>
          <w:rFonts w:ascii="Arial" w:hAnsi="Arial"/>
          <w:b/>
          <w:spacing w:val="80"/>
          <w:sz w:val="18"/>
        </w:rPr>
        <w:t> </w:t>
      </w:r>
      <w:r>
        <w:rPr>
          <w:rFonts w:ascii="Arial" w:hAnsi="Arial"/>
          <w:b/>
          <w:sz w:val="18"/>
        </w:rPr>
        <w:t>MODIFICACIONES.</w:t>
      </w:r>
      <w:r>
        <w:rPr>
          <w:rFonts w:ascii="Arial" w:hAnsi="Arial"/>
          <w:b/>
          <w:spacing w:val="80"/>
          <w:sz w:val="18"/>
        </w:rPr>
        <w:t> </w:t>
      </w:r>
      <w:r>
        <w:rPr>
          <w:sz w:val="18"/>
        </w:rPr>
        <w:t>Cualquier</w:t>
      </w:r>
      <w:r>
        <w:rPr>
          <w:spacing w:val="80"/>
          <w:sz w:val="18"/>
        </w:rPr>
        <w:t> </w:t>
      </w:r>
      <w:r>
        <w:rPr>
          <w:sz w:val="18"/>
        </w:rPr>
        <w:t>cambio</w:t>
      </w:r>
      <w:r>
        <w:rPr>
          <w:spacing w:val="80"/>
          <w:sz w:val="18"/>
        </w:rPr>
        <w:t> </w:t>
      </w:r>
      <w:r>
        <w:rPr>
          <w:sz w:val="18"/>
        </w:rPr>
        <w:t>o</w:t>
      </w:r>
      <w:r>
        <w:rPr>
          <w:spacing w:val="80"/>
          <w:sz w:val="18"/>
        </w:rPr>
        <w:t> </w:t>
      </w:r>
      <w:r>
        <w:rPr>
          <w:sz w:val="18"/>
        </w:rPr>
        <w:t>modificación</w:t>
      </w:r>
      <w:r>
        <w:rPr>
          <w:spacing w:val="80"/>
          <w:sz w:val="18"/>
        </w:rPr>
        <w:t> </w:t>
      </w:r>
      <w:r>
        <w:rPr>
          <w:sz w:val="18"/>
        </w:rPr>
        <w:t>en</w:t>
      </w:r>
      <w:r>
        <w:rPr>
          <w:spacing w:val="80"/>
          <w:sz w:val="18"/>
        </w:rPr>
        <w:t> </w:t>
      </w:r>
      <w:r>
        <w:rPr>
          <w:sz w:val="18"/>
        </w:rPr>
        <w:t>reservas confirmadas, conllevara un gasto fijo de 30 USD por cada cambio hasta 15 días antes de</w:t>
      </w:r>
    </w:p>
    <w:p>
      <w:pPr>
        <w:pStyle w:val="BodyText"/>
        <w:spacing w:before="30"/>
        <w:jc w:val="left"/>
      </w:pPr>
      <w:r>
        <w:rPr/>
        <w:t>la</w:t>
      </w:r>
      <w:r>
        <w:rPr>
          <w:spacing w:val="-5"/>
        </w:rPr>
        <w:t> </w:t>
      </w:r>
      <w:r>
        <w:rPr/>
        <w:t>fecha.</w:t>
      </w:r>
      <w:r>
        <w:rPr>
          <w:spacing w:val="-2"/>
        </w:rPr>
        <w:t> </w:t>
      </w:r>
      <w:r>
        <w:rPr/>
        <w:t>A</w:t>
      </w:r>
      <w:r>
        <w:rPr>
          <w:spacing w:val="-5"/>
        </w:rPr>
        <w:t> </w:t>
      </w:r>
      <w:r>
        <w:rPr/>
        <w:t>partir</w:t>
      </w:r>
      <w:r>
        <w:rPr>
          <w:spacing w:val="-2"/>
        </w:rPr>
        <w:t> </w:t>
      </w:r>
      <w:r>
        <w:rPr/>
        <w:t>de</w:t>
      </w:r>
      <w:r>
        <w:rPr>
          <w:spacing w:val="-4"/>
        </w:rPr>
        <w:t> </w:t>
      </w:r>
      <w:r>
        <w:rPr/>
        <w:t>ahí,</w:t>
      </w:r>
      <w:r>
        <w:rPr>
          <w:spacing w:val="-2"/>
        </w:rPr>
        <w:t> </w:t>
      </w:r>
      <w:r>
        <w:rPr/>
        <w:t>se</w:t>
      </w:r>
      <w:r>
        <w:rPr>
          <w:spacing w:val="-4"/>
        </w:rPr>
        <w:t> </w:t>
      </w:r>
      <w:r>
        <w:rPr/>
        <w:t>aplican gastos</w:t>
      </w:r>
      <w:r>
        <w:rPr>
          <w:spacing w:val="-4"/>
        </w:rPr>
        <w:t> </w:t>
      </w:r>
      <w:r>
        <w:rPr/>
        <w:t>de</w:t>
      </w:r>
      <w:r>
        <w:rPr>
          <w:spacing w:val="-4"/>
        </w:rPr>
        <w:t> </w:t>
      </w:r>
      <w:r>
        <w:rPr>
          <w:spacing w:val="-2"/>
        </w:rPr>
        <w:t>cancelación</w:t>
      </w:r>
    </w:p>
    <w:p>
      <w:pPr>
        <w:pStyle w:val="ListParagraph"/>
        <w:numPr>
          <w:ilvl w:val="0"/>
          <w:numId w:val="3"/>
        </w:numPr>
        <w:tabs>
          <w:tab w:pos="1008" w:val="left" w:leader="none"/>
        </w:tabs>
        <w:spacing w:line="192" w:lineRule="auto" w:before="46" w:after="0"/>
        <w:ind w:left="1008" w:right="274" w:hanging="360"/>
        <w:jc w:val="left"/>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w:t>
      </w:r>
      <w:r>
        <w:rPr>
          <w:spacing w:val="40"/>
          <w:sz w:val="18"/>
        </w:rPr>
        <w:t> </w:t>
      </w:r>
      <w:r>
        <w:rPr>
          <w:sz w:val="18"/>
        </w:rPr>
        <w:t>Entorno</w:t>
      </w:r>
      <w:r>
        <w:rPr>
          <w:spacing w:val="33"/>
          <w:sz w:val="18"/>
        </w:rPr>
        <w:t> </w:t>
      </w:r>
      <w:r>
        <w:rPr>
          <w:sz w:val="18"/>
        </w:rPr>
        <w:t>CIT</w:t>
      </w:r>
      <w:r>
        <w:rPr>
          <w:spacing w:val="33"/>
          <w:sz w:val="18"/>
        </w:rPr>
        <w:t> </w:t>
      </w:r>
      <w:r>
        <w:rPr>
          <w:sz w:val="18"/>
        </w:rPr>
        <w:t>no</w:t>
      </w:r>
      <w:r>
        <w:rPr>
          <w:spacing w:val="33"/>
          <w:sz w:val="18"/>
        </w:rPr>
        <w:t> </w:t>
      </w:r>
      <w:r>
        <w:rPr>
          <w:sz w:val="18"/>
        </w:rPr>
        <w:t>indemnizara</w:t>
      </w:r>
      <w:r>
        <w:rPr>
          <w:spacing w:val="33"/>
          <w:sz w:val="18"/>
        </w:rPr>
        <w:t> </w:t>
      </w:r>
      <w:r>
        <w:rPr>
          <w:sz w:val="18"/>
        </w:rPr>
        <w:t>ni</w:t>
      </w:r>
      <w:r>
        <w:rPr>
          <w:spacing w:val="36"/>
          <w:sz w:val="18"/>
        </w:rPr>
        <w:t> </w:t>
      </w:r>
      <w:r>
        <w:rPr>
          <w:sz w:val="18"/>
        </w:rPr>
        <w:t>se</w:t>
      </w:r>
      <w:r>
        <w:rPr>
          <w:spacing w:val="33"/>
          <w:sz w:val="18"/>
        </w:rPr>
        <w:t> </w:t>
      </w:r>
      <w:r>
        <w:rPr>
          <w:sz w:val="18"/>
        </w:rPr>
        <w:t>responsabilizara</w:t>
      </w:r>
      <w:r>
        <w:rPr>
          <w:spacing w:val="38"/>
          <w:sz w:val="18"/>
        </w:rPr>
        <w:t> </w:t>
      </w:r>
      <w:r>
        <w:rPr>
          <w:sz w:val="18"/>
        </w:rPr>
        <w:t>en</w:t>
      </w:r>
      <w:r>
        <w:rPr>
          <w:spacing w:val="38"/>
          <w:sz w:val="18"/>
        </w:rPr>
        <w:t> </w:t>
      </w:r>
      <w:r>
        <w:rPr>
          <w:sz w:val="18"/>
        </w:rPr>
        <w:t>ningún</w:t>
      </w:r>
      <w:r>
        <w:rPr>
          <w:spacing w:val="33"/>
          <w:sz w:val="18"/>
        </w:rPr>
        <w:t> </w:t>
      </w:r>
      <w:r>
        <w:rPr>
          <w:sz w:val="18"/>
        </w:rPr>
        <w:t>caso</w:t>
      </w:r>
      <w:r>
        <w:rPr>
          <w:spacing w:val="33"/>
          <w:sz w:val="18"/>
        </w:rPr>
        <w:t> </w:t>
      </w:r>
      <w:r>
        <w:rPr>
          <w:sz w:val="18"/>
        </w:rPr>
        <w:t>por</w:t>
      </w:r>
      <w:r>
        <w:rPr>
          <w:spacing w:val="40"/>
          <w:sz w:val="18"/>
        </w:rPr>
        <w:t> </w:t>
      </w:r>
      <w:r>
        <w:rPr>
          <w:sz w:val="18"/>
        </w:rPr>
        <w:t>estos</w:t>
      </w:r>
    </w:p>
    <w:p>
      <w:pPr>
        <w:pStyle w:val="BodyText"/>
        <w:spacing w:line="205" w:lineRule="exact" w:before="12"/>
        <w:jc w:val="left"/>
      </w:pPr>
      <w:r>
        <w:rPr/>
        <w:t>motivos,</w:t>
      </w:r>
      <w:r>
        <w:rPr>
          <w:spacing w:val="-5"/>
        </w:rPr>
        <w:t> </w:t>
      </w:r>
      <w:r>
        <w:rPr/>
        <w:t>al</w:t>
      </w:r>
      <w:r>
        <w:rPr>
          <w:spacing w:val="-3"/>
        </w:rPr>
        <w:t> </w:t>
      </w:r>
      <w:r>
        <w:rPr/>
        <w:t>no</w:t>
      </w:r>
      <w:r>
        <w:rPr>
          <w:spacing w:val="-6"/>
        </w:rPr>
        <w:t> </w:t>
      </w:r>
      <w:r>
        <w:rPr/>
        <w:t>tener</w:t>
      </w:r>
      <w:r>
        <w:rPr>
          <w:spacing w:val="-1"/>
        </w:rPr>
        <w:t> </w:t>
      </w:r>
      <w:r>
        <w:rPr/>
        <w:t>control</w:t>
      </w:r>
      <w:r>
        <w:rPr>
          <w:spacing w:val="-4"/>
        </w:rPr>
        <w:t> </w:t>
      </w:r>
      <w:r>
        <w:rPr/>
        <w:t>ni</w:t>
      </w:r>
      <w:r>
        <w:rPr>
          <w:spacing w:val="-3"/>
        </w:rPr>
        <w:t> </w:t>
      </w:r>
      <w:r>
        <w:rPr/>
        <w:t>poder</w:t>
      </w:r>
      <w:r>
        <w:rPr>
          <w:spacing w:val="-4"/>
        </w:rPr>
        <w:t> </w:t>
      </w:r>
      <w:r>
        <w:rPr/>
        <w:t>controlar</w:t>
      </w:r>
      <w:r>
        <w:rPr>
          <w:spacing w:val="-1"/>
        </w:rPr>
        <w:t> </w:t>
      </w:r>
      <w:r>
        <w:rPr/>
        <w:t>el</w:t>
      </w:r>
      <w:r>
        <w:rPr>
          <w:spacing w:val="-3"/>
        </w:rPr>
        <w:t> </w:t>
      </w:r>
      <w:r>
        <w:rPr/>
        <w:t>equipaje</w:t>
      </w:r>
      <w:r>
        <w:rPr>
          <w:spacing w:val="-7"/>
        </w:rPr>
        <w:t> </w:t>
      </w:r>
      <w:r>
        <w:rPr/>
        <w:t>de</w:t>
      </w:r>
      <w:r>
        <w:rPr>
          <w:spacing w:val="-6"/>
        </w:rPr>
        <w:t> </w:t>
      </w:r>
      <w:r>
        <w:rPr/>
        <w:t>los</w:t>
      </w:r>
      <w:r>
        <w:rPr>
          <w:spacing w:val="-1"/>
        </w:rPr>
        <w:t> </w:t>
      </w:r>
      <w:r>
        <w:rPr>
          <w:spacing w:val="-2"/>
        </w:rPr>
        <w:t>clientes.</w:t>
      </w:r>
    </w:p>
    <w:p>
      <w:pPr>
        <w:pStyle w:val="ListParagraph"/>
        <w:numPr>
          <w:ilvl w:val="0"/>
          <w:numId w:val="3"/>
        </w:numPr>
        <w:tabs>
          <w:tab w:pos="1008" w:val="left" w:leader="none"/>
        </w:tabs>
        <w:spacing w:line="194" w:lineRule="auto" w:before="41" w:after="0"/>
        <w:ind w:left="1008" w:right="273"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3"/>
        </w:numPr>
        <w:tabs>
          <w:tab w:pos="1008" w:val="left" w:leader="none"/>
        </w:tabs>
        <w:spacing w:line="223" w:lineRule="auto" w:before="3" w:after="0"/>
        <w:ind w:left="1008" w:right="277" w:hanging="360"/>
        <w:jc w:val="both"/>
        <w:rPr>
          <w:sz w:val="18"/>
        </w:rPr>
      </w:pPr>
      <w:r>
        <w:rPr>
          <w:sz w:val="18"/>
        </w:rPr>
        <w:t>Ocasionalmente</w:t>
      </w:r>
      <w:r>
        <w:rPr>
          <w:spacing w:val="-1"/>
          <w:sz w:val="18"/>
        </w:rPr>
        <w:t> </w:t>
      </w:r>
      <w:r>
        <w:rPr>
          <w:sz w:val="18"/>
        </w:rPr>
        <w:t>por causas meteorológicas, climáticas, operativas, horarios de</w:t>
      </w:r>
      <w:r>
        <w:rPr>
          <w:spacing w:val="-1"/>
          <w:sz w:val="18"/>
        </w:rPr>
        <w:t> </w:t>
      </w:r>
      <w:r>
        <w:rPr>
          <w:sz w:val="18"/>
        </w:rPr>
        <w:t>invierno</w:t>
      </w:r>
      <w:r>
        <w:rPr>
          <w:spacing w:val="-1"/>
          <w:sz w:val="18"/>
        </w:rPr>
        <w:t> </w:t>
      </w:r>
      <w:r>
        <w:rPr>
          <w:sz w:val="18"/>
        </w:rPr>
        <w:t>o de</w:t>
      </w:r>
      <w:r>
        <w:rPr>
          <w:spacing w:val="-5"/>
          <w:sz w:val="18"/>
        </w:rPr>
        <w:t> </w:t>
      </w:r>
      <w:r>
        <w:rPr>
          <w:sz w:val="18"/>
        </w:rPr>
        <w:t>verano, horarios</w:t>
      </w:r>
      <w:r>
        <w:rPr>
          <w:spacing w:val="-5"/>
          <w:sz w:val="18"/>
        </w:rPr>
        <w:t> </w:t>
      </w:r>
      <w:r>
        <w:rPr>
          <w:sz w:val="18"/>
        </w:rPr>
        <w:t>reducidos por</w:t>
      </w:r>
      <w:r>
        <w:rPr>
          <w:spacing w:val="-3"/>
          <w:sz w:val="18"/>
        </w:rPr>
        <w:t> </w:t>
      </w:r>
      <w:r>
        <w:rPr>
          <w:sz w:val="18"/>
        </w:rPr>
        <w:t>fiestas</w:t>
      </w:r>
      <w:r>
        <w:rPr>
          <w:spacing w:val="-5"/>
          <w:sz w:val="18"/>
        </w:rPr>
        <w:t> </w:t>
      </w:r>
      <w:r>
        <w:rPr>
          <w:sz w:val="18"/>
        </w:rPr>
        <w:t>locales o</w:t>
      </w:r>
      <w:r>
        <w:rPr>
          <w:spacing w:val="-5"/>
          <w:sz w:val="18"/>
        </w:rPr>
        <w:t> </w:t>
      </w:r>
      <w:r>
        <w:rPr>
          <w:sz w:val="18"/>
        </w:rPr>
        <w:t>religiosas</w:t>
      </w:r>
      <w:r>
        <w:rPr>
          <w:spacing w:val="-5"/>
          <w:sz w:val="18"/>
        </w:rPr>
        <w:t> </w:t>
      </w:r>
      <w:r>
        <w:rPr>
          <w:sz w:val="18"/>
        </w:rPr>
        <w:t>o</w:t>
      </w:r>
      <w:r>
        <w:rPr>
          <w:spacing w:val="-1"/>
          <w:sz w:val="18"/>
        </w:rPr>
        <w:t> </w:t>
      </w:r>
      <w:r>
        <w:rPr>
          <w:sz w:val="18"/>
        </w:rPr>
        <w:t>durante</w:t>
      </w:r>
      <w:r>
        <w:rPr>
          <w:spacing w:val="-5"/>
          <w:sz w:val="18"/>
        </w:rPr>
        <w:t> </w:t>
      </w:r>
      <w:r>
        <w:rPr>
          <w:sz w:val="18"/>
        </w:rPr>
        <w:t>el</w:t>
      </w:r>
      <w:r>
        <w:rPr>
          <w:spacing w:val="-2"/>
          <w:sz w:val="18"/>
        </w:rPr>
        <w:t> </w:t>
      </w:r>
      <w:r>
        <w:rPr>
          <w:sz w:val="18"/>
        </w:rPr>
        <w:t>mes sagrado</w:t>
      </w:r>
      <w:r>
        <w:rPr>
          <w:spacing w:val="-1"/>
          <w:sz w:val="18"/>
        </w:rPr>
        <w:t> </w:t>
      </w:r>
      <w:r>
        <w:rPr>
          <w:sz w:val="18"/>
        </w:rPr>
        <w:t>del</w:t>
      </w:r>
    </w:p>
    <w:p>
      <w:pPr>
        <w:pStyle w:val="BodyText"/>
        <w:spacing w:line="278" w:lineRule="auto" w:before="37"/>
        <w:ind w:right="270"/>
      </w:pPr>
      <w:r>
        <w:rPr/>
        <w:t>Ramadán,</w:t>
      </w:r>
      <w:r>
        <w:rPr>
          <w:spacing w:val="-1"/>
        </w:rPr>
        <w:t> </w:t>
      </w:r>
      <w:r>
        <w:rPr/>
        <w:t>overbooking</w:t>
      </w:r>
      <w:r>
        <w:rPr>
          <w:spacing w:val="-3"/>
        </w:rPr>
        <w:t> </w:t>
      </w:r>
      <w:r>
        <w:rPr/>
        <w:t>y/o</w:t>
      </w:r>
      <w:r>
        <w:rPr>
          <w:spacing w:val="-8"/>
        </w:rPr>
        <w:t> </w:t>
      </w:r>
      <w:r>
        <w:rPr/>
        <w:t>casos</w:t>
      </w:r>
      <w:r>
        <w:rPr>
          <w:spacing w:val="-3"/>
        </w:rPr>
        <w:t> </w:t>
      </w:r>
      <w:r>
        <w:rPr/>
        <w:t>de</w:t>
      </w:r>
      <w:r>
        <w:rPr>
          <w:spacing w:val="-8"/>
        </w:rPr>
        <w:t> </w:t>
      </w:r>
      <w:r>
        <w:rPr/>
        <w:t>fuerza</w:t>
      </w:r>
      <w:r>
        <w:rPr>
          <w:spacing w:val="-3"/>
        </w:rPr>
        <w:t> </w:t>
      </w:r>
      <w:r>
        <w:rPr/>
        <w:t>mayor,</w:t>
      </w:r>
      <w:r>
        <w:rPr>
          <w:spacing w:val="-1"/>
        </w:rPr>
        <w:t> </w:t>
      </w:r>
      <w:r>
        <w:rPr/>
        <w:t>los</w:t>
      </w:r>
      <w:r>
        <w:rPr>
          <w:spacing w:val="-7"/>
        </w:rPr>
        <w:t> </w:t>
      </w:r>
      <w:r>
        <w:rPr/>
        <w:t>programas</w:t>
      </w:r>
      <w:r>
        <w:rPr>
          <w:spacing w:val="-3"/>
        </w:rPr>
        <w:t> </w:t>
      </w:r>
      <w:r>
        <w:rPr/>
        <w:t>podrían</w:t>
      </w:r>
      <w:r>
        <w:rPr>
          <w:spacing w:val="-3"/>
        </w:rPr>
        <w:t> </w:t>
      </w:r>
      <w:r>
        <w:rPr/>
        <w:t>ser</w:t>
      </w:r>
      <w:r>
        <w:rPr>
          <w:spacing w:val="-6"/>
        </w:rPr>
        <w:t> </w:t>
      </w:r>
      <w:r>
        <w:rPr/>
        <w:t>modificados en su ruta o itinerario previsto, respetando en cualquier caso todas las visitas indicadas y reembolsando los servicios no utilizados, si procede.</w:t>
      </w:r>
    </w:p>
    <w:p>
      <w:pPr>
        <w:pStyle w:val="ListParagraph"/>
        <w:numPr>
          <w:ilvl w:val="0"/>
          <w:numId w:val="3"/>
        </w:numPr>
        <w:tabs>
          <w:tab w:pos="1007" w:val="left" w:leader="none"/>
        </w:tabs>
        <w:spacing w:line="223" w:lineRule="exact" w:before="0" w:after="0"/>
        <w:ind w:left="1007" w:right="0" w:hanging="359"/>
        <w:jc w:val="both"/>
        <w:rPr>
          <w:sz w:val="18"/>
        </w:rPr>
      </w:pPr>
      <w:r>
        <w:rPr>
          <w:sz w:val="18"/>
        </w:rPr>
        <w:t>Servicio</w:t>
      </w:r>
      <w:r>
        <w:rPr>
          <w:spacing w:val="-1"/>
          <w:sz w:val="18"/>
        </w:rPr>
        <w:t> </w:t>
      </w:r>
      <w:r>
        <w:rPr>
          <w:sz w:val="18"/>
        </w:rPr>
        <w:t>de</w:t>
      </w:r>
      <w:r>
        <w:rPr>
          <w:spacing w:val="-9"/>
          <w:sz w:val="18"/>
        </w:rPr>
        <w:t> </w:t>
      </w:r>
      <w:r>
        <w:rPr>
          <w:sz w:val="18"/>
        </w:rPr>
        <w:t>Guía</w:t>
      </w:r>
      <w:r>
        <w:rPr>
          <w:spacing w:val="-4"/>
          <w:sz w:val="18"/>
        </w:rPr>
        <w:t> </w:t>
      </w:r>
      <w:r>
        <w:rPr>
          <w:sz w:val="18"/>
        </w:rPr>
        <w:t>durante</w:t>
      </w:r>
      <w:r>
        <w:rPr>
          <w:spacing w:val="-4"/>
          <w:sz w:val="18"/>
        </w:rPr>
        <w:t> </w:t>
      </w:r>
      <w:r>
        <w:rPr>
          <w:sz w:val="18"/>
        </w:rPr>
        <w:t>los</w:t>
      </w:r>
      <w:r>
        <w:rPr>
          <w:spacing w:val="-4"/>
          <w:sz w:val="18"/>
        </w:rPr>
        <w:t> </w:t>
      </w:r>
      <w:r>
        <w:rPr>
          <w:spacing w:val="-2"/>
          <w:sz w:val="18"/>
        </w:rPr>
        <w:t>circuitos</w:t>
      </w:r>
    </w:p>
    <w:p>
      <w:pPr>
        <w:pStyle w:val="ListParagraph"/>
        <w:numPr>
          <w:ilvl w:val="0"/>
          <w:numId w:val="3"/>
        </w:numPr>
        <w:tabs>
          <w:tab w:pos="1007" w:val="left" w:leader="none"/>
        </w:tabs>
        <w:spacing w:line="265" w:lineRule="exact" w:before="0" w:after="0"/>
        <w:ind w:left="1007" w:right="0" w:hanging="359"/>
        <w:jc w:val="both"/>
        <w:rPr>
          <w:sz w:val="18"/>
        </w:rPr>
      </w:pPr>
      <w:r>
        <w:rPr>
          <w:sz w:val="18"/>
        </w:rPr>
        <w:t>Nuestra</w:t>
      </w:r>
      <w:r>
        <w:rPr>
          <w:spacing w:val="-12"/>
          <w:sz w:val="18"/>
        </w:rPr>
        <w:t> </w:t>
      </w:r>
      <w:r>
        <w:rPr>
          <w:sz w:val="18"/>
        </w:rPr>
        <w:t>Organización,</w:t>
      </w:r>
      <w:r>
        <w:rPr>
          <w:spacing w:val="-8"/>
          <w:sz w:val="18"/>
        </w:rPr>
        <w:t> </w:t>
      </w:r>
      <w:r>
        <w:rPr>
          <w:sz w:val="18"/>
        </w:rPr>
        <w:t>es</w:t>
      </w:r>
      <w:r>
        <w:rPr>
          <w:spacing w:val="-11"/>
          <w:sz w:val="18"/>
        </w:rPr>
        <w:t> </w:t>
      </w:r>
      <w:r>
        <w:rPr>
          <w:sz w:val="18"/>
        </w:rPr>
        <w:t>la</w:t>
      </w:r>
      <w:r>
        <w:rPr>
          <w:spacing w:val="-9"/>
          <w:sz w:val="18"/>
        </w:rPr>
        <w:t> </w:t>
      </w:r>
      <w:r>
        <w:rPr>
          <w:sz w:val="18"/>
        </w:rPr>
        <w:t>más</w:t>
      </w:r>
      <w:r>
        <w:rPr>
          <w:spacing w:val="-11"/>
          <w:sz w:val="18"/>
        </w:rPr>
        <w:t> </w:t>
      </w:r>
      <w:r>
        <w:rPr>
          <w:sz w:val="18"/>
        </w:rPr>
        <w:t>interesada</w:t>
      </w:r>
      <w:r>
        <w:rPr>
          <w:spacing w:val="-7"/>
          <w:sz w:val="18"/>
        </w:rPr>
        <w:t> </w:t>
      </w:r>
      <w:r>
        <w:rPr>
          <w:sz w:val="18"/>
        </w:rPr>
        <w:t>en</w:t>
      </w:r>
      <w:r>
        <w:rPr>
          <w:spacing w:val="-6"/>
          <w:sz w:val="18"/>
        </w:rPr>
        <w:t> </w:t>
      </w:r>
      <w:r>
        <w:rPr>
          <w:sz w:val="18"/>
        </w:rPr>
        <w:t>respetar</w:t>
      </w:r>
      <w:r>
        <w:rPr>
          <w:spacing w:val="-10"/>
          <w:sz w:val="18"/>
        </w:rPr>
        <w:t> </w:t>
      </w:r>
      <w:r>
        <w:rPr>
          <w:sz w:val="18"/>
        </w:rPr>
        <w:t>y</w:t>
      </w:r>
      <w:r>
        <w:rPr>
          <w:spacing w:val="-10"/>
          <w:sz w:val="18"/>
        </w:rPr>
        <w:t> </w:t>
      </w:r>
      <w:r>
        <w:rPr>
          <w:sz w:val="18"/>
        </w:rPr>
        <w:t>cumplir</w:t>
      </w:r>
      <w:r>
        <w:rPr>
          <w:spacing w:val="-10"/>
          <w:sz w:val="18"/>
        </w:rPr>
        <w:t> </w:t>
      </w:r>
      <w:r>
        <w:rPr>
          <w:sz w:val="18"/>
        </w:rPr>
        <w:t>los</w:t>
      </w:r>
      <w:r>
        <w:rPr>
          <w:spacing w:val="-7"/>
          <w:sz w:val="18"/>
        </w:rPr>
        <w:t> </w:t>
      </w:r>
      <w:r>
        <w:rPr>
          <w:sz w:val="18"/>
        </w:rPr>
        <w:t>programas</w:t>
      </w:r>
      <w:r>
        <w:rPr>
          <w:spacing w:val="-10"/>
          <w:sz w:val="18"/>
        </w:rPr>
        <w:t> </w:t>
      </w:r>
      <w:r>
        <w:rPr>
          <w:sz w:val="18"/>
        </w:rPr>
        <w:t>tal</w:t>
      </w:r>
      <w:r>
        <w:rPr>
          <w:spacing w:val="-9"/>
          <w:sz w:val="18"/>
        </w:rPr>
        <w:t> </w:t>
      </w:r>
      <w:r>
        <w:rPr>
          <w:sz w:val="18"/>
        </w:rPr>
        <w:t>y</w:t>
      </w:r>
      <w:r>
        <w:rPr>
          <w:spacing w:val="-10"/>
          <w:sz w:val="18"/>
        </w:rPr>
        <w:t> </w:t>
      </w:r>
      <w:r>
        <w:rPr>
          <w:spacing w:val="-4"/>
          <w:sz w:val="18"/>
        </w:rPr>
        <w:t>como</w:t>
      </w:r>
    </w:p>
    <w:p>
      <w:pPr>
        <w:pStyle w:val="BodyText"/>
        <w:spacing w:line="278" w:lineRule="auto"/>
        <w:ind w:right="273"/>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3"/>
        </w:numPr>
        <w:tabs>
          <w:tab w:pos="1007" w:val="left" w:leader="none"/>
        </w:tabs>
        <w:spacing w:line="276" w:lineRule="exact" w:before="0" w:after="0"/>
        <w:ind w:left="1007" w:right="0" w:hanging="359"/>
        <w:jc w:val="both"/>
        <w:rPr>
          <w:sz w:val="18"/>
        </w:rPr>
      </w:pPr>
      <w:r>
        <w:rPr>
          <w:sz w:val="18"/>
        </w:rPr>
        <w:t>Los días</w:t>
      </w:r>
      <w:r>
        <w:rPr>
          <w:spacing w:val="-8"/>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4"/>
          <w:sz w:val="18"/>
        </w:rPr>
        <w:t> </w:t>
      </w:r>
      <w:r>
        <w:rPr>
          <w:sz w:val="18"/>
        </w:rPr>
        <w:t>guía</w:t>
      </w:r>
      <w:r>
        <w:rPr>
          <w:spacing w:val="-5"/>
          <w:sz w:val="18"/>
        </w:rPr>
        <w:t> </w:t>
      </w:r>
      <w:r>
        <w:rPr>
          <w:sz w:val="18"/>
        </w:rPr>
        <w:t>y</w:t>
      </w:r>
      <w:r>
        <w:rPr>
          <w:spacing w:val="-4"/>
          <w:sz w:val="18"/>
        </w:rPr>
        <w:t> </w:t>
      </w:r>
      <w:r>
        <w:rPr>
          <w:spacing w:val="-2"/>
          <w:sz w:val="18"/>
        </w:rPr>
        <w:t>transporte.</w:t>
      </w:r>
    </w:p>
    <w:p>
      <w:pPr>
        <w:pStyle w:val="Heading1"/>
        <w:spacing w:line="207" w:lineRule="exact" w:before="148"/>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ind w:left="0"/>
        <w:jc w:val="left"/>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03</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0" w:after="1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4"/>
              </w:numPr>
              <w:tabs>
                <w:tab w:pos="830" w:val="left" w:leader="none"/>
              </w:tabs>
              <w:spacing w:line="240" w:lineRule="auto" w:before="202" w:after="0"/>
              <w:ind w:left="830"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4"/>
              </w:numPr>
              <w:tabs>
                <w:tab w:pos="830" w:val="left" w:leader="none"/>
              </w:tabs>
              <w:spacing w:line="240" w:lineRule="auto" w:before="1" w:after="0"/>
              <w:ind w:left="830" w:right="490"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4"/>
              </w:numPr>
              <w:tabs>
                <w:tab w:pos="830" w:val="left" w:leader="none"/>
              </w:tabs>
              <w:spacing w:line="237" w:lineRule="auto" w:before="0" w:after="0"/>
              <w:ind w:left="830" w:right="124"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30" w:val="left" w:leader="none"/>
              </w:tabs>
              <w:spacing w:line="237" w:lineRule="auto" w:before="1"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30" w:val="left" w:leader="none"/>
              </w:tabs>
              <w:spacing w:line="240" w:lineRule="auto" w:before="2"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pStyle w:val="TableParagraph"/>
        <w:spacing w:after="0" w:line="240" w:lineRule="auto"/>
        <w:jc w:val="left"/>
        <w:rPr>
          <w:b/>
          <w:sz w:val="18"/>
        </w:rPr>
        <w:sectPr>
          <w:pgSz w:w="11910" w:h="16840"/>
          <w:pgMar w:header="0" w:footer="959" w:top="2380" w:bottom="1140" w:left="1700" w:right="1700"/>
        </w:sectPr>
      </w:pPr>
    </w:p>
    <w:p>
      <w:pPr>
        <w:spacing w:line="203" w:lineRule="exact" w:before="0"/>
        <w:ind w:left="950"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59"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932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617715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881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617766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3"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1"/>
      <w:numFmt w:val="decimal"/>
      <w:lvlText w:val="%1."/>
      <w:lvlJc w:val="left"/>
      <w:pPr>
        <w:ind w:left="494" w:hanging="206"/>
        <w:jc w:val="left"/>
      </w:pPr>
      <w:rPr>
        <w:rFonts w:hint="default" w:ascii="Arial MT" w:hAnsi="Arial MT" w:eastAsia="Arial MT" w:cs="Arial MT"/>
        <w:b w:val="0"/>
        <w:bCs w:val="0"/>
        <w:i w:val="0"/>
        <w:iCs w:val="0"/>
        <w:color w:val="252525"/>
        <w:spacing w:val="-1"/>
        <w:w w:val="101"/>
        <w:sz w:val="18"/>
        <w:szCs w:val="18"/>
        <w:lang w:val="es-ES" w:eastAsia="en-US" w:bidi="ar-SA"/>
      </w:rPr>
    </w:lvl>
    <w:lvl w:ilvl="1">
      <w:start w:val="0"/>
      <w:numFmt w:val="bullet"/>
      <w:lvlText w:val="•"/>
      <w:lvlJc w:val="left"/>
      <w:pPr>
        <w:ind w:left="1300" w:hanging="206"/>
      </w:pPr>
      <w:rPr>
        <w:rFonts w:hint="default"/>
        <w:lang w:val="es-ES" w:eastAsia="en-US" w:bidi="ar-SA"/>
      </w:rPr>
    </w:lvl>
    <w:lvl w:ilvl="2">
      <w:start w:val="0"/>
      <w:numFmt w:val="bullet"/>
      <w:lvlText w:val="•"/>
      <w:lvlJc w:val="left"/>
      <w:pPr>
        <w:ind w:left="2100" w:hanging="206"/>
      </w:pPr>
      <w:rPr>
        <w:rFonts w:hint="default"/>
        <w:lang w:val="es-ES" w:eastAsia="en-US" w:bidi="ar-SA"/>
      </w:rPr>
    </w:lvl>
    <w:lvl w:ilvl="3">
      <w:start w:val="0"/>
      <w:numFmt w:val="bullet"/>
      <w:lvlText w:val="•"/>
      <w:lvlJc w:val="left"/>
      <w:pPr>
        <w:ind w:left="2901" w:hanging="206"/>
      </w:pPr>
      <w:rPr>
        <w:rFonts w:hint="default"/>
        <w:lang w:val="es-ES" w:eastAsia="en-US" w:bidi="ar-SA"/>
      </w:rPr>
    </w:lvl>
    <w:lvl w:ilvl="4">
      <w:start w:val="0"/>
      <w:numFmt w:val="bullet"/>
      <w:lvlText w:val="•"/>
      <w:lvlJc w:val="left"/>
      <w:pPr>
        <w:ind w:left="3701" w:hanging="206"/>
      </w:pPr>
      <w:rPr>
        <w:rFonts w:hint="default"/>
        <w:lang w:val="es-ES" w:eastAsia="en-US" w:bidi="ar-SA"/>
      </w:rPr>
    </w:lvl>
    <w:lvl w:ilvl="5">
      <w:start w:val="0"/>
      <w:numFmt w:val="bullet"/>
      <w:lvlText w:val="•"/>
      <w:lvlJc w:val="left"/>
      <w:pPr>
        <w:ind w:left="4502" w:hanging="206"/>
      </w:pPr>
      <w:rPr>
        <w:rFonts w:hint="default"/>
        <w:lang w:val="es-ES" w:eastAsia="en-US" w:bidi="ar-SA"/>
      </w:rPr>
    </w:lvl>
    <w:lvl w:ilvl="6">
      <w:start w:val="0"/>
      <w:numFmt w:val="bullet"/>
      <w:lvlText w:val="•"/>
      <w:lvlJc w:val="left"/>
      <w:pPr>
        <w:ind w:left="5302" w:hanging="206"/>
      </w:pPr>
      <w:rPr>
        <w:rFonts w:hint="default"/>
        <w:lang w:val="es-ES" w:eastAsia="en-US" w:bidi="ar-SA"/>
      </w:rPr>
    </w:lvl>
    <w:lvl w:ilvl="7">
      <w:start w:val="0"/>
      <w:numFmt w:val="bullet"/>
      <w:lvlText w:val="•"/>
      <w:lvlJc w:val="left"/>
      <w:pPr>
        <w:ind w:left="6102" w:hanging="206"/>
      </w:pPr>
      <w:rPr>
        <w:rFonts w:hint="default"/>
        <w:lang w:val="es-ES" w:eastAsia="en-US" w:bidi="ar-SA"/>
      </w:rPr>
    </w:lvl>
    <w:lvl w:ilvl="8">
      <w:start w:val="0"/>
      <w:numFmt w:val="bullet"/>
      <w:lvlText w:val="•"/>
      <w:lvlJc w:val="left"/>
      <w:pPr>
        <w:ind w:left="6903" w:hanging="206"/>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226" w:after="7"/>
      <w:ind w:left="360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hyperlink" Target="NULL"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2026-03-04T00:28:05Z</dcterms:created>
  <dcterms:modified xsi:type="dcterms:W3CDTF">2026-03-04T00:28:05Z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