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16"/>
        <w:ind w:right="292"/>
        <w:rPr>
          <w:u w:val="none"/>
        </w:rPr>
      </w:pPr>
      <w:r>
        <w:rPr>
          <w:color w:val="006FC0"/>
          <w:u w:val="none"/>
        </w:rPr>
        <w:t>GUELAGUETZA</w:t>
      </w:r>
      <w:r>
        <w:rPr>
          <w:color w:val="006FC0"/>
          <w:spacing w:val="-11"/>
          <w:u w:val="none"/>
        </w:rPr>
        <w:t> </w:t>
      </w:r>
      <w:r>
        <w:rPr>
          <w:color w:val="006FC0"/>
          <w:spacing w:val="-4"/>
          <w:u w:val="none"/>
        </w:rPr>
        <w:t>2026,</w:t>
      </w:r>
    </w:p>
    <w:p>
      <w:pPr>
        <w:pStyle w:val="Title"/>
        <w:tabs>
          <w:tab w:pos="2856" w:val="left" w:leader="none"/>
        </w:tabs>
        <w:rPr>
          <w:u w:val="none"/>
        </w:rPr>
      </w:pPr>
      <w:r>
        <w:rPr>
          <w:color w:val="006FC0"/>
          <w:u w:val="single" w:color="006FC0"/>
        </w:rPr>
        <w:tab/>
        <w:t>18</w:t>
      </w:r>
      <w:r>
        <w:rPr>
          <w:color w:val="006FC0"/>
          <w:spacing w:val="1"/>
          <w:u w:val="single" w:color="006FC0"/>
        </w:rPr>
        <w:t> </w:t>
      </w:r>
      <w:r>
        <w:rPr>
          <w:color w:val="006FC0"/>
          <w:u w:val="single" w:color="006FC0"/>
        </w:rPr>
        <w:t>DE</w:t>
      </w:r>
      <w:r>
        <w:rPr>
          <w:color w:val="006FC0"/>
          <w:spacing w:val="-2"/>
          <w:u w:val="single" w:color="006FC0"/>
        </w:rPr>
        <w:t> </w:t>
      </w:r>
      <w:r>
        <w:rPr>
          <w:color w:val="006FC0"/>
          <w:u w:val="single" w:color="006FC0"/>
        </w:rPr>
        <w:t>JULIO,</w:t>
      </w:r>
      <w:r>
        <w:rPr>
          <w:color w:val="006FC0"/>
          <w:spacing w:val="-3"/>
          <w:u w:val="single" w:color="006FC0"/>
        </w:rPr>
        <w:t> </w:t>
      </w:r>
      <w:r>
        <w:rPr>
          <w:color w:val="006FC0"/>
          <w:u w:val="single" w:color="006FC0"/>
        </w:rPr>
        <w:t>04</w:t>
      </w:r>
      <w:r>
        <w:rPr>
          <w:color w:val="006FC0"/>
          <w:spacing w:val="2"/>
          <w:u w:val="single" w:color="006FC0"/>
        </w:rPr>
        <w:t> </w:t>
      </w:r>
      <w:r>
        <w:rPr>
          <w:color w:val="006FC0"/>
          <w:spacing w:val="-4"/>
          <w:u w:val="single" w:color="006FC0"/>
        </w:rPr>
        <w:t>DÍAS</w:t>
      </w:r>
      <w:r>
        <w:rPr>
          <w:color w:val="006FC0"/>
          <w:spacing w:val="40"/>
          <w:u w:val="single" w:color="006FC0"/>
        </w:rPr>
        <w:t> </w:t>
      </w:r>
    </w:p>
    <w:p>
      <w:pPr>
        <w:pStyle w:val="BodyText"/>
        <w:spacing w:before="1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87689</wp:posOffset>
                </wp:positionV>
                <wp:extent cx="4973320" cy="94551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4973320" cy="945515"/>
                          <a:chExt cx="4973320" cy="945515"/>
                        </a:xfrm>
                      </wpg:grpSpPr>
                      <wps:wsp>
                        <wps:cNvPr id="10" name="Graphic 10"/>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0" y="0"/>
                            <a:ext cx="4973320" cy="945515"/>
                          </a:xfrm>
                          <a:custGeom>
                            <a:avLst/>
                            <a:gdLst/>
                            <a:ahLst/>
                            <a:cxnLst/>
                            <a:rect l="l" t="t" r="r" b="b"/>
                            <a:pathLst>
                              <a:path w="4973320" h="945515">
                                <a:moveTo>
                                  <a:pt x="4973053" y="0"/>
                                </a:moveTo>
                                <a:lnTo>
                                  <a:pt x="4960874" y="0"/>
                                </a:lnTo>
                                <a:lnTo>
                                  <a:pt x="4960874" y="12192"/>
                                </a:lnTo>
                                <a:lnTo>
                                  <a:pt x="4960874" y="932942"/>
                                </a:lnTo>
                                <a:lnTo>
                                  <a:pt x="12192" y="932942"/>
                                </a:lnTo>
                                <a:lnTo>
                                  <a:pt x="12192" y="12192"/>
                                </a:lnTo>
                                <a:lnTo>
                                  <a:pt x="4960874" y="12192"/>
                                </a:lnTo>
                                <a:lnTo>
                                  <a:pt x="4960874" y="0"/>
                                </a:lnTo>
                                <a:lnTo>
                                  <a:pt x="12192" y="0"/>
                                </a:lnTo>
                                <a:lnTo>
                                  <a:pt x="0" y="0"/>
                                </a:lnTo>
                                <a:lnTo>
                                  <a:pt x="0" y="12141"/>
                                </a:lnTo>
                                <a:lnTo>
                                  <a:pt x="0" y="932942"/>
                                </a:lnTo>
                                <a:lnTo>
                                  <a:pt x="0" y="945134"/>
                                </a:lnTo>
                                <a:lnTo>
                                  <a:pt x="12192" y="945134"/>
                                </a:lnTo>
                                <a:lnTo>
                                  <a:pt x="4960874" y="945134"/>
                                </a:lnTo>
                                <a:lnTo>
                                  <a:pt x="4973053" y="945134"/>
                                </a:lnTo>
                                <a:lnTo>
                                  <a:pt x="4973053" y="932942"/>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12" name="Textbox 12"/>
                        <wps:cNvSpPr txBox="1"/>
                        <wps:spPr>
                          <a:xfrm>
                            <a:off x="73152" y="10971"/>
                            <a:ext cx="566420" cy="39179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3" name="Textbox 13"/>
                        <wps:cNvSpPr txBox="1"/>
                        <wps:spPr>
                          <a:xfrm>
                            <a:off x="963422" y="10971"/>
                            <a:ext cx="3949700" cy="52641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Oaxaca – Mitla – Árbol del Tule – Teotitlán del Valle – Hierve el Agua – Show Guelaguetza – Monte Alban</w:t>
                              </w:r>
                            </w:p>
                            <w:p>
                              <w:pPr>
                                <w:spacing w:line="206" w:lineRule="exact" w:before="0"/>
                                <w:ind w:left="14" w:right="0" w:firstLine="0"/>
                                <w:jc w:val="left"/>
                                <w:rPr>
                                  <w:rFonts w:ascii="Arial" w:hAnsi="Arial"/>
                                  <w:b/>
                                  <w:sz w:val="18"/>
                                </w:rPr>
                              </w:pPr>
                              <w:r>
                                <w:rPr>
                                  <w:rFonts w:ascii="Arial" w:hAnsi="Arial"/>
                                  <w:b/>
                                  <w:color w:val="C00000"/>
                                  <w:sz w:val="18"/>
                                </w:rPr>
                                <w:t>Salida</w:t>
                              </w:r>
                              <w:r>
                                <w:rPr>
                                  <w:rFonts w:ascii="Arial" w:hAnsi="Arial"/>
                                  <w:b/>
                                  <w:color w:val="C00000"/>
                                  <w:spacing w:val="-2"/>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4"/>
                                  <w:sz w:val="18"/>
                                </w:rPr>
                                <w:t> </w:t>
                              </w:r>
                              <w:r>
                                <w:rPr>
                                  <w:rFonts w:ascii="Arial" w:hAnsi="Arial"/>
                                  <w:b/>
                                  <w:color w:val="C00000"/>
                                  <w:sz w:val="18"/>
                                </w:rPr>
                                <w:t>18</w:t>
                              </w:r>
                              <w:r>
                                <w:rPr>
                                  <w:rFonts w:ascii="Arial" w:hAnsi="Arial"/>
                                  <w:b/>
                                  <w:color w:val="C00000"/>
                                  <w:spacing w:val="-5"/>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21</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julio</w:t>
                              </w:r>
                              <w:r>
                                <w:rPr>
                                  <w:rFonts w:ascii="Arial" w:hAnsi="Arial"/>
                                  <w:b/>
                                  <w:color w:val="C00000"/>
                                  <w:spacing w:val="-6"/>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2026,</w:t>
                              </w:r>
                              <w:r>
                                <w:rPr>
                                  <w:rFonts w:ascii="Arial" w:hAnsi="Arial"/>
                                  <w:b/>
                                  <w:color w:val="C00000"/>
                                  <w:spacing w:val="2"/>
                                  <w:sz w:val="18"/>
                                </w:rPr>
                                <w:t> </w:t>
                              </w:r>
                              <w:r>
                                <w:rPr>
                                  <w:rFonts w:ascii="Arial" w:hAnsi="Arial"/>
                                  <w:b/>
                                  <w:color w:val="C00000"/>
                                  <w:sz w:val="18"/>
                                </w:rPr>
                                <w:t>cupo</w:t>
                              </w:r>
                              <w:r>
                                <w:rPr>
                                  <w:rFonts w:ascii="Arial" w:hAnsi="Arial"/>
                                  <w:b/>
                                  <w:color w:val="C00000"/>
                                  <w:spacing w:val="-6"/>
                                  <w:sz w:val="18"/>
                                </w:rPr>
                                <w:t> </w:t>
                              </w:r>
                              <w:r>
                                <w:rPr>
                                  <w:rFonts w:ascii="Arial" w:hAnsi="Arial"/>
                                  <w:b/>
                                  <w:color w:val="C00000"/>
                                  <w:sz w:val="18"/>
                                </w:rPr>
                                <w:t>limitado</w:t>
                              </w:r>
                              <w:r>
                                <w:rPr>
                                  <w:rFonts w:ascii="Arial" w:hAnsi="Arial"/>
                                  <w:b/>
                                  <w:color w:val="C00000"/>
                                  <w:spacing w:val="-8"/>
                                  <w:sz w:val="18"/>
                                </w:rPr>
                                <w:t> </w:t>
                              </w:r>
                              <w:r>
                                <w:rPr>
                                  <w:rFonts w:ascii="Arial" w:hAnsi="Arial"/>
                                  <w:b/>
                                  <w:spacing w:val="-10"/>
                                  <w:sz w:val="18"/>
                                </w:rPr>
                                <w:t>.</w:t>
                              </w:r>
                            </w:p>
                            <w:p>
                              <w:pPr>
                                <w:spacing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wps:txbx>
                        <wps:bodyPr wrap="square" lIns="0" tIns="0" rIns="0" bIns="0" rtlCol="0">
                          <a:noAutofit/>
                        </wps:bodyPr>
                      </wps:wsp>
                      <wps:wsp>
                        <wps:cNvPr id="14" name="Textbox 14"/>
                        <wps:cNvSpPr txBox="1"/>
                        <wps:spPr>
                          <a:xfrm>
                            <a:off x="73152" y="538529"/>
                            <a:ext cx="2115820" cy="391795"/>
                          </a:xfrm>
                          <a:prstGeom prst="rect">
                            <a:avLst/>
                          </a:prstGeom>
                        </wps:spPr>
                        <wps:txbx>
                          <w:txbxContent>
                            <w:p>
                              <w:pPr>
                                <w:tabs>
                                  <w:tab w:pos="1416"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6"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104.93pt;margin-top:6.904677pt;width:391.6pt;height:74.45pt;mso-position-horizontal-relative:page;mso-position-vertical-relative:paragraph;z-index:-15728640;mso-wrap-distance-left:0;mso-wrap-distance-right:0" id="docshapegroup9" coordorigin="2099,138" coordsize="7832,1489">
                <v:rect style="position:absolute;left:2113;top:157;width:7794;height:1451" id="docshape10" filled="true" fillcolor="#f1f1f1" stroked="false">
                  <v:fill type="solid"/>
                </v:rect>
                <v:shape style="position:absolute;left:2098;top:138;width:7832;height:1489" id="docshape11" coordorigin="2099,138" coordsize="7832,1489" path="m9930,138l9911,138,9911,157,9911,1607,2118,1607,2118,157,9911,157,9911,138,2118,138,2099,138,2099,157,2099,1607,2099,1626,2118,1626,9911,1626,9930,1626,9930,1607,9930,157,9930,138xe" filled="true" fillcolor="#00af50" stroked="false">
                  <v:path arrowok="t"/>
                  <v:fill type="solid"/>
                </v:shape>
                <v:shape style="position:absolute;left:2213;top:155;width:892;height:617" type="#_x0000_t202" id="docshape12"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v:textbox>
                  <w10:wrap type="none"/>
                </v:shape>
                <v:shape style="position:absolute;left:3615;top:155;width:6220;height:829" type="#_x0000_t202" id="docshape13" filled="false" stroked="false">
                  <v:textbox inset="0,0,0,0">
                    <w:txbxContent>
                      <w:p>
                        <w:pPr>
                          <w:spacing w:line="240" w:lineRule="auto" w:before="0"/>
                          <w:ind w:left="9" w:right="0" w:firstLine="0"/>
                          <w:jc w:val="left"/>
                          <w:rPr>
                            <w:rFonts w:ascii="Arial" w:hAnsi="Arial"/>
                            <w:b/>
                            <w:sz w:val="18"/>
                          </w:rPr>
                        </w:pPr>
                        <w:r>
                          <w:rPr>
                            <w:rFonts w:ascii="Arial" w:hAnsi="Arial"/>
                            <w:b/>
                            <w:sz w:val="18"/>
                          </w:rPr>
                          <w:t>Oaxaca – Mitla – Árbol del Tule – Teotitlán del Valle – Hierve el Agua – Show Guelaguetza – Monte Alban</w:t>
                        </w:r>
                      </w:p>
                      <w:p>
                        <w:pPr>
                          <w:spacing w:line="206" w:lineRule="exact" w:before="0"/>
                          <w:ind w:left="14" w:right="0" w:firstLine="0"/>
                          <w:jc w:val="left"/>
                          <w:rPr>
                            <w:rFonts w:ascii="Arial" w:hAnsi="Arial"/>
                            <w:b/>
                            <w:sz w:val="18"/>
                          </w:rPr>
                        </w:pPr>
                        <w:r>
                          <w:rPr>
                            <w:rFonts w:ascii="Arial" w:hAnsi="Arial"/>
                            <w:b/>
                            <w:color w:val="C00000"/>
                            <w:sz w:val="18"/>
                          </w:rPr>
                          <w:t>Salida</w:t>
                        </w:r>
                        <w:r>
                          <w:rPr>
                            <w:rFonts w:ascii="Arial" w:hAnsi="Arial"/>
                            <w:b/>
                            <w:color w:val="C00000"/>
                            <w:spacing w:val="-2"/>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4"/>
                            <w:sz w:val="18"/>
                          </w:rPr>
                          <w:t> </w:t>
                        </w:r>
                        <w:r>
                          <w:rPr>
                            <w:rFonts w:ascii="Arial" w:hAnsi="Arial"/>
                            <w:b/>
                            <w:color w:val="C00000"/>
                            <w:sz w:val="18"/>
                          </w:rPr>
                          <w:t>18</w:t>
                        </w:r>
                        <w:r>
                          <w:rPr>
                            <w:rFonts w:ascii="Arial" w:hAnsi="Arial"/>
                            <w:b/>
                            <w:color w:val="C00000"/>
                            <w:spacing w:val="-5"/>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21</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julio</w:t>
                        </w:r>
                        <w:r>
                          <w:rPr>
                            <w:rFonts w:ascii="Arial" w:hAnsi="Arial"/>
                            <w:b/>
                            <w:color w:val="C00000"/>
                            <w:spacing w:val="-6"/>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2026,</w:t>
                        </w:r>
                        <w:r>
                          <w:rPr>
                            <w:rFonts w:ascii="Arial" w:hAnsi="Arial"/>
                            <w:b/>
                            <w:color w:val="C00000"/>
                            <w:spacing w:val="2"/>
                            <w:sz w:val="18"/>
                          </w:rPr>
                          <w:t> </w:t>
                        </w:r>
                        <w:r>
                          <w:rPr>
                            <w:rFonts w:ascii="Arial" w:hAnsi="Arial"/>
                            <w:b/>
                            <w:color w:val="C00000"/>
                            <w:sz w:val="18"/>
                          </w:rPr>
                          <w:t>cupo</w:t>
                        </w:r>
                        <w:r>
                          <w:rPr>
                            <w:rFonts w:ascii="Arial" w:hAnsi="Arial"/>
                            <w:b/>
                            <w:color w:val="C00000"/>
                            <w:spacing w:val="-6"/>
                            <w:sz w:val="18"/>
                          </w:rPr>
                          <w:t> </w:t>
                        </w:r>
                        <w:r>
                          <w:rPr>
                            <w:rFonts w:ascii="Arial" w:hAnsi="Arial"/>
                            <w:b/>
                            <w:color w:val="C00000"/>
                            <w:sz w:val="18"/>
                          </w:rPr>
                          <w:t>limitado</w:t>
                        </w:r>
                        <w:r>
                          <w:rPr>
                            <w:rFonts w:ascii="Arial" w:hAnsi="Arial"/>
                            <w:b/>
                            <w:color w:val="C00000"/>
                            <w:spacing w:val="-8"/>
                            <w:sz w:val="18"/>
                          </w:rPr>
                          <w:t> </w:t>
                        </w:r>
                        <w:r>
                          <w:rPr>
                            <w:rFonts w:ascii="Arial" w:hAnsi="Arial"/>
                            <w:b/>
                            <w:spacing w:val="-10"/>
                            <w:sz w:val="18"/>
                          </w:rPr>
                          <w:t>.</w:t>
                        </w:r>
                      </w:p>
                      <w:p>
                        <w:pPr>
                          <w:spacing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v:textbox>
                  <w10:wrap type="none"/>
                </v:shape>
                <v:shape style="position:absolute;left:2213;top:986;width:3332;height:617" type="#_x0000_t202" id="docshape14" filled="false" stroked="false">
                  <v:textbox inset="0,0,0,0">
                    <w:txbxContent>
                      <w:p>
                        <w:pPr>
                          <w:tabs>
                            <w:tab w:pos="1416"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6"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v:textbox>
                  <w10:wrap type="none"/>
                </v:shape>
                <w10:wrap type="topAndBottom"/>
              </v:group>
            </w:pict>
          </mc:Fallback>
        </mc:AlternateContent>
      </w:r>
    </w:p>
    <w:p>
      <w:pPr>
        <w:pStyle w:val="Heading1"/>
        <w:spacing w:before="176"/>
        <w:ind w:left="17"/>
        <w:jc w:val="center"/>
        <w:rPr>
          <w:u w:val="none"/>
        </w:rPr>
      </w:pPr>
      <w:r>
        <w:rPr>
          <w:color w:val="006FC0"/>
          <w:u w:val="single" w:color="006FC0"/>
        </w:rPr>
        <w:t>ITINERARIO</w:t>
      </w:r>
      <w:r>
        <w:rPr>
          <w:color w:val="006FC0"/>
          <w:spacing w:val="-1"/>
          <w:u w:val="single" w:color="006FC0"/>
        </w:rPr>
        <w:t> </w:t>
      </w:r>
      <w:r>
        <w:rPr>
          <w:color w:val="006FC0"/>
          <w:u w:val="single" w:color="006FC0"/>
        </w:rPr>
        <w:t>DE</w:t>
      </w:r>
      <w:r>
        <w:rPr>
          <w:color w:val="006FC0"/>
          <w:spacing w:val="-2"/>
          <w:u w:val="single" w:color="006FC0"/>
        </w:rPr>
        <w:t> VIAJE:</w:t>
      </w:r>
    </w:p>
    <w:p>
      <w:pPr>
        <w:pStyle w:val="BodyText"/>
        <w:spacing w:before="22"/>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1261744</wp:posOffset>
            </wp:positionH>
            <wp:positionV relativeFrom="paragraph">
              <wp:posOffset>175779</wp:posOffset>
            </wp:positionV>
            <wp:extent cx="5072893" cy="1697354"/>
            <wp:effectExtent l="0" t="0" r="0" b="0"/>
            <wp:wrapTopAndBottom/>
            <wp:docPr id="15" name="Image 15" descr="Guelaguetza - Destinos México"/>
            <wp:cNvGraphicFramePr>
              <a:graphicFrameLocks/>
            </wp:cNvGraphicFramePr>
            <a:graphic>
              <a:graphicData uri="http://schemas.openxmlformats.org/drawingml/2006/picture">
                <pic:pic>
                  <pic:nvPicPr>
                    <pic:cNvPr id="15" name="Image 15" descr="Guelaguetza - Destinos México"/>
                    <pic:cNvPicPr/>
                  </pic:nvPicPr>
                  <pic:blipFill>
                    <a:blip r:embed="rId7" cstate="print"/>
                    <a:stretch>
                      <a:fillRect/>
                    </a:stretch>
                  </pic:blipFill>
                  <pic:spPr>
                    <a:xfrm>
                      <a:off x="0" y="0"/>
                      <a:ext cx="5072893" cy="1697354"/>
                    </a:xfrm>
                    <a:prstGeom prst="rect">
                      <a:avLst/>
                    </a:prstGeom>
                  </pic:spPr>
                </pic:pic>
              </a:graphicData>
            </a:graphic>
          </wp:anchor>
        </w:drawing>
      </w:r>
    </w:p>
    <w:p>
      <w:pPr>
        <w:pStyle w:val="BodyText"/>
        <w:spacing w:before="69"/>
        <w:rPr>
          <w:rFonts w:ascii="Arial"/>
          <w:b/>
        </w:rPr>
      </w:pPr>
    </w:p>
    <w:p>
      <w:pPr>
        <w:pStyle w:val="Heading2"/>
        <w:spacing w:before="1"/>
      </w:pPr>
      <w:r>
        <w:rPr>
          <w:color w:val="006FC0"/>
        </w:rPr>
        <w:t>Día</w:t>
      </w:r>
      <w:r>
        <w:rPr>
          <w:color w:val="006FC0"/>
          <w:spacing w:val="-1"/>
        </w:rPr>
        <w:t> </w:t>
      </w:r>
      <w:r>
        <w:rPr>
          <w:color w:val="006FC0"/>
        </w:rPr>
        <w:t>01</w:t>
      </w:r>
      <w:r>
        <w:rPr>
          <w:color w:val="006FC0"/>
          <w:spacing w:val="33"/>
        </w:rPr>
        <w:t>  </w:t>
      </w:r>
      <w:r>
        <w:rPr>
          <w:color w:val="006FC0"/>
        </w:rPr>
        <w:t>México-</w:t>
      </w:r>
      <w:r>
        <w:rPr>
          <w:color w:val="006FC0"/>
          <w:spacing w:val="-2"/>
        </w:rPr>
        <w:t>Oaxaca</w:t>
      </w:r>
    </w:p>
    <w:p>
      <w:pPr>
        <w:pStyle w:val="BodyText"/>
        <w:ind w:left="288" w:right="276"/>
        <w:jc w:val="both"/>
      </w:pPr>
      <w:r>
        <w:rPr/>
        <w:t>Cita a las 06:30 de la mañana en Calle Gomez Farías, Esq. Insurgentes Centro (Monumento a la Revolución) para salir a las 07:00 am con destino a la Ciudad de Oaxaca. Antes de registro en el hotel, tendremos tiempo para disfrutar de las actividades al aire libre en el centro de la Ciudad de Oaxaca. Más tarde llegada al hotel.</w:t>
      </w:r>
    </w:p>
    <w:p>
      <w:pPr>
        <w:pStyle w:val="BodyText"/>
        <w:spacing w:before="1"/>
      </w:pPr>
    </w:p>
    <w:p>
      <w:pPr>
        <w:pStyle w:val="Heading2"/>
        <w:spacing w:line="207" w:lineRule="exact"/>
      </w:pPr>
      <w:r>
        <w:rPr>
          <w:color w:val="006FC0"/>
        </w:rPr>
        <w:t>Día 02</w:t>
      </w:r>
      <w:r>
        <w:rPr>
          <w:color w:val="006FC0"/>
          <w:spacing w:val="35"/>
        </w:rPr>
        <w:t>  </w:t>
      </w:r>
      <w:r>
        <w:rPr>
          <w:color w:val="006FC0"/>
          <w:spacing w:val="-2"/>
        </w:rPr>
        <w:t>Oaxaca</w:t>
      </w:r>
    </w:p>
    <w:p>
      <w:pPr>
        <w:pStyle w:val="BodyText"/>
        <w:ind w:left="288" w:right="3421"/>
        <w:jc w:val="both"/>
      </w:pPr>
      <w:r>
        <w:rPr/>
        <w:drawing>
          <wp:anchor distT="0" distB="0" distL="0" distR="0" allowOverlap="1" layoutInCell="1" locked="0" behindDoc="0" simplePos="0" relativeHeight="15729664">
            <wp:simplePos x="0" y="0"/>
            <wp:positionH relativeFrom="page">
              <wp:posOffset>4412615</wp:posOffset>
            </wp:positionH>
            <wp:positionV relativeFrom="paragraph">
              <wp:posOffset>5354</wp:posOffset>
            </wp:positionV>
            <wp:extent cx="1816100" cy="1362074"/>
            <wp:effectExtent l="0" t="0" r="0" b="0"/>
            <wp:wrapNone/>
            <wp:docPr id="16" name="Image 16" descr="Bike to the 2,000-year-old El Tule Tree — No Maps or Foot Tracks"/>
            <wp:cNvGraphicFramePr>
              <a:graphicFrameLocks/>
            </wp:cNvGraphicFramePr>
            <a:graphic>
              <a:graphicData uri="http://schemas.openxmlformats.org/drawingml/2006/picture">
                <pic:pic>
                  <pic:nvPicPr>
                    <pic:cNvPr id="16" name="Image 16" descr="Bike to the 2,000-year-old El Tule Tree — No Maps or Foot Tracks"/>
                    <pic:cNvPicPr/>
                  </pic:nvPicPr>
                  <pic:blipFill>
                    <a:blip r:embed="rId8" cstate="print"/>
                    <a:stretch>
                      <a:fillRect/>
                    </a:stretch>
                  </pic:blipFill>
                  <pic:spPr>
                    <a:xfrm>
                      <a:off x="0" y="0"/>
                      <a:ext cx="1816100" cy="1362074"/>
                    </a:xfrm>
                    <a:prstGeom prst="rect">
                      <a:avLst/>
                    </a:prstGeom>
                  </pic:spPr>
                </pic:pic>
              </a:graphicData>
            </a:graphic>
          </wp:anchor>
        </w:drawing>
      </w:r>
      <w:r>
        <w:rPr/>
        <w:t>Desayuno. De inmediato salida a Mitla “Lugar de los Muertos”. Zona Arqueológica Zapoteca construida con una exquisitez arquitectónica en la que destacan sus múltiples grecas que la hacen diferente a otras zonas arqueológicas. En</w:t>
      </w:r>
      <w:r>
        <w:rPr>
          <w:spacing w:val="-12"/>
        </w:rPr>
        <w:t> </w:t>
      </w:r>
      <w:r>
        <w:rPr/>
        <w:t>ruta</w:t>
      </w:r>
      <w:r>
        <w:rPr>
          <w:spacing w:val="-13"/>
        </w:rPr>
        <w:t> </w:t>
      </w:r>
      <w:r>
        <w:rPr/>
        <w:t>visita</w:t>
      </w:r>
      <w:r>
        <w:rPr>
          <w:spacing w:val="-12"/>
        </w:rPr>
        <w:t> </w:t>
      </w:r>
      <w:r>
        <w:rPr/>
        <w:t>al</w:t>
      </w:r>
      <w:r>
        <w:rPr>
          <w:spacing w:val="-9"/>
        </w:rPr>
        <w:t> </w:t>
      </w:r>
      <w:r>
        <w:rPr/>
        <w:t>Árbol</w:t>
      </w:r>
      <w:r>
        <w:rPr>
          <w:spacing w:val="-10"/>
        </w:rPr>
        <w:t> </w:t>
      </w:r>
      <w:r>
        <w:rPr/>
        <w:t>del</w:t>
      </w:r>
      <w:r>
        <w:rPr>
          <w:spacing w:val="-6"/>
        </w:rPr>
        <w:t> </w:t>
      </w:r>
      <w:r>
        <w:rPr/>
        <w:t>Tule,</w:t>
      </w:r>
      <w:r>
        <w:rPr>
          <w:spacing w:val="-11"/>
        </w:rPr>
        <w:t> </w:t>
      </w:r>
      <w:r>
        <w:rPr/>
        <w:t>sabino</w:t>
      </w:r>
      <w:r>
        <w:rPr>
          <w:spacing w:val="-13"/>
        </w:rPr>
        <w:t> </w:t>
      </w:r>
      <w:r>
        <w:rPr/>
        <w:t>con</w:t>
      </w:r>
      <w:r>
        <w:rPr>
          <w:spacing w:val="-12"/>
        </w:rPr>
        <w:t> </w:t>
      </w:r>
      <w:r>
        <w:rPr/>
        <w:t>más</w:t>
      </w:r>
      <w:r>
        <w:rPr>
          <w:spacing w:val="-13"/>
        </w:rPr>
        <w:t> </w:t>
      </w:r>
      <w:r>
        <w:rPr/>
        <w:t>de</w:t>
      </w:r>
      <w:r>
        <w:rPr>
          <w:spacing w:val="-12"/>
        </w:rPr>
        <w:t> </w:t>
      </w:r>
      <w:r>
        <w:rPr/>
        <w:t>2000</w:t>
      </w:r>
      <w:r>
        <w:rPr>
          <w:spacing w:val="-13"/>
        </w:rPr>
        <w:t> </w:t>
      </w:r>
      <w:r>
        <w:rPr/>
        <w:t>años de vida. Además, visitaremos Teotitlán del Valle: población dedicada a la elaboración de bella artesanía textil. Admire sus tapetes llenos de colorido. Posteriormente seremos trasladados a Hierve el Agua para admirar sus hermosas cascadas</w:t>
      </w:r>
      <w:r>
        <w:rPr>
          <w:spacing w:val="-5"/>
        </w:rPr>
        <w:t> </w:t>
      </w:r>
      <w:r>
        <w:rPr/>
        <w:t>petrificadas.</w:t>
      </w:r>
      <w:r>
        <w:rPr>
          <w:spacing w:val="-3"/>
        </w:rPr>
        <w:t> </w:t>
      </w:r>
      <w:r>
        <w:rPr/>
        <w:t>Tiempo</w:t>
      </w:r>
      <w:r>
        <w:rPr>
          <w:spacing w:val="-10"/>
        </w:rPr>
        <w:t> </w:t>
      </w:r>
      <w:r>
        <w:rPr/>
        <w:t>para</w:t>
      </w:r>
      <w:r>
        <w:rPr>
          <w:spacing w:val="-10"/>
        </w:rPr>
        <w:t> </w:t>
      </w:r>
      <w:r>
        <w:rPr/>
        <w:t>disfrutar</w:t>
      </w:r>
      <w:r>
        <w:rPr>
          <w:spacing w:val="-8"/>
        </w:rPr>
        <w:t> </w:t>
      </w:r>
      <w:r>
        <w:rPr/>
        <w:t>del</w:t>
      </w:r>
      <w:r>
        <w:rPr>
          <w:spacing w:val="-2"/>
        </w:rPr>
        <w:t> </w:t>
      </w:r>
      <w:r>
        <w:rPr/>
        <w:t>lugar</w:t>
      </w:r>
      <w:r>
        <w:rPr>
          <w:spacing w:val="-8"/>
        </w:rPr>
        <w:t> </w:t>
      </w:r>
      <w:r>
        <w:rPr/>
        <w:t>y</w:t>
      </w:r>
      <w:r>
        <w:rPr>
          <w:spacing w:val="-9"/>
        </w:rPr>
        <w:t> </w:t>
      </w:r>
      <w:r>
        <w:rPr/>
        <w:t>más tarde regresar a la Ciudad de Oaxaca. Si el tiempo lo permite, conoceremos una fábrica de mezcal.</w:t>
      </w:r>
    </w:p>
    <w:p>
      <w:pPr>
        <w:pStyle w:val="Heading2"/>
        <w:spacing w:before="205"/>
        <w:ind w:left="3557"/>
      </w:pPr>
      <w:r>
        <w:rPr/>
        <w:drawing>
          <wp:anchor distT="0" distB="0" distL="0" distR="0" allowOverlap="1" layoutInCell="1" locked="0" behindDoc="0" simplePos="0" relativeHeight="15730176">
            <wp:simplePos x="0" y="0"/>
            <wp:positionH relativeFrom="page">
              <wp:posOffset>1261744</wp:posOffset>
            </wp:positionH>
            <wp:positionV relativeFrom="paragraph">
              <wp:posOffset>134291</wp:posOffset>
            </wp:positionV>
            <wp:extent cx="1976120" cy="1316355"/>
            <wp:effectExtent l="0" t="0" r="0" b="0"/>
            <wp:wrapNone/>
            <wp:docPr id="17" name="Image 17" descr="La Guelaguetza - EL CENTRAL Hispanic News"/>
            <wp:cNvGraphicFramePr>
              <a:graphicFrameLocks/>
            </wp:cNvGraphicFramePr>
            <a:graphic>
              <a:graphicData uri="http://schemas.openxmlformats.org/drawingml/2006/picture">
                <pic:pic>
                  <pic:nvPicPr>
                    <pic:cNvPr id="17" name="Image 17" descr="La Guelaguetza - EL CENTRAL Hispanic News"/>
                    <pic:cNvPicPr/>
                  </pic:nvPicPr>
                  <pic:blipFill>
                    <a:blip r:embed="rId9" cstate="print"/>
                    <a:stretch>
                      <a:fillRect/>
                    </a:stretch>
                  </pic:blipFill>
                  <pic:spPr>
                    <a:xfrm>
                      <a:off x="0" y="0"/>
                      <a:ext cx="1976120" cy="1316355"/>
                    </a:xfrm>
                    <a:prstGeom prst="rect">
                      <a:avLst/>
                    </a:prstGeom>
                  </pic:spPr>
                </pic:pic>
              </a:graphicData>
            </a:graphic>
          </wp:anchor>
        </w:drawing>
      </w:r>
      <w:r>
        <w:rPr>
          <w:color w:val="006FC0"/>
        </w:rPr>
        <w:t>Día 03</w:t>
      </w:r>
      <w:r>
        <w:rPr>
          <w:color w:val="006FC0"/>
          <w:spacing w:val="73"/>
          <w:w w:val="150"/>
        </w:rPr>
        <w:t>   </w:t>
      </w:r>
      <w:r>
        <w:rPr>
          <w:color w:val="006FC0"/>
          <w:spacing w:val="-2"/>
        </w:rPr>
        <w:t>Oaxaca</w:t>
      </w:r>
    </w:p>
    <w:p>
      <w:pPr>
        <w:pStyle w:val="BodyText"/>
        <w:spacing w:before="5"/>
        <w:ind w:left="3557" w:right="274"/>
        <w:jc w:val="both"/>
      </w:pPr>
      <w:r>
        <w:rPr/>
        <w:t>Desayuno. A la hora indicada traslado al Auditorio del Cerro del Fortín para presenciar el espectáculo de la Guelaguetza. En él participan las Ocho Regiones del Estado de Oaxaca presentando sus ofrendas, danzas y atuendos llenos de colorido. Al terminar el espectáculo, regreso al hotel. El horario del espectáculo de la Guelaguetza se definirá unos días antes del evento. El Guía de turistas le indicara la hora de traslado del hotel al </w:t>
      </w:r>
      <w:r>
        <w:rPr>
          <w:spacing w:val="-2"/>
        </w:rPr>
        <w:t>Auditorio.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spacing w:line="207" w:lineRule="exact"/>
      </w:pPr>
      <w:r>
        <w:rPr/>
        <w:drawing>
          <wp:anchor distT="0" distB="0" distL="0" distR="0" allowOverlap="1" layoutInCell="1" locked="0" behindDoc="0" simplePos="0" relativeHeight="15730688">
            <wp:simplePos x="0" y="0"/>
            <wp:positionH relativeFrom="page">
              <wp:posOffset>4314825</wp:posOffset>
            </wp:positionH>
            <wp:positionV relativeFrom="paragraph">
              <wp:posOffset>-58408</wp:posOffset>
            </wp:positionV>
            <wp:extent cx="1914525" cy="1272540"/>
            <wp:effectExtent l="0" t="0" r="0" b="0"/>
            <wp:wrapNone/>
            <wp:docPr id="18" name="Image 18" descr="El Monte Albán: la gran joya de Oaxaca | Traveler"/>
            <wp:cNvGraphicFramePr>
              <a:graphicFrameLocks/>
            </wp:cNvGraphicFramePr>
            <a:graphic>
              <a:graphicData uri="http://schemas.openxmlformats.org/drawingml/2006/picture">
                <pic:pic>
                  <pic:nvPicPr>
                    <pic:cNvPr id="18" name="Image 18" descr="El Monte Albán: la gran joya de Oaxaca | Traveler"/>
                    <pic:cNvPicPr/>
                  </pic:nvPicPr>
                  <pic:blipFill>
                    <a:blip r:embed="rId10" cstate="print"/>
                    <a:stretch>
                      <a:fillRect/>
                    </a:stretch>
                  </pic:blipFill>
                  <pic:spPr>
                    <a:xfrm>
                      <a:off x="0" y="0"/>
                      <a:ext cx="1914525" cy="1272540"/>
                    </a:xfrm>
                    <a:prstGeom prst="rect">
                      <a:avLst/>
                    </a:prstGeom>
                  </pic:spPr>
                </pic:pic>
              </a:graphicData>
            </a:graphic>
          </wp:anchor>
        </w:drawing>
      </w:r>
      <w:r>
        <w:rPr>
          <w:color w:val="006FC0"/>
        </w:rPr>
        <w:t>Día</w:t>
      </w:r>
      <w:r>
        <w:rPr>
          <w:color w:val="006FC0"/>
          <w:spacing w:val="-1"/>
        </w:rPr>
        <w:t> </w:t>
      </w:r>
      <w:r>
        <w:rPr>
          <w:color w:val="006FC0"/>
        </w:rPr>
        <w:t>04</w:t>
      </w:r>
      <w:r>
        <w:rPr>
          <w:color w:val="006FC0"/>
          <w:spacing w:val="32"/>
        </w:rPr>
        <w:t>  </w:t>
      </w:r>
      <w:r>
        <w:rPr>
          <w:color w:val="006FC0"/>
        </w:rPr>
        <w:t>Oaxaca-</w:t>
      </w:r>
      <w:r>
        <w:rPr>
          <w:color w:val="006FC0"/>
          <w:spacing w:val="-2"/>
        </w:rPr>
        <w:t>México</w:t>
      </w:r>
    </w:p>
    <w:p>
      <w:pPr>
        <w:pStyle w:val="BodyText"/>
        <w:ind w:left="288" w:right="3576"/>
        <w:jc w:val="both"/>
      </w:pPr>
      <w:r>
        <w:rPr/>
        <w:t>Desayuno.</w:t>
      </w:r>
      <w:r>
        <w:rPr>
          <w:spacing w:val="-3"/>
        </w:rPr>
        <w:t> </w:t>
      </w:r>
      <w:r>
        <w:rPr/>
        <w:t>De</w:t>
      </w:r>
      <w:r>
        <w:rPr>
          <w:spacing w:val="-5"/>
        </w:rPr>
        <w:t> </w:t>
      </w:r>
      <w:r>
        <w:rPr/>
        <w:t>inmediato</w:t>
      </w:r>
      <w:r>
        <w:rPr>
          <w:spacing w:val="-5"/>
        </w:rPr>
        <w:t> </w:t>
      </w:r>
      <w:r>
        <w:rPr/>
        <w:t>salida</w:t>
      </w:r>
      <w:r>
        <w:rPr>
          <w:spacing w:val="-3"/>
        </w:rPr>
        <w:t> </w:t>
      </w:r>
      <w:r>
        <w:rPr/>
        <w:t>a</w:t>
      </w:r>
      <w:r>
        <w:rPr>
          <w:spacing w:val="-10"/>
        </w:rPr>
        <w:t> </w:t>
      </w:r>
      <w:r>
        <w:rPr/>
        <w:t>la</w:t>
      </w:r>
      <w:r>
        <w:rPr>
          <w:spacing w:val="-5"/>
        </w:rPr>
        <w:t> </w:t>
      </w:r>
      <w:r>
        <w:rPr/>
        <w:t>Zona</w:t>
      </w:r>
      <w:r>
        <w:rPr>
          <w:spacing w:val="-5"/>
        </w:rPr>
        <w:t> </w:t>
      </w:r>
      <w:r>
        <w:rPr/>
        <w:t>Arqueológica</w:t>
      </w:r>
      <w:r>
        <w:rPr>
          <w:spacing w:val="-5"/>
        </w:rPr>
        <w:t> </w:t>
      </w:r>
      <w:r>
        <w:rPr/>
        <w:t>de Monte Albán “cuna de la cultura zapoteca” para conocer sus principales monumentos como son: La Galería de los Danzantes, el Observatorio Astronómico, el Juego de Pelota,</w:t>
      </w:r>
      <w:r>
        <w:rPr>
          <w:spacing w:val="-12"/>
        </w:rPr>
        <w:t> </w:t>
      </w:r>
      <w:r>
        <w:rPr/>
        <w:t>sus</w:t>
      </w:r>
      <w:r>
        <w:rPr>
          <w:spacing w:val="-13"/>
        </w:rPr>
        <w:t> </w:t>
      </w:r>
      <w:r>
        <w:rPr/>
        <w:t>tumbas</w:t>
      </w:r>
      <w:r>
        <w:rPr>
          <w:spacing w:val="-7"/>
        </w:rPr>
        <w:t> </w:t>
      </w:r>
      <w:r>
        <w:rPr/>
        <w:t>y</w:t>
      </w:r>
      <w:r>
        <w:rPr>
          <w:spacing w:val="-13"/>
        </w:rPr>
        <w:t> </w:t>
      </w:r>
      <w:r>
        <w:rPr/>
        <w:t>su</w:t>
      </w:r>
      <w:r>
        <w:rPr>
          <w:spacing w:val="-8"/>
        </w:rPr>
        <w:t> </w:t>
      </w:r>
      <w:r>
        <w:rPr/>
        <w:t>Plaza</w:t>
      </w:r>
      <w:r>
        <w:rPr>
          <w:spacing w:val="-9"/>
        </w:rPr>
        <w:t> </w:t>
      </w:r>
      <w:r>
        <w:rPr/>
        <w:t>Principal.</w:t>
      </w:r>
      <w:r>
        <w:rPr>
          <w:spacing w:val="-6"/>
        </w:rPr>
        <w:t> </w:t>
      </w:r>
      <w:r>
        <w:rPr/>
        <w:t>A</w:t>
      </w:r>
      <w:r>
        <w:rPr>
          <w:spacing w:val="-13"/>
        </w:rPr>
        <w:t> </w:t>
      </w:r>
      <w:r>
        <w:rPr/>
        <w:t>las</w:t>
      </w:r>
      <w:r>
        <w:rPr>
          <w:spacing w:val="-12"/>
        </w:rPr>
        <w:t> </w:t>
      </w:r>
      <w:r>
        <w:rPr/>
        <w:t>13:00</w:t>
      </w:r>
      <w:r>
        <w:rPr>
          <w:spacing w:val="-9"/>
        </w:rPr>
        <w:t> </w:t>
      </w:r>
      <w:r>
        <w:rPr/>
        <w:t>horas, salida con destino a la Ciudad de México. Llegada al Monumento a la Revolución.</w:t>
      </w:r>
    </w:p>
    <w:p>
      <w:pPr>
        <w:pStyle w:val="BodyText"/>
        <w:spacing w:before="1"/>
      </w:pPr>
    </w:p>
    <w:p>
      <w:pPr>
        <w:spacing w:before="0"/>
        <w:ind w:left="2833" w:right="0" w:firstLine="0"/>
        <w:jc w:val="lef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2"/>
        <w:rPr>
          <w:rFonts w:ascii="Arial"/>
          <w:b/>
        </w:rPr>
      </w:pPr>
    </w:p>
    <w:p>
      <w:pPr>
        <w:spacing w:line="242" w:lineRule="auto" w:before="1"/>
        <w:ind w:left="288" w:right="278"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w:t>
      </w:r>
      <w:r>
        <w:rPr>
          <w:rFonts w:ascii="Arial" w:hAnsi="Arial"/>
          <w:b/>
          <w:i/>
          <w:color w:val="252525"/>
          <w:spacing w:val="-2"/>
          <w:sz w:val="18"/>
        </w:rPr>
        <w:t>destino.</w:t>
      </w:r>
    </w:p>
    <w:p>
      <w:pPr>
        <w:pStyle w:val="BodyText"/>
        <w:rPr>
          <w:rFonts w:ascii="Arial"/>
          <w:b/>
          <w:i/>
        </w:rPr>
      </w:pPr>
    </w:p>
    <w:p>
      <w:pPr>
        <w:pStyle w:val="BodyText"/>
        <w:spacing w:before="202"/>
        <w:rPr>
          <w:rFonts w:ascii="Arial"/>
          <w:b/>
          <w:i/>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3"/>
        <w:rPr>
          <w:rFonts w:ascii="Arial"/>
          <w:b/>
          <w:sz w:val="14"/>
        </w:rPr>
      </w:pPr>
    </w:p>
    <w:tbl>
      <w:tblPr>
        <w:tblW w:w="0" w:type="auto"/>
        <w:jc w:val="left"/>
        <w:tblInd w:w="1061"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209"/>
        <w:gridCol w:w="1786"/>
        <w:gridCol w:w="2406"/>
      </w:tblGrid>
      <w:tr>
        <w:trPr>
          <w:trHeight w:val="297" w:hRule="atLeast"/>
        </w:trPr>
        <w:tc>
          <w:tcPr>
            <w:tcW w:w="2209" w:type="dxa"/>
            <w:tcBorders>
              <w:top w:val="nil"/>
              <w:bottom w:val="nil"/>
            </w:tcBorders>
            <w:shd w:val="clear" w:color="auto" w:fill="00AF50"/>
          </w:tcPr>
          <w:p>
            <w:pPr>
              <w:pStyle w:val="TableParagraph"/>
              <w:spacing w:before="37"/>
              <w:rPr>
                <w:b/>
                <w:sz w:val="18"/>
              </w:rPr>
            </w:pPr>
            <w:r>
              <w:rPr>
                <w:b/>
                <w:color w:val="FFFFFF"/>
                <w:spacing w:val="-2"/>
                <w:sz w:val="18"/>
              </w:rPr>
              <w:t>Ciudad</w:t>
            </w:r>
          </w:p>
        </w:tc>
        <w:tc>
          <w:tcPr>
            <w:tcW w:w="1786" w:type="dxa"/>
            <w:tcBorders>
              <w:top w:val="nil"/>
              <w:bottom w:val="nil"/>
            </w:tcBorders>
            <w:shd w:val="clear" w:color="auto" w:fill="00AF50"/>
          </w:tcPr>
          <w:p>
            <w:pPr>
              <w:pStyle w:val="TableParagraph"/>
              <w:spacing w:before="37"/>
              <w:ind w:left="4" w:right="2"/>
              <w:rPr>
                <w:b/>
                <w:sz w:val="18"/>
              </w:rPr>
            </w:pPr>
            <w:r>
              <w:rPr>
                <w:b/>
                <w:color w:val="FFFFFF"/>
                <w:spacing w:val="-2"/>
                <w:sz w:val="18"/>
              </w:rPr>
              <w:t>Hotel</w:t>
            </w:r>
          </w:p>
        </w:tc>
        <w:tc>
          <w:tcPr>
            <w:tcW w:w="2406" w:type="dxa"/>
            <w:tcBorders>
              <w:top w:val="nil"/>
              <w:bottom w:val="nil"/>
            </w:tcBorders>
            <w:shd w:val="clear" w:color="auto" w:fill="00AF50"/>
          </w:tcPr>
          <w:p>
            <w:pPr>
              <w:pStyle w:val="TableParagraph"/>
              <w:spacing w:before="4"/>
              <w:ind w:left="14"/>
              <w:rPr>
                <w:b/>
                <w:sz w:val="18"/>
              </w:rPr>
            </w:pPr>
            <w:r>
              <w:rPr>
                <w:b/>
                <w:color w:val="FFFFFF"/>
                <w:spacing w:val="-2"/>
                <w:sz w:val="18"/>
              </w:rPr>
              <w:t>Categoría</w:t>
            </w:r>
          </w:p>
        </w:tc>
      </w:tr>
      <w:tr>
        <w:trPr>
          <w:trHeight w:val="412" w:hRule="atLeast"/>
        </w:trPr>
        <w:tc>
          <w:tcPr>
            <w:tcW w:w="2209" w:type="dxa"/>
            <w:tcBorders>
              <w:top w:val="nil"/>
            </w:tcBorders>
          </w:tcPr>
          <w:p>
            <w:pPr>
              <w:pStyle w:val="TableParagraph"/>
              <w:spacing w:before="95"/>
              <w:ind w:right="10"/>
              <w:rPr>
                <w:b/>
                <w:sz w:val="18"/>
              </w:rPr>
            </w:pPr>
            <w:r>
              <w:rPr>
                <w:b/>
                <w:spacing w:val="-2"/>
                <w:sz w:val="18"/>
              </w:rPr>
              <w:t>Oaxaca</w:t>
            </w:r>
          </w:p>
        </w:tc>
        <w:tc>
          <w:tcPr>
            <w:tcW w:w="1786" w:type="dxa"/>
            <w:tcBorders>
              <w:top w:val="nil"/>
            </w:tcBorders>
          </w:tcPr>
          <w:p>
            <w:pPr>
              <w:pStyle w:val="TableParagraph"/>
              <w:spacing w:line="201" w:lineRule="exact"/>
              <w:ind w:left="4"/>
              <w:rPr>
                <w:rFonts w:ascii="Arial MT"/>
                <w:sz w:val="18"/>
              </w:rPr>
            </w:pPr>
            <w:r>
              <w:rPr>
                <w:rFonts w:ascii="Arial MT"/>
                <w:sz w:val="18"/>
              </w:rPr>
              <w:t>Fortin</w:t>
            </w:r>
            <w:r>
              <w:rPr>
                <w:rFonts w:ascii="Arial MT"/>
                <w:spacing w:val="-5"/>
                <w:sz w:val="18"/>
              </w:rPr>
              <w:t> </w:t>
            </w:r>
            <w:r>
              <w:rPr>
                <w:rFonts w:ascii="Arial MT"/>
                <w:sz w:val="18"/>
              </w:rPr>
              <w:t>Plaza /</w:t>
            </w:r>
            <w:r>
              <w:rPr>
                <w:rFonts w:ascii="Arial MT"/>
                <w:spacing w:val="-3"/>
                <w:sz w:val="18"/>
              </w:rPr>
              <w:t> </w:t>
            </w:r>
            <w:r>
              <w:rPr>
                <w:rFonts w:ascii="Arial MT"/>
                <w:spacing w:val="-5"/>
                <w:sz w:val="18"/>
              </w:rPr>
              <w:t>San</w:t>
            </w:r>
          </w:p>
          <w:p>
            <w:pPr>
              <w:pStyle w:val="TableParagraph"/>
              <w:spacing w:line="192" w:lineRule="exact"/>
              <w:ind w:left="4"/>
              <w:rPr>
                <w:rFonts w:ascii="Arial MT"/>
                <w:sz w:val="18"/>
              </w:rPr>
            </w:pPr>
            <w:r>
              <w:rPr>
                <w:rFonts w:ascii="Arial MT"/>
                <w:spacing w:val="-2"/>
                <w:sz w:val="18"/>
              </w:rPr>
              <w:t>Felipe</w:t>
            </w:r>
          </w:p>
        </w:tc>
        <w:tc>
          <w:tcPr>
            <w:tcW w:w="2406" w:type="dxa"/>
            <w:tcBorders>
              <w:top w:val="nil"/>
            </w:tcBorders>
          </w:tcPr>
          <w:p>
            <w:pPr>
              <w:pStyle w:val="TableParagraph"/>
              <w:spacing w:before="95"/>
              <w:ind w:left="14" w:right="2"/>
              <w:rPr>
                <w:rFonts w:ascii="Arial MT"/>
                <w:sz w:val="18"/>
              </w:rPr>
            </w:pPr>
            <w:r>
              <w:rPr>
                <w:rFonts w:ascii="Arial MT"/>
                <w:spacing w:val="-5"/>
                <w:sz w:val="18"/>
              </w:rPr>
              <w:t>3*</w:t>
            </w:r>
          </w:p>
        </w:tc>
      </w:tr>
    </w:tbl>
    <w:p>
      <w:pPr>
        <w:spacing w:before="207"/>
        <w:ind w:left="288" w:right="196" w:firstLine="0"/>
        <w:jc w:val="left"/>
        <w:rPr>
          <w:rFonts w:ascii="Arial" w:hAnsi="Arial"/>
          <w:b/>
          <w:i/>
          <w:sz w:val="18"/>
        </w:rPr>
      </w:pPr>
      <w:r>
        <w:rPr>
          <w:rFonts w:ascii="Arial" w:hAnsi="Arial"/>
          <w:b/>
          <w:i/>
          <w:sz w:val="18"/>
        </w:rPr>
        <w:t>Nota: en</w:t>
      </w:r>
      <w:r>
        <w:rPr>
          <w:rFonts w:ascii="Arial" w:hAnsi="Arial"/>
          <w:b/>
          <w:i/>
          <w:spacing w:val="-6"/>
          <w:sz w:val="18"/>
        </w:rPr>
        <w:t> </w:t>
      </w:r>
      <w:r>
        <w:rPr>
          <w:rFonts w:ascii="Arial" w:hAnsi="Arial"/>
          <w:b/>
          <w:i/>
          <w:sz w:val="18"/>
        </w:rPr>
        <w:t>caso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no</w:t>
      </w:r>
      <w:r>
        <w:rPr>
          <w:rFonts w:ascii="Arial" w:hAnsi="Arial"/>
          <w:b/>
          <w:i/>
          <w:spacing w:val="-6"/>
          <w:sz w:val="18"/>
        </w:rPr>
        <w:t> </w:t>
      </w:r>
      <w:r>
        <w:rPr>
          <w:rFonts w:ascii="Arial" w:hAnsi="Arial"/>
          <w:b/>
          <w:i/>
          <w:sz w:val="18"/>
        </w:rPr>
        <w:t>estar disponibles</w:t>
      </w:r>
      <w:r>
        <w:rPr>
          <w:rFonts w:ascii="Arial" w:hAnsi="Arial"/>
          <w:b/>
          <w:i/>
          <w:spacing w:val="-5"/>
          <w:sz w:val="18"/>
        </w:rPr>
        <w:t> </w:t>
      </w:r>
      <w:r>
        <w:rPr>
          <w:rFonts w:ascii="Arial" w:hAnsi="Arial"/>
          <w:b/>
          <w:i/>
          <w:sz w:val="18"/>
        </w:rPr>
        <w:t>alguno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mencionados, se confirmara otro de misma categoría.</w:t>
      </w:r>
    </w:p>
    <w:p>
      <w:pPr>
        <w:pStyle w:val="BodyText"/>
        <w:rPr>
          <w:rFonts w:ascii="Arial"/>
          <w:b/>
          <w:i/>
        </w:rPr>
      </w:pPr>
    </w:p>
    <w:p>
      <w:pPr>
        <w:pStyle w:val="BodyText"/>
        <w:spacing w:before="21"/>
        <w:rPr>
          <w:rFonts w:ascii="Arial"/>
          <w:b/>
          <w:i/>
        </w:rPr>
      </w:pPr>
    </w:p>
    <w:p>
      <w:pPr>
        <w:pStyle w:val="Heading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97"/>
        <w:rPr>
          <w:rFonts w:ascii="Arial"/>
          <w:b/>
          <w:sz w:val="20"/>
        </w:rPr>
      </w:pPr>
    </w:p>
    <w:tbl>
      <w:tblPr>
        <w:tblW w:w="0" w:type="auto"/>
        <w:jc w:val="left"/>
        <w:tblInd w:w="2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46"/>
        <w:gridCol w:w="1589"/>
        <w:gridCol w:w="1233"/>
        <w:gridCol w:w="1507"/>
        <w:gridCol w:w="1368"/>
        <w:gridCol w:w="1233"/>
      </w:tblGrid>
      <w:tr>
        <w:trPr>
          <w:trHeight w:val="206" w:hRule="atLeast"/>
        </w:trPr>
        <w:tc>
          <w:tcPr>
            <w:tcW w:w="7976" w:type="dxa"/>
            <w:gridSpan w:val="6"/>
            <w:shd w:val="clear" w:color="auto" w:fill="E26C09"/>
          </w:tcPr>
          <w:p>
            <w:pPr>
              <w:pStyle w:val="TableParagraph"/>
              <w:spacing w:line="186" w:lineRule="exact"/>
              <w:ind w:left="17" w:right="4"/>
              <w:rPr>
                <w:b/>
                <w:sz w:val="18"/>
              </w:rPr>
            </w:pPr>
            <w:r>
              <w:rPr>
                <w:b/>
                <w:color w:val="FFFFFF"/>
                <w:sz w:val="18"/>
              </w:rPr>
              <w:t>Salida</w:t>
            </w:r>
            <w:r>
              <w:rPr>
                <w:b/>
                <w:color w:val="FFFFFF"/>
                <w:spacing w:val="-1"/>
                <w:sz w:val="18"/>
              </w:rPr>
              <w:t> </w:t>
            </w:r>
            <w:r>
              <w:rPr>
                <w:b/>
                <w:color w:val="FFFFFF"/>
                <w:spacing w:val="-2"/>
                <w:sz w:val="18"/>
              </w:rPr>
              <w:t>Única</w:t>
            </w:r>
          </w:p>
        </w:tc>
      </w:tr>
      <w:tr>
        <w:trPr>
          <w:trHeight w:val="210" w:hRule="atLeast"/>
        </w:trPr>
        <w:tc>
          <w:tcPr>
            <w:tcW w:w="7976" w:type="dxa"/>
            <w:gridSpan w:val="6"/>
            <w:tcBorders>
              <w:bottom w:val="nil"/>
            </w:tcBorders>
            <w:shd w:val="clear" w:color="auto" w:fill="6F2F9F"/>
          </w:tcPr>
          <w:p>
            <w:pPr>
              <w:pStyle w:val="TableParagraph"/>
              <w:spacing w:line="191" w:lineRule="exact"/>
              <w:ind w:left="17"/>
              <w:rPr>
                <w:b/>
                <w:sz w:val="18"/>
              </w:rPr>
            </w:pPr>
            <w:r>
              <w:rPr>
                <w:b/>
                <w:color w:val="FFFFFF"/>
                <w:sz w:val="18"/>
              </w:rPr>
              <w:t>18</w:t>
            </w:r>
            <w:r>
              <w:rPr>
                <w:b/>
                <w:color w:val="FFFFFF"/>
                <w:spacing w:val="1"/>
                <w:sz w:val="18"/>
              </w:rPr>
              <w:t> </w:t>
            </w:r>
            <w:r>
              <w:rPr>
                <w:b/>
                <w:color w:val="FFFFFF"/>
                <w:sz w:val="18"/>
              </w:rPr>
              <w:t>de</w:t>
            </w:r>
            <w:r>
              <w:rPr>
                <w:b/>
                <w:color w:val="FFFFFF"/>
                <w:spacing w:val="-3"/>
                <w:sz w:val="18"/>
              </w:rPr>
              <w:t> </w:t>
            </w:r>
            <w:r>
              <w:rPr>
                <w:b/>
                <w:color w:val="FFFFFF"/>
                <w:sz w:val="18"/>
              </w:rPr>
              <w:t>Julio</w:t>
            </w:r>
            <w:r>
              <w:rPr>
                <w:b/>
                <w:color w:val="FFFFFF"/>
                <w:spacing w:val="-4"/>
                <w:sz w:val="18"/>
              </w:rPr>
              <w:t> 2026</w:t>
            </w:r>
          </w:p>
        </w:tc>
      </w:tr>
      <w:tr>
        <w:trPr>
          <w:trHeight w:val="451" w:hRule="atLeast"/>
        </w:trPr>
        <w:tc>
          <w:tcPr>
            <w:tcW w:w="1046" w:type="dxa"/>
            <w:tcBorders>
              <w:top w:val="nil"/>
              <w:bottom w:val="nil"/>
            </w:tcBorders>
            <w:shd w:val="clear" w:color="auto" w:fill="28AC04"/>
          </w:tcPr>
          <w:p>
            <w:pPr>
              <w:pStyle w:val="TableParagraph"/>
              <w:spacing w:before="114"/>
              <w:rPr>
                <w:b/>
                <w:sz w:val="18"/>
              </w:rPr>
            </w:pPr>
            <w:r>
              <w:rPr>
                <w:b/>
                <w:color w:val="FFFFFF"/>
                <w:spacing w:val="-2"/>
                <w:sz w:val="18"/>
              </w:rPr>
              <w:t>Categoría</w:t>
            </w:r>
          </w:p>
        </w:tc>
        <w:tc>
          <w:tcPr>
            <w:tcW w:w="1589" w:type="dxa"/>
            <w:tcBorders>
              <w:top w:val="nil"/>
              <w:bottom w:val="nil"/>
            </w:tcBorders>
            <w:shd w:val="clear" w:color="auto" w:fill="28AC04"/>
          </w:tcPr>
          <w:p>
            <w:pPr>
              <w:pStyle w:val="TableParagraph"/>
              <w:spacing w:before="114"/>
              <w:ind w:left="21" w:right="10"/>
              <w:rPr>
                <w:b/>
                <w:sz w:val="18"/>
              </w:rPr>
            </w:pPr>
            <w:r>
              <w:rPr>
                <w:b/>
                <w:color w:val="FFFFFF"/>
                <w:spacing w:val="-2"/>
                <w:sz w:val="18"/>
              </w:rPr>
              <w:t>Doble</w:t>
            </w:r>
          </w:p>
        </w:tc>
        <w:tc>
          <w:tcPr>
            <w:tcW w:w="1233" w:type="dxa"/>
            <w:tcBorders>
              <w:top w:val="nil"/>
              <w:bottom w:val="nil"/>
            </w:tcBorders>
            <w:shd w:val="clear" w:color="auto" w:fill="28AC04"/>
          </w:tcPr>
          <w:p>
            <w:pPr>
              <w:pStyle w:val="TableParagraph"/>
              <w:spacing w:before="114"/>
              <w:ind w:left="13" w:right="1"/>
              <w:rPr>
                <w:b/>
                <w:sz w:val="18"/>
              </w:rPr>
            </w:pPr>
            <w:r>
              <w:rPr>
                <w:b/>
                <w:color w:val="FFFFFF"/>
                <w:spacing w:val="-2"/>
                <w:sz w:val="18"/>
              </w:rPr>
              <w:t>Triple</w:t>
            </w:r>
          </w:p>
        </w:tc>
        <w:tc>
          <w:tcPr>
            <w:tcW w:w="1507" w:type="dxa"/>
            <w:tcBorders>
              <w:top w:val="nil"/>
              <w:bottom w:val="nil"/>
            </w:tcBorders>
            <w:shd w:val="clear" w:color="auto" w:fill="28AC04"/>
          </w:tcPr>
          <w:p>
            <w:pPr>
              <w:pStyle w:val="TableParagraph"/>
              <w:spacing w:before="114"/>
              <w:ind w:right="5"/>
              <w:rPr>
                <w:b/>
                <w:sz w:val="18"/>
              </w:rPr>
            </w:pPr>
            <w:r>
              <w:rPr>
                <w:b/>
                <w:color w:val="FFFFFF"/>
                <w:spacing w:val="-2"/>
                <w:sz w:val="18"/>
              </w:rPr>
              <w:t>Cuádruple</w:t>
            </w:r>
          </w:p>
        </w:tc>
        <w:tc>
          <w:tcPr>
            <w:tcW w:w="1368" w:type="dxa"/>
            <w:tcBorders>
              <w:top w:val="nil"/>
              <w:bottom w:val="nil"/>
            </w:tcBorders>
            <w:shd w:val="clear" w:color="auto" w:fill="28AC04"/>
          </w:tcPr>
          <w:p>
            <w:pPr>
              <w:pStyle w:val="TableParagraph"/>
              <w:spacing w:before="114"/>
              <w:ind w:left="25" w:right="1"/>
              <w:rPr>
                <w:b/>
                <w:sz w:val="18"/>
              </w:rPr>
            </w:pPr>
            <w:r>
              <w:rPr>
                <w:b/>
                <w:color w:val="FFFFFF"/>
                <w:spacing w:val="-2"/>
                <w:sz w:val="18"/>
              </w:rPr>
              <w:t>Sencilla</w:t>
            </w:r>
          </w:p>
        </w:tc>
        <w:tc>
          <w:tcPr>
            <w:tcW w:w="1233" w:type="dxa"/>
            <w:tcBorders>
              <w:top w:val="nil"/>
              <w:bottom w:val="nil"/>
            </w:tcBorders>
            <w:shd w:val="clear" w:color="auto" w:fill="28AC04"/>
          </w:tcPr>
          <w:p>
            <w:pPr>
              <w:pStyle w:val="TableParagraph"/>
              <w:spacing w:before="13"/>
              <w:ind w:left="199" w:right="175" w:firstLine="144"/>
              <w:jc w:val="left"/>
              <w:rPr>
                <w:b/>
                <w:sz w:val="18"/>
              </w:rPr>
            </w:pPr>
            <w:r>
              <w:rPr>
                <w:b/>
                <w:color w:val="FFFFFF"/>
                <w:spacing w:val="-2"/>
                <w:sz w:val="18"/>
              </w:rPr>
              <w:t>Menor </w:t>
            </w:r>
            <w:r>
              <w:rPr>
                <w:b/>
                <w:color w:val="FFFFFF"/>
                <w:sz w:val="18"/>
              </w:rPr>
              <w:t>2-10</w:t>
            </w:r>
            <w:r>
              <w:rPr>
                <w:b/>
                <w:color w:val="FFFFFF"/>
                <w:spacing w:val="-13"/>
                <w:sz w:val="18"/>
              </w:rPr>
              <w:t> </w:t>
            </w:r>
            <w:r>
              <w:rPr>
                <w:b/>
                <w:color w:val="FFFFFF"/>
                <w:sz w:val="18"/>
              </w:rPr>
              <w:t>años</w:t>
            </w:r>
          </w:p>
        </w:tc>
      </w:tr>
      <w:tr>
        <w:trPr>
          <w:trHeight w:val="388" w:hRule="atLeast"/>
        </w:trPr>
        <w:tc>
          <w:tcPr>
            <w:tcW w:w="1046" w:type="dxa"/>
            <w:tcBorders>
              <w:top w:val="nil"/>
            </w:tcBorders>
          </w:tcPr>
          <w:p>
            <w:pPr>
              <w:pStyle w:val="TableParagraph"/>
              <w:spacing w:before="64"/>
              <w:ind w:right="11"/>
              <w:rPr>
                <w:rFonts w:ascii="Calibri"/>
                <w:b/>
                <w:sz w:val="22"/>
              </w:rPr>
            </w:pPr>
            <w:r>
              <w:rPr>
                <w:rFonts w:ascii="Calibri"/>
                <w:b/>
                <w:spacing w:val="-5"/>
                <w:sz w:val="22"/>
              </w:rPr>
              <w:t>3*</w:t>
            </w:r>
          </w:p>
        </w:tc>
        <w:tc>
          <w:tcPr>
            <w:tcW w:w="1589" w:type="dxa"/>
            <w:tcBorders>
              <w:top w:val="nil"/>
            </w:tcBorders>
          </w:tcPr>
          <w:p>
            <w:pPr>
              <w:pStyle w:val="TableParagraph"/>
              <w:spacing w:before="85"/>
              <w:ind w:left="21"/>
              <w:rPr>
                <w:rFonts w:ascii="Arial MT"/>
                <w:sz w:val="18"/>
              </w:rPr>
            </w:pPr>
            <w:r>
              <w:rPr>
                <w:rFonts w:ascii="Arial MT"/>
                <w:sz w:val="18"/>
              </w:rPr>
              <w:t>MXN</w:t>
            </w:r>
            <w:r>
              <w:rPr>
                <w:rFonts w:ascii="Arial MT"/>
                <w:spacing w:val="-4"/>
                <w:sz w:val="18"/>
              </w:rPr>
              <w:t> </w:t>
            </w:r>
            <w:r>
              <w:rPr>
                <w:rFonts w:ascii="Arial MT"/>
                <w:spacing w:val="-2"/>
                <w:sz w:val="18"/>
              </w:rPr>
              <w:t>18,895</w:t>
            </w:r>
          </w:p>
        </w:tc>
        <w:tc>
          <w:tcPr>
            <w:tcW w:w="1233" w:type="dxa"/>
            <w:tcBorders>
              <w:top w:val="nil"/>
            </w:tcBorders>
          </w:tcPr>
          <w:p>
            <w:pPr>
              <w:pStyle w:val="TableParagraph"/>
              <w:spacing w:before="85"/>
              <w:ind w:left="13"/>
              <w:rPr>
                <w:rFonts w:ascii="Arial MT"/>
                <w:sz w:val="18"/>
              </w:rPr>
            </w:pPr>
            <w:r>
              <w:rPr>
                <w:rFonts w:ascii="Arial MT"/>
                <w:sz w:val="18"/>
              </w:rPr>
              <w:t>MXN</w:t>
            </w:r>
            <w:r>
              <w:rPr>
                <w:rFonts w:ascii="Arial MT"/>
                <w:spacing w:val="-4"/>
                <w:sz w:val="18"/>
              </w:rPr>
              <w:t> </w:t>
            </w:r>
            <w:r>
              <w:rPr>
                <w:rFonts w:ascii="Arial MT"/>
                <w:spacing w:val="-2"/>
                <w:sz w:val="18"/>
              </w:rPr>
              <w:t>17,265</w:t>
            </w:r>
          </w:p>
        </w:tc>
        <w:tc>
          <w:tcPr>
            <w:tcW w:w="1507" w:type="dxa"/>
            <w:tcBorders>
              <w:top w:val="nil"/>
            </w:tcBorders>
          </w:tcPr>
          <w:p>
            <w:pPr>
              <w:pStyle w:val="TableParagraph"/>
              <w:spacing w:before="85"/>
              <w:rPr>
                <w:rFonts w:ascii="Arial MT"/>
                <w:sz w:val="18"/>
              </w:rPr>
            </w:pPr>
            <w:r>
              <w:rPr>
                <w:rFonts w:ascii="Arial MT"/>
                <w:sz w:val="18"/>
              </w:rPr>
              <w:t>MXN</w:t>
            </w:r>
            <w:r>
              <w:rPr>
                <w:rFonts w:ascii="Arial MT"/>
                <w:spacing w:val="-4"/>
                <w:sz w:val="18"/>
              </w:rPr>
              <w:t> </w:t>
            </w:r>
            <w:r>
              <w:rPr>
                <w:rFonts w:ascii="Arial MT"/>
                <w:spacing w:val="-2"/>
                <w:sz w:val="18"/>
              </w:rPr>
              <w:t>16,450</w:t>
            </w:r>
          </w:p>
        </w:tc>
        <w:tc>
          <w:tcPr>
            <w:tcW w:w="1368" w:type="dxa"/>
            <w:tcBorders>
              <w:top w:val="nil"/>
            </w:tcBorders>
          </w:tcPr>
          <w:p>
            <w:pPr>
              <w:pStyle w:val="TableParagraph"/>
              <w:spacing w:before="85"/>
              <w:ind w:left="25"/>
              <w:rPr>
                <w:rFonts w:ascii="Arial MT"/>
                <w:sz w:val="18"/>
              </w:rPr>
            </w:pPr>
            <w:r>
              <w:rPr>
                <w:rFonts w:ascii="Arial MT"/>
                <w:sz w:val="18"/>
              </w:rPr>
              <w:t>MXN</w:t>
            </w:r>
            <w:r>
              <w:rPr>
                <w:rFonts w:ascii="Arial MT"/>
                <w:spacing w:val="-4"/>
                <w:sz w:val="18"/>
              </w:rPr>
              <w:t> </w:t>
            </w:r>
            <w:r>
              <w:rPr>
                <w:rFonts w:ascii="Arial MT"/>
                <w:spacing w:val="-2"/>
                <w:sz w:val="18"/>
              </w:rPr>
              <w:t>25,466</w:t>
            </w:r>
          </w:p>
        </w:tc>
        <w:tc>
          <w:tcPr>
            <w:tcW w:w="1233" w:type="dxa"/>
            <w:tcBorders>
              <w:top w:val="nil"/>
            </w:tcBorders>
          </w:tcPr>
          <w:p>
            <w:pPr>
              <w:pStyle w:val="TableParagraph"/>
              <w:spacing w:before="85"/>
              <w:ind w:left="113"/>
              <w:jc w:val="left"/>
              <w:rPr>
                <w:rFonts w:ascii="Arial MT"/>
                <w:sz w:val="18"/>
              </w:rPr>
            </w:pPr>
            <w:r>
              <w:rPr>
                <w:rFonts w:ascii="Arial MT"/>
                <w:sz w:val="18"/>
              </w:rPr>
              <w:t>MXN</w:t>
            </w:r>
            <w:r>
              <w:rPr>
                <w:rFonts w:ascii="Arial MT"/>
                <w:spacing w:val="-4"/>
                <w:sz w:val="18"/>
              </w:rPr>
              <w:t> </w:t>
            </w:r>
            <w:r>
              <w:rPr>
                <w:rFonts w:ascii="Arial MT"/>
                <w:spacing w:val="-2"/>
                <w:sz w:val="18"/>
              </w:rPr>
              <w:t>11,965</w:t>
            </w:r>
          </w:p>
        </w:tc>
      </w:tr>
    </w:tbl>
    <w:p>
      <w:pPr>
        <w:spacing w:before="201"/>
        <w:ind w:left="288" w:right="196" w:firstLine="0"/>
        <w:jc w:val="left"/>
        <w:rPr>
          <w:rFonts w:ascii="Arial" w:hAnsi="Arial"/>
          <w:b/>
          <w:i/>
          <w:sz w:val="18"/>
        </w:rPr>
      </w:pPr>
      <w:r>
        <w:rPr>
          <w:rFonts w:ascii="Arial" w:hAnsi="Arial"/>
          <w:b/>
          <w:i/>
          <w:sz w:val="18"/>
        </w:rPr>
        <w:t>*Nota:</w:t>
      </w:r>
      <w:r>
        <w:rPr>
          <w:rFonts w:ascii="Arial" w:hAnsi="Arial"/>
          <w:b/>
          <w:i/>
          <w:spacing w:val="-4"/>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3"/>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7"/>
          <w:sz w:val="18"/>
        </w:rPr>
        <w:t> </w:t>
      </w:r>
      <w:r>
        <w:rPr>
          <w:rFonts w:ascii="Arial" w:hAnsi="Arial"/>
          <w:b/>
          <w:i/>
          <w:sz w:val="18"/>
        </w:rPr>
        <w:t>con</w:t>
      </w:r>
      <w:r>
        <w:rPr>
          <w:rFonts w:ascii="Arial" w:hAnsi="Arial"/>
          <w:b/>
          <w:i/>
          <w:spacing w:val="-7"/>
          <w:sz w:val="18"/>
        </w:rPr>
        <w:t> </w:t>
      </w:r>
      <w:r>
        <w:rPr>
          <w:rFonts w:ascii="Arial" w:hAnsi="Arial"/>
          <w:b/>
          <w:i/>
          <w:sz w:val="18"/>
        </w:rPr>
        <w:t>2</w:t>
      </w:r>
      <w:r>
        <w:rPr>
          <w:rFonts w:ascii="Arial" w:hAnsi="Arial"/>
          <w:b/>
          <w:i/>
          <w:spacing w:val="-6"/>
          <w:sz w:val="18"/>
        </w:rPr>
        <w:t> </w:t>
      </w:r>
      <w:r>
        <w:rPr>
          <w:rFonts w:ascii="Arial" w:hAnsi="Arial"/>
          <w:b/>
          <w:i/>
          <w:sz w:val="18"/>
        </w:rPr>
        <w:t>adultos</w:t>
      </w:r>
      <w:r>
        <w:rPr>
          <w:rFonts w:ascii="Arial" w:hAnsi="Arial"/>
          <w:b/>
          <w:i/>
          <w:spacing w:val="-6"/>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w:t>
      </w:r>
    </w:p>
    <w:p>
      <w:pPr>
        <w:pStyle w:val="BodyText"/>
        <w:rPr>
          <w:rFonts w:ascii="Arial"/>
          <w:b/>
          <w:i/>
        </w:rPr>
      </w:pPr>
    </w:p>
    <w:p>
      <w:pPr>
        <w:pStyle w:val="BodyText"/>
        <w:spacing w:before="3"/>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Transportación</w:t>
      </w:r>
      <w:r>
        <w:rPr>
          <w:spacing w:val="-6"/>
          <w:sz w:val="18"/>
        </w:rPr>
        <w:t> </w:t>
      </w:r>
      <w:r>
        <w:rPr>
          <w:sz w:val="18"/>
        </w:rPr>
        <w:t>terrestre</w:t>
      </w:r>
      <w:r>
        <w:rPr>
          <w:spacing w:val="-5"/>
          <w:sz w:val="18"/>
        </w:rPr>
        <w:t> </w:t>
      </w:r>
      <w:r>
        <w:rPr>
          <w:sz w:val="18"/>
        </w:rPr>
        <w:t>en</w:t>
      </w:r>
      <w:r>
        <w:rPr>
          <w:spacing w:val="-2"/>
          <w:sz w:val="18"/>
        </w:rPr>
        <w:t> </w:t>
      </w:r>
      <w:r>
        <w:rPr>
          <w:sz w:val="18"/>
        </w:rPr>
        <w:t>unidad</w:t>
      </w:r>
      <w:r>
        <w:rPr>
          <w:spacing w:val="-6"/>
          <w:sz w:val="18"/>
        </w:rPr>
        <w:t> </w:t>
      </w:r>
      <w:r>
        <w:rPr>
          <w:sz w:val="18"/>
        </w:rPr>
        <w:t>turística</w:t>
      </w:r>
      <w:r>
        <w:rPr>
          <w:spacing w:val="-5"/>
          <w:sz w:val="18"/>
        </w:rPr>
        <w:t> </w:t>
      </w:r>
      <w:r>
        <w:rPr>
          <w:sz w:val="18"/>
        </w:rPr>
        <w:t>de</w:t>
      </w:r>
      <w:r>
        <w:rPr>
          <w:spacing w:val="-6"/>
          <w:sz w:val="18"/>
        </w:rPr>
        <w:t> </w:t>
      </w:r>
      <w:r>
        <w:rPr>
          <w:sz w:val="18"/>
        </w:rPr>
        <w:t>acuerdo</w:t>
      </w:r>
      <w:r>
        <w:rPr>
          <w:spacing w:val="-5"/>
          <w:sz w:val="18"/>
        </w:rPr>
        <w:t> </w:t>
      </w:r>
      <w:r>
        <w:rPr>
          <w:sz w:val="18"/>
        </w:rPr>
        <w:t>al</w:t>
      </w:r>
      <w:r>
        <w:rPr>
          <w:spacing w:val="-3"/>
          <w:sz w:val="18"/>
        </w:rPr>
        <w:t> </w:t>
      </w:r>
      <w:r>
        <w:rPr>
          <w:sz w:val="18"/>
        </w:rPr>
        <w:t>número</w:t>
      </w:r>
      <w:r>
        <w:rPr>
          <w:spacing w:val="-2"/>
          <w:sz w:val="18"/>
        </w:rPr>
        <w:t> </w:t>
      </w:r>
      <w:r>
        <w:rPr>
          <w:sz w:val="18"/>
        </w:rPr>
        <w:t>de</w:t>
      </w:r>
      <w:r>
        <w:rPr>
          <w:spacing w:val="-5"/>
          <w:sz w:val="18"/>
        </w:rPr>
        <w:t> </w:t>
      </w:r>
      <w:r>
        <w:rPr>
          <w:spacing w:val="-2"/>
          <w:sz w:val="18"/>
        </w:rPr>
        <w:t>participantes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Las</w:t>
      </w:r>
      <w:r>
        <w:rPr>
          <w:spacing w:val="1"/>
          <w:sz w:val="18"/>
        </w:rPr>
        <w:t> </w:t>
      </w:r>
      <w:r>
        <w:rPr>
          <w:sz w:val="18"/>
        </w:rPr>
        <w:t>visitas</w:t>
      </w:r>
      <w:r>
        <w:rPr>
          <w:spacing w:val="-3"/>
          <w:sz w:val="18"/>
        </w:rPr>
        <w:t> </w:t>
      </w:r>
      <w:r>
        <w:rPr>
          <w:sz w:val="18"/>
        </w:rPr>
        <w:t>que</w:t>
      </w:r>
      <w:r>
        <w:rPr>
          <w:spacing w:val="-4"/>
          <w:sz w:val="18"/>
        </w:rPr>
        <w:t> </w:t>
      </w:r>
      <w:r>
        <w:rPr>
          <w:sz w:val="18"/>
        </w:rPr>
        <w:t>se</w:t>
      </w:r>
      <w:r>
        <w:rPr>
          <w:spacing w:val="-4"/>
          <w:sz w:val="18"/>
        </w:rPr>
        <w:t> </w:t>
      </w:r>
      <w:r>
        <w:rPr>
          <w:spacing w:val="-2"/>
          <w:sz w:val="18"/>
        </w:rPr>
        <w:t>indican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Admisión</w:t>
      </w:r>
      <w:r>
        <w:rPr>
          <w:spacing w:val="-7"/>
          <w:sz w:val="18"/>
        </w:rPr>
        <w:t> </w:t>
      </w:r>
      <w:r>
        <w:rPr>
          <w:sz w:val="18"/>
        </w:rPr>
        <w:t>a</w:t>
      </w:r>
      <w:r>
        <w:rPr>
          <w:spacing w:val="-4"/>
          <w:sz w:val="18"/>
        </w:rPr>
        <w:t> </w:t>
      </w:r>
      <w:r>
        <w:rPr>
          <w:sz w:val="18"/>
        </w:rPr>
        <w:t>parques,</w:t>
      </w:r>
      <w:r>
        <w:rPr>
          <w:spacing w:val="-8"/>
          <w:sz w:val="18"/>
        </w:rPr>
        <w:t> </w:t>
      </w:r>
      <w:r>
        <w:rPr>
          <w:sz w:val="18"/>
        </w:rPr>
        <w:t>museos</w:t>
      </w:r>
      <w:r>
        <w:rPr>
          <w:spacing w:val="-2"/>
          <w:sz w:val="18"/>
        </w:rPr>
        <w:t> </w:t>
      </w:r>
      <w:r>
        <w:rPr>
          <w:sz w:val="18"/>
        </w:rPr>
        <w:t>y</w:t>
      </w:r>
      <w:r>
        <w:rPr>
          <w:spacing w:val="-7"/>
          <w:sz w:val="18"/>
        </w:rPr>
        <w:t> </w:t>
      </w:r>
      <w:r>
        <w:rPr>
          <w:sz w:val="18"/>
        </w:rPr>
        <w:t>Zonas</w:t>
      </w:r>
      <w:r>
        <w:rPr>
          <w:spacing w:val="-3"/>
          <w:sz w:val="18"/>
        </w:rPr>
        <w:t> </w:t>
      </w:r>
      <w:r>
        <w:rPr>
          <w:sz w:val="18"/>
        </w:rPr>
        <w:t>Arqueológicas</w:t>
      </w:r>
      <w:r>
        <w:rPr>
          <w:spacing w:val="-6"/>
          <w:sz w:val="18"/>
        </w:rPr>
        <w:t> </w:t>
      </w:r>
      <w:r>
        <w:rPr>
          <w:sz w:val="18"/>
        </w:rPr>
        <w:t>según</w:t>
      </w:r>
      <w:r>
        <w:rPr>
          <w:spacing w:val="-4"/>
          <w:sz w:val="18"/>
        </w:rPr>
        <w:t> </w:t>
      </w:r>
      <w:r>
        <w:rPr>
          <w:spacing w:val="-2"/>
          <w:sz w:val="18"/>
        </w:rPr>
        <w:t>programa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w:t>
      </w:r>
      <w:r>
        <w:rPr>
          <w:spacing w:val="-2"/>
          <w:sz w:val="18"/>
        </w:rPr>
        <w:t> </w:t>
      </w:r>
      <w:r>
        <w:rPr>
          <w:sz w:val="18"/>
        </w:rPr>
        <w:t>de</w:t>
      </w:r>
      <w:r>
        <w:rPr>
          <w:spacing w:val="-10"/>
          <w:sz w:val="18"/>
        </w:rPr>
        <w:t> </w:t>
      </w:r>
      <w:r>
        <w:rPr>
          <w:sz w:val="18"/>
        </w:rPr>
        <w:t>turistas</w:t>
      </w:r>
      <w:r>
        <w:rPr>
          <w:spacing w:val="-5"/>
          <w:sz w:val="18"/>
        </w:rPr>
        <w:t> </w:t>
      </w:r>
      <w:r>
        <w:rPr>
          <w:sz w:val="18"/>
        </w:rPr>
        <w:t>certificado</w:t>
      </w:r>
      <w:r>
        <w:rPr>
          <w:spacing w:val="-5"/>
          <w:sz w:val="18"/>
        </w:rPr>
        <w:t> </w:t>
      </w:r>
      <w:r>
        <w:rPr>
          <w:sz w:val="18"/>
        </w:rPr>
        <w:t>por</w:t>
      </w:r>
      <w:r>
        <w:rPr>
          <w:spacing w:val="-3"/>
          <w:sz w:val="18"/>
        </w:rPr>
        <w:t> </w:t>
      </w:r>
      <w:r>
        <w:rPr>
          <w:sz w:val="18"/>
        </w:rPr>
        <w:t>SECTUR</w:t>
      </w:r>
      <w:r>
        <w:rPr>
          <w:spacing w:val="-2"/>
          <w:sz w:val="18"/>
        </w:rPr>
        <w:t> </w:t>
      </w:r>
      <w:r>
        <w:rPr>
          <w:sz w:val="18"/>
        </w:rPr>
        <w:t>en</w:t>
      </w:r>
      <w:r>
        <w:rPr>
          <w:spacing w:val="-5"/>
          <w:sz w:val="18"/>
        </w:rPr>
        <w:t> </w:t>
      </w:r>
      <w:r>
        <w:rPr>
          <w:sz w:val="18"/>
        </w:rPr>
        <w:t>idioma</w:t>
      </w:r>
      <w:r>
        <w:rPr>
          <w:spacing w:val="-1"/>
          <w:sz w:val="18"/>
        </w:rPr>
        <w:t> </w:t>
      </w:r>
      <w:r>
        <w:rPr>
          <w:spacing w:val="-2"/>
          <w:sz w:val="18"/>
        </w:rPr>
        <w:t>español</w:t>
      </w:r>
    </w:p>
    <w:p>
      <w:pPr>
        <w:pStyle w:val="ListParagraph"/>
        <w:numPr>
          <w:ilvl w:val="0"/>
          <w:numId w:val="1"/>
        </w:numPr>
        <w:tabs>
          <w:tab w:pos="1008" w:val="left" w:leader="none"/>
        </w:tabs>
        <w:spacing w:line="240" w:lineRule="auto" w:before="0" w:after="0"/>
        <w:ind w:left="1008" w:right="0" w:hanging="360"/>
        <w:jc w:val="left"/>
        <w:rPr>
          <w:sz w:val="18"/>
        </w:rPr>
      </w:pPr>
      <w:r>
        <w:rPr>
          <w:sz w:val="18"/>
        </w:rPr>
        <w:t>Boleto</w:t>
      </w:r>
      <w:r>
        <w:rPr>
          <w:spacing w:val="-2"/>
          <w:sz w:val="18"/>
        </w:rPr>
        <w:t> </w:t>
      </w:r>
      <w:r>
        <w:rPr>
          <w:sz w:val="18"/>
        </w:rPr>
        <w:t>de</w:t>
      </w:r>
      <w:r>
        <w:rPr>
          <w:spacing w:val="-5"/>
          <w:sz w:val="18"/>
        </w:rPr>
        <w:t> </w:t>
      </w:r>
      <w:r>
        <w:rPr>
          <w:sz w:val="18"/>
        </w:rPr>
        <w:t>admisión</w:t>
      </w:r>
      <w:r>
        <w:rPr>
          <w:spacing w:val="-5"/>
          <w:sz w:val="18"/>
        </w:rPr>
        <w:t> </w:t>
      </w:r>
      <w:r>
        <w:rPr>
          <w:sz w:val="18"/>
        </w:rPr>
        <w:t>al</w:t>
      </w:r>
      <w:r>
        <w:rPr>
          <w:spacing w:val="-2"/>
          <w:sz w:val="18"/>
        </w:rPr>
        <w:t> </w:t>
      </w:r>
      <w:r>
        <w:rPr>
          <w:sz w:val="18"/>
        </w:rPr>
        <w:t>auditorio</w:t>
      </w:r>
      <w:r>
        <w:rPr>
          <w:spacing w:val="-5"/>
          <w:sz w:val="18"/>
        </w:rPr>
        <w:t> </w:t>
      </w:r>
      <w:r>
        <w:rPr>
          <w:sz w:val="18"/>
        </w:rPr>
        <w:t>para</w:t>
      </w:r>
      <w:r>
        <w:rPr>
          <w:spacing w:val="-5"/>
          <w:sz w:val="18"/>
        </w:rPr>
        <w:t> </w:t>
      </w:r>
      <w:r>
        <w:rPr>
          <w:sz w:val="18"/>
        </w:rPr>
        <w:t>presenciar</w:t>
      </w:r>
      <w:r>
        <w:rPr>
          <w:spacing w:val="-7"/>
          <w:sz w:val="18"/>
        </w:rPr>
        <w:t> </w:t>
      </w:r>
      <w:r>
        <w:rPr>
          <w:sz w:val="18"/>
        </w:rPr>
        <w:t>la</w:t>
      </w:r>
      <w:r>
        <w:rPr>
          <w:spacing w:val="-5"/>
          <w:sz w:val="18"/>
        </w:rPr>
        <w:t> </w:t>
      </w:r>
      <w:r>
        <w:rPr>
          <w:spacing w:val="-2"/>
          <w:sz w:val="18"/>
        </w:rPr>
        <w:t>Guelaguetza</w:t>
      </w:r>
    </w:p>
    <w:p>
      <w:pPr>
        <w:pStyle w:val="ListParagraph"/>
        <w:numPr>
          <w:ilvl w:val="0"/>
          <w:numId w:val="1"/>
        </w:numPr>
        <w:tabs>
          <w:tab w:pos="1008" w:val="left" w:leader="none"/>
        </w:tabs>
        <w:spacing w:line="207" w:lineRule="exact" w:before="4" w:after="0"/>
        <w:ind w:left="1008" w:right="0" w:hanging="360"/>
        <w:jc w:val="left"/>
        <w:rPr>
          <w:sz w:val="18"/>
        </w:rPr>
      </w:pPr>
      <w:r>
        <w:rPr>
          <w:sz w:val="18"/>
        </w:rPr>
        <w:t>3</w:t>
      </w:r>
      <w:r>
        <w:rPr>
          <w:spacing w:val="-3"/>
          <w:sz w:val="18"/>
        </w:rPr>
        <w:t> </w:t>
      </w:r>
      <w:r>
        <w:rPr>
          <w:sz w:val="18"/>
        </w:rPr>
        <w:t>noches</w:t>
      </w:r>
      <w:r>
        <w:rPr>
          <w:spacing w:val="-5"/>
          <w:sz w:val="18"/>
        </w:rPr>
        <w:t> </w:t>
      </w:r>
      <w:r>
        <w:rPr>
          <w:sz w:val="18"/>
        </w:rPr>
        <w:t>de</w:t>
      </w:r>
      <w:r>
        <w:rPr>
          <w:spacing w:val="-6"/>
          <w:sz w:val="18"/>
        </w:rPr>
        <w:t> </w:t>
      </w:r>
      <w:r>
        <w:rPr>
          <w:sz w:val="18"/>
        </w:rPr>
        <w:t>alojamiento</w:t>
      </w:r>
      <w:r>
        <w:rPr>
          <w:spacing w:val="-2"/>
          <w:sz w:val="18"/>
        </w:rPr>
        <w:t> </w:t>
      </w:r>
      <w:r>
        <w:rPr>
          <w:sz w:val="18"/>
        </w:rPr>
        <w:t>en</w:t>
      </w:r>
      <w:r>
        <w:rPr>
          <w:spacing w:val="-2"/>
          <w:sz w:val="18"/>
        </w:rPr>
        <w:t> </w:t>
      </w:r>
      <w:r>
        <w:rPr>
          <w:sz w:val="18"/>
        </w:rPr>
        <w:t>el</w:t>
      </w:r>
      <w:r>
        <w:rPr>
          <w:spacing w:val="-3"/>
          <w:sz w:val="18"/>
        </w:rPr>
        <w:t> </w:t>
      </w:r>
      <w:r>
        <w:rPr>
          <w:sz w:val="18"/>
        </w:rPr>
        <w:t>hotel</w:t>
      </w:r>
      <w:r>
        <w:rPr>
          <w:spacing w:val="-3"/>
          <w:sz w:val="18"/>
        </w:rPr>
        <w:t> </w:t>
      </w:r>
      <w:r>
        <w:rPr>
          <w:spacing w:val="-2"/>
          <w:sz w:val="18"/>
        </w:rPr>
        <w:t>elegido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3</w:t>
      </w:r>
      <w:r>
        <w:rPr>
          <w:spacing w:val="-3"/>
          <w:sz w:val="18"/>
        </w:rPr>
        <w:t> </w:t>
      </w:r>
      <w:r>
        <w:rPr>
          <w:sz w:val="18"/>
        </w:rPr>
        <w:t>desayunos</w:t>
      </w:r>
      <w:r>
        <w:rPr>
          <w:spacing w:val="-6"/>
          <w:sz w:val="18"/>
        </w:rPr>
        <w:t> </w:t>
      </w:r>
      <w:r>
        <w:rPr>
          <w:sz w:val="18"/>
        </w:rPr>
        <w:t>americanos</w:t>
      </w:r>
      <w:r>
        <w:rPr>
          <w:spacing w:val="-6"/>
          <w:sz w:val="18"/>
        </w:rPr>
        <w:t> </w:t>
      </w:r>
      <w:r>
        <w:rPr>
          <w:sz w:val="18"/>
        </w:rPr>
        <w:t>por</w:t>
      </w:r>
      <w:r>
        <w:rPr>
          <w:spacing w:val="-1"/>
          <w:sz w:val="18"/>
        </w:rPr>
        <w:t> </w:t>
      </w:r>
      <w:r>
        <w:rPr>
          <w:spacing w:val="-2"/>
          <w:sz w:val="18"/>
        </w:rPr>
        <w:t>persona</w:t>
      </w:r>
    </w:p>
    <w:p>
      <w:pPr>
        <w:pStyle w:val="BodyText"/>
        <w:spacing w:before="20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pPr>
      <w:r>
        <w:rPr>
          <w:position w:val="2"/>
        </w:rPr>
        <w:drawing>
          <wp:inline distT="0" distB="0" distL="0" distR="0">
            <wp:extent cx="80909" cy="8149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1490"/>
                    </a:xfrm>
                    <a:prstGeom prst="rect">
                      <a:avLst/>
                    </a:prstGeom>
                  </pic:spPr>
                </pic:pic>
              </a:graphicData>
            </a:graphic>
          </wp:inline>
        </w:drawing>
      </w:r>
      <w:r>
        <w:rPr>
          <w:position w:val="2"/>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especificadas</w:t>
      </w:r>
    </w:p>
    <w:p>
      <w:pPr>
        <w:pStyle w:val="Heading2"/>
        <w:tabs>
          <w:tab w:pos="1008" w:val="left" w:leader="none"/>
        </w:tabs>
        <w:ind w:left="646"/>
        <w:jc w:val="left"/>
      </w:pPr>
      <w:r>
        <w:rPr>
          <w:b w:val="0"/>
          <w:position w:val="2"/>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9"/>
                    </a:xfrm>
                    <a:prstGeom prst="rect">
                      <a:avLst/>
                    </a:prstGeom>
                  </pic:spPr>
                </pic:pic>
              </a:graphicData>
            </a:graphic>
          </wp:inline>
        </w:drawing>
      </w:r>
      <w:r>
        <w:rPr>
          <w:b w:val="0"/>
          <w:position w:val="2"/>
        </w:rPr>
      </w:r>
      <w:r>
        <w:rPr>
          <w:rFonts w:ascii="Times New Roman" w:hAnsi="Times New Roman"/>
          <w:b w:val="0"/>
          <w:sz w:val="20"/>
        </w:rPr>
        <w:tab/>
      </w:r>
      <w:r>
        <w:rPr/>
        <w:t>Propinas para</w:t>
      </w:r>
      <w:r>
        <w:rPr>
          <w:spacing w:val="-5"/>
        </w:rPr>
        <w:t> </w:t>
      </w:r>
      <w:r>
        <w:rPr/>
        <w:t>guía</w:t>
      </w:r>
      <w:r>
        <w:rPr>
          <w:spacing w:val="-4"/>
        </w:rPr>
        <w:t> </w:t>
      </w:r>
      <w:r>
        <w:rPr/>
        <w:t>y</w:t>
      </w:r>
      <w:r>
        <w:rPr>
          <w:spacing w:val="-5"/>
        </w:rPr>
        <w:t> </w:t>
      </w:r>
      <w:r>
        <w:rPr>
          <w:spacing w:val="-2"/>
        </w:rPr>
        <w:t>Conductor</w:t>
      </w:r>
    </w:p>
    <w:p>
      <w:pPr>
        <w:pStyle w:val="BodyText"/>
        <w:tabs>
          <w:tab w:pos="1008" w:val="left" w:leader="none"/>
        </w:tabs>
        <w:spacing w:before="4"/>
        <w:ind w:left="646" w:right="2231"/>
      </w:pPr>
      <w:r>
        <w:rPr>
          <w:position w:val="2"/>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2"/>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2"/>
        </w:rPr>
        <w:drawing>
          <wp:inline distT="0" distB="0" distL="0" distR="0">
            <wp:extent cx="80909" cy="81490"/>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1" cstate="print"/>
                    <a:stretch>
                      <a:fillRect/>
                    </a:stretch>
                  </pic:blipFill>
                  <pic:spPr>
                    <a:xfrm>
                      <a:off x="0" y="0"/>
                      <a:ext cx="80909" cy="81490"/>
                    </a:xfrm>
                    <a:prstGeom prst="rect">
                      <a:avLst/>
                    </a:prstGeom>
                  </pic:spPr>
                </pic:pic>
              </a:graphicData>
            </a:graphic>
          </wp:inline>
        </w:drawing>
      </w:r>
      <w:r>
        <w:rPr>
          <w:position w:val="2"/>
        </w:rPr>
      </w:r>
      <w:r>
        <w:rPr>
          <w:rFonts w:ascii="Times New Roman" w:hAnsi="Times New Roman"/>
        </w:rPr>
        <w:tab/>
      </w:r>
      <w:r>
        <w:rPr/>
        <w:t>Ningún servicio no especificado</w:t>
      </w:r>
    </w:p>
    <w:p>
      <w:pPr>
        <w:pStyle w:val="BodyText"/>
        <w:spacing w:after="0"/>
        <w:sectPr>
          <w:pgSz w:w="11910" w:h="16840"/>
          <w:pgMar w:header="0" w:footer="998" w:top="2420" w:bottom="1180" w:left="1700" w:right="1700"/>
        </w:sectPr>
      </w:pPr>
    </w:p>
    <w:p>
      <w:pPr>
        <w:pStyle w:val="BodyText"/>
        <w:spacing w:before="156"/>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2" w:lineRule="auto" w:before="161" w:after="0"/>
        <w:ind w:left="1008" w:right="274" w:hanging="360"/>
        <w:jc w:val="both"/>
        <w:rPr>
          <w:rFonts w:ascii="Lucida Sans Unicode" w:hAnsi="Lucida Sans Unicode"/>
          <w:sz w:val="20"/>
        </w:rPr>
      </w:pPr>
      <w:r>
        <w:rPr>
          <w:sz w:val="18"/>
        </w:rPr>
        <w:t>Precios</w:t>
      </w:r>
      <w:r>
        <w:rPr>
          <w:spacing w:val="-5"/>
          <w:sz w:val="18"/>
        </w:rPr>
        <w:t> </w:t>
      </w:r>
      <w:r>
        <w:rPr>
          <w:sz w:val="18"/>
        </w:rPr>
        <w:t>por</w:t>
      </w:r>
      <w:r>
        <w:rPr>
          <w:spacing w:val="-2"/>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008" w:val="left" w:leader="none"/>
        </w:tabs>
        <w:spacing w:line="213" w:lineRule="auto" w:before="35" w:after="0"/>
        <w:ind w:left="1008" w:right="274" w:hanging="360"/>
        <w:jc w:val="both"/>
        <w:rPr>
          <w:rFonts w:ascii="Lucida Sans Unicode" w:hAnsi="Lucida Sans Unicode"/>
          <w:sz w:val="20"/>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192" w:lineRule="auto" w:before="45" w:after="0"/>
        <w:ind w:left="1008" w:right="271"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13"/>
        <w:ind w:left="1008" w:right="272"/>
        <w:jc w:val="both"/>
      </w:pPr>
      <w:r>
        <w:rPr/>
        <w:t>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4" w:after="0"/>
        <w:ind w:left="1008" w:right="268"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81" w:lineRule="exact" w:before="6" w:after="0"/>
        <w:ind w:left="1007"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007" w:val="left" w:leader="none"/>
        </w:tabs>
        <w:spacing w:line="259" w:lineRule="exact" w:before="0" w:after="0"/>
        <w:ind w:left="1007"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008" w:val="left" w:leader="none"/>
        </w:tabs>
        <w:spacing w:line="213" w:lineRule="auto" w:before="1" w:after="0"/>
        <w:ind w:left="1008" w:right="275"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9"/>
          <w:sz w:val="18"/>
        </w:rPr>
        <w:t> </w:t>
      </w:r>
      <w:r>
        <w:rPr>
          <w:sz w:val="18"/>
        </w:rPr>
        <w:t>así</w:t>
      </w:r>
      <w:r>
        <w:rPr>
          <w:spacing w:val="-11"/>
          <w:sz w:val="18"/>
        </w:rPr>
        <w:t> </w:t>
      </w:r>
      <w:r>
        <w:rPr>
          <w:sz w:val="18"/>
        </w:rPr>
        <w:t>como</w:t>
      </w:r>
      <w:r>
        <w:rPr>
          <w:spacing w:val="-13"/>
          <w:sz w:val="18"/>
        </w:rPr>
        <w:t> </w:t>
      </w:r>
      <w:r>
        <w:rPr>
          <w:sz w:val="18"/>
        </w:rPr>
        <w:t>de</w:t>
      </w:r>
      <w:r>
        <w:rPr>
          <w:spacing w:val="-12"/>
          <w:sz w:val="18"/>
        </w:rPr>
        <w:t> </w:t>
      </w:r>
      <w:r>
        <w:rPr>
          <w:sz w:val="18"/>
        </w:rPr>
        <w:t>equipaje</w:t>
      </w:r>
      <w:r>
        <w:rPr>
          <w:spacing w:val="-13"/>
          <w:sz w:val="18"/>
        </w:rPr>
        <w:t> </w:t>
      </w:r>
      <w:r>
        <w:rPr>
          <w:sz w:val="18"/>
        </w:rPr>
        <w:t>que</w:t>
      </w:r>
      <w:r>
        <w:rPr>
          <w:spacing w:val="-12"/>
          <w:sz w:val="18"/>
        </w:rPr>
        <w:t> </w:t>
      </w:r>
      <w:r>
        <w:rPr>
          <w:sz w:val="18"/>
        </w:rPr>
        <w:t>no</w:t>
      </w:r>
      <w:r>
        <w:rPr>
          <w:spacing w:val="-13"/>
          <w:sz w:val="18"/>
        </w:rPr>
        <w:t> </w:t>
      </w:r>
      <w:r>
        <w:rPr>
          <w:sz w:val="18"/>
        </w:rPr>
        <w:t>llegue en</w:t>
      </w:r>
      <w:r>
        <w:rPr>
          <w:spacing w:val="24"/>
          <w:sz w:val="18"/>
        </w:rPr>
        <w:t> </w:t>
      </w:r>
      <w:r>
        <w:rPr>
          <w:sz w:val="18"/>
        </w:rPr>
        <w:t>el</w:t>
      </w:r>
      <w:r>
        <w:rPr>
          <w:spacing w:val="27"/>
          <w:sz w:val="18"/>
        </w:rPr>
        <w:t> </w:t>
      </w:r>
      <w:r>
        <w:rPr>
          <w:sz w:val="18"/>
        </w:rPr>
        <w:t>vuelo;</w:t>
      </w:r>
      <w:r>
        <w:rPr>
          <w:spacing w:val="22"/>
          <w:sz w:val="18"/>
        </w:rPr>
        <w:t> </w:t>
      </w:r>
      <w:r>
        <w:rPr>
          <w:sz w:val="18"/>
        </w:rPr>
        <w:t>se</w:t>
      </w:r>
      <w:r>
        <w:rPr>
          <w:spacing w:val="20"/>
          <w:sz w:val="18"/>
        </w:rPr>
        <w:t> </w:t>
      </w:r>
      <w:r>
        <w:rPr>
          <w:sz w:val="18"/>
        </w:rPr>
        <w:t>les</w:t>
      </w:r>
      <w:r>
        <w:rPr>
          <w:spacing w:val="24"/>
          <w:sz w:val="18"/>
        </w:rPr>
        <w:t> </w:t>
      </w:r>
      <w:r>
        <w:rPr>
          <w:sz w:val="18"/>
        </w:rPr>
        <w:t>dará</w:t>
      </w:r>
      <w:r>
        <w:rPr>
          <w:spacing w:val="20"/>
          <w:sz w:val="18"/>
        </w:rPr>
        <w:t> </w:t>
      </w:r>
      <w:r>
        <w:rPr>
          <w:sz w:val="18"/>
        </w:rPr>
        <w:t>apoyo</w:t>
      </w:r>
      <w:r>
        <w:rPr>
          <w:spacing w:val="24"/>
          <w:sz w:val="18"/>
        </w:rPr>
        <w:t> </w:t>
      </w:r>
      <w:r>
        <w:rPr>
          <w:sz w:val="18"/>
        </w:rPr>
        <w:t>para</w:t>
      </w:r>
      <w:r>
        <w:rPr>
          <w:spacing w:val="20"/>
          <w:sz w:val="18"/>
        </w:rPr>
        <w:t> </w:t>
      </w:r>
      <w:r>
        <w:rPr>
          <w:sz w:val="18"/>
        </w:rPr>
        <w:t>recuperarlo,</w:t>
      </w:r>
      <w:r>
        <w:rPr>
          <w:spacing w:val="26"/>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before="4"/>
        <w:ind w:left="1008"/>
        <w:jc w:val="both"/>
      </w:pPr>
      <w:r>
        <w:rPr/>
        <w:t>remunerar</w:t>
      </w:r>
      <w:r>
        <w:rPr>
          <w:spacing w:val="-3"/>
        </w:rPr>
        <w:t> </w:t>
      </w:r>
      <w:r>
        <w:rPr/>
        <w:t>al</w:t>
      </w:r>
      <w:r>
        <w:rPr>
          <w:spacing w:val="-2"/>
        </w:rPr>
        <w:t> pasajero.</w:t>
      </w:r>
    </w:p>
    <w:p>
      <w:pPr>
        <w:pStyle w:val="ListParagraph"/>
        <w:numPr>
          <w:ilvl w:val="0"/>
          <w:numId w:val="2"/>
        </w:numPr>
        <w:tabs>
          <w:tab w:pos="1008" w:val="left" w:leader="none"/>
        </w:tabs>
        <w:spacing w:line="213" w:lineRule="auto" w:before="25" w:after="0"/>
        <w:ind w:left="1008" w:right="276"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007" w:val="left" w:leader="none"/>
        </w:tabs>
        <w:spacing w:line="283" w:lineRule="exact" w:before="2" w:after="0"/>
        <w:ind w:left="1007"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007" w:val="left" w:leader="none"/>
        </w:tabs>
        <w:spacing w:line="283" w:lineRule="exact" w:before="0" w:after="0"/>
        <w:ind w:left="1007" w:right="0" w:hanging="359"/>
        <w:jc w:val="both"/>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spacing w:before="155"/>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rPr>
          <w:rFonts w:ascii="Arial"/>
          <w:b/>
        </w:rPr>
      </w:pP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249"/>
        <w:rPr>
          <w:sz w:val="22"/>
        </w:rPr>
      </w:pPr>
    </w:p>
    <w:p>
      <w:pPr>
        <w:spacing w:before="1"/>
        <w:ind w:left="17" w:right="5" w:firstLine="0"/>
        <w:jc w:val="center"/>
        <w:rPr>
          <w:rFonts w:ascii="Arial"/>
          <w:b/>
          <w:sz w:val="22"/>
        </w:rPr>
      </w:pPr>
      <w:r>
        <w:rPr>
          <w:rFonts w:ascii="Arial"/>
          <w:b/>
          <w:color w:val="006FC0"/>
          <w:sz w:val="22"/>
          <w:u w:val="single" w:color="006FC0"/>
        </w:rPr>
        <w:t>VIGENCIA</w:t>
      </w:r>
      <w:r>
        <w:rPr>
          <w:rFonts w:ascii="Arial"/>
          <w:b/>
          <w:color w:val="006FC0"/>
          <w:spacing w:val="-12"/>
          <w:sz w:val="22"/>
          <w:u w:val="single" w:color="006FC0"/>
        </w:rPr>
        <w:t> </w:t>
      </w:r>
      <w:r>
        <w:rPr>
          <w:rFonts w:ascii="Arial"/>
          <w:b/>
          <w:color w:val="006FC0"/>
          <w:sz w:val="22"/>
          <w:u w:val="single" w:color="006FC0"/>
        </w:rPr>
        <w:t>18</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21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JULIO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4"/>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40" w:lineRule="auto" w:before="203"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37"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2"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3" w:lineRule="exact" w:before="0" w:after="0"/>
              <w:ind w:left="553" w:right="0" w:hanging="83"/>
              <w:jc w:val="left"/>
              <w:rPr>
                <w:rFonts w:ascii="Symbol" w:hAnsi="Symbol"/>
                <w:sz w:val="18"/>
              </w:rPr>
            </w:pPr>
          </w:p>
        </w:tc>
      </w:tr>
    </w:tbl>
    <w:p>
      <w:pPr>
        <w:spacing w:before="110"/>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2400">
              <wp:simplePos x="0" y="0"/>
              <wp:positionH relativeFrom="page">
                <wp:posOffset>2908554</wp:posOffset>
              </wp:positionH>
              <wp:positionV relativeFrom="page">
                <wp:posOffset>9919078</wp:posOffset>
              </wp:positionV>
              <wp:extent cx="1821180" cy="241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54080" type="#_x0000_t202" id="docshape8"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137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32205" y="83185"/>
                          <a:ext cx="1257934" cy="1323975"/>
                        </a:xfrm>
                        <a:prstGeom prst="rect">
                          <a:avLst/>
                        </a:prstGeom>
                      </pic:spPr>
                    </pic:pic>
                    <pic:pic>
                      <pic:nvPicPr>
                        <pic:cNvPr id="4" name="Image 4"/>
                        <pic:cNvPicPr/>
                      </pic:nvPicPr>
                      <pic:blipFill>
                        <a:blip r:embed="rId2" cstate="print"/>
                        <a:stretch>
                          <a:fillRect/>
                        </a:stretch>
                      </pic:blipFill>
                      <pic:spPr>
                        <a:xfrm>
                          <a:off x="4438015" y="130810"/>
                          <a:ext cx="1847850" cy="923290"/>
                        </a:xfrm>
                        <a:prstGeom prst="rect">
                          <a:avLst/>
                        </a:prstGeom>
                      </pic:spPr>
                    </pic:pic>
                    <pic:pic>
                      <pic:nvPicPr>
                        <pic:cNvPr id="5" name="Image 5"/>
                        <pic:cNvPicPr/>
                      </pic:nvPicPr>
                      <pic:blipFill>
                        <a:blip r:embed="rId3" cstate="print"/>
                        <a:stretch>
                          <a:fillRect/>
                        </a:stretch>
                      </pic:blipFill>
                      <pic:spPr>
                        <a:xfrm>
                          <a:off x="4087367" y="1051560"/>
                          <a:ext cx="2237993" cy="278129"/>
                        </a:xfrm>
                        <a:prstGeom prst="rect">
                          <a:avLst/>
                        </a:prstGeom>
                      </pic:spPr>
                    </pic:pic>
                    <pic:pic>
                      <pic:nvPicPr>
                        <pic:cNvPr id="6" name="Image 6"/>
                        <pic:cNvPicPr/>
                      </pic:nvPicPr>
                      <pic:blipFill>
                        <a:blip r:embed="rId4" cstate="print"/>
                        <a:stretch>
                          <a:fillRect/>
                        </a:stretch>
                      </pic:blipFill>
                      <pic:spPr>
                        <a:xfrm>
                          <a:off x="4550664" y="1222247"/>
                          <a:ext cx="1360169" cy="207264"/>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55104" id="docshapegroup1" coordorigin="0,0" coordsize="11904,2430">
              <v:rect style="position:absolute;left:0;top:0;width:11904;height:2430" id="docshape2" filled="true" fillcolor="#c5d9f0" stroked="false">
                <v:fill type="solid"/>
              </v:rect>
              <v:shape style="position:absolute;left:1783;top:131;width:1981;height:2085" type="#_x0000_t75" id="docshape3" stroked="false">
                <v:imagedata r:id="rId1" o:title=""/>
              </v:shape>
              <v:shape style="position:absolute;left:6989;top:206;width:2910;height:1454" type="#_x0000_t75" id="docshape4" stroked="false">
                <v:imagedata r:id="rId2" o:title=""/>
              </v:shape>
              <v:shape style="position:absolute;left:6436;top:1656;width:3525;height:438" type="#_x0000_t75" id="docshape5" stroked="false">
                <v:imagedata r:id="rId3" o:title=""/>
              </v:shape>
              <v:shape style="position:absolute;left:7166;top:1924;width:2142;height:327" type="#_x0000_t75" id="docshape6"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461888">
              <wp:simplePos x="0" y="0"/>
              <wp:positionH relativeFrom="page">
                <wp:posOffset>4173728</wp:posOffset>
              </wp:positionH>
              <wp:positionV relativeFrom="page">
                <wp:posOffset>1074165</wp:posOffset>
              </wp:positionV>
              <wp:extent cx="2029460" cy="3854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29460" cy="385445"/>
                      </a:xfrm>
                      <a:prstGeom prst="rect">
                        <a:avLst/>
                      </a:prstGeom>
                    </wps:spPr>
                    <wps:txbx>
                      <w:txbxContent>
                        <w:p>
                          <w:pPr>
                            <w:spacing w:line="245" w:lineRule="exact" w:before="0"/>
                            <w:ind w:left="1" w:right="1" w:firstLine="0"/>
                            <w:jc w:val="center"/>
                            <w:rPr>
                              <w:rFonts w:ascii="Calibri"/>
                              <w:b/>
                              <w:sz w:val="22"/>
                            </w:rPr>
                          </w:pPr>
                          <w:r>
                            <w:rPr>
                              <w:rFonts w:ascii="Calibri"/>
                              <w:b/>
                              <w:sz w:val="22"/>
                            </w:rPr>
                            <w:t>Incluye</w:t>
                          </w:r>
                          <w:r>
                            <w:rPr>
                              <w:rFonts w:ascii="Calibri"/>
                              <w:b/>
                              <w:spacing w:val="-10"/>
                              <w:sz w:val="22"/>
                            </w:rPr>
                            <w:t> </w:t>
                          </w:r>
                          <w:r>
                            <w:rPr>
                              <w:rFonts w:ascii="Calibri"/>
                              <w:b/>
                              <w:sz w:val="22"/>
                            </w:rPr>
                            <w:t>Transporte</w:t>
                          </w:r>
                          <w:r>
                            <w:rPr>
                              <w:rFonts w:ascii="Calibri"/>
                              <w:b/>
                              <w:spacing w:val="-10"/>
                              <w:sz w:val="22"/>
                            </w:rPr>
                            <w:t> </w:t>
                          </w:r>
                          <w:r>
                            <w:rPr>
                              <w:rFonts w:ascii="Calibri"/>
                              <w:b/>
                              <w:sz w:val="22"/>
                            </w:rPr>
                            <w:t>terrestre</w:t>
                          </w:r>
                          <w:r>
                            <w:rPr>
                              <w:rFonts w:ascii="Calibri"/>
                              <w:b/>
                              <w:spacing w:val="-10"/>
                              <w:sz w:val="22"/>
                            </w:rPr>
                            <w:t> </w:t>
                          </w:r>
                          <w:r>
                            <w:rPr>
                              <w:rFonts w:ascii="Calibri"/>
                              <w:b/>
                              <w:spacing w:val="-4"/>
                              <w:sz w:val="22"/>
                            </w:rPr>
                            <w:t>desde</w:t>
                          </w:r>
                        </w:p>
                        <w:p>
                          <w:pPr>
                            <w:spacing w:before="77"/>
                            <w:ind w:left="1" w:right="0" w:firstLine="0"/>
                            <w:jc w:val="center"/>
                            <w:rPr>
                              <w:rFonts w:ascii="Calibri" w:hAnsi="Calibri"/>
                              <w:b/>
                              <w:sz w:val="22"/>
                            </w:rPr>
                          </w:pPr>
                          <w:r>
                            <w:rPr>
                              <w:rFonts w:ascii="Calibri" w:hAnsi="Calibri"/>
                              <w:b/>
                              <w:sz w:val="22"/>
                            </w:rPr>
                            <w:t>la</w:t>
                          </w:r>
                          <w:r>
                            <w:rPr>
                              <w:rFonts w:ascii="Calibri" w:hAnsi="Calibri"/>
                              <w:b/>
                              <w:spacing w:val="-3"/>
                              <w:sz w:val="22"/>
                            </w:rPr>
                            <w:t> </w:t>
                          </w:r>
                          <w:r>
                            <w:rPr>
                              <w:rFonts w:ascii="Calibri" w:hAnsi="Calibri"/>
                              <w:b/>
                              <w:sz w:val="22"/>
                            </w:rPr>
                            <w:t>ciudad</w:t>
                          </w:r>
                          <w:r>
                            <w:rPr>
                              <w:rFonts w:ascii="Calibri" w:hAnsi="Calibri"/>
                              <w:b/>
                              <w:spacing w:val="-2"/>
                              <w:sz w:val="22"/>
                            </w:rPr>
                            <w:t> </w:t>
                          </w:r>
                          <w:r>
                            <w:rPr>
                              <w:rFonts w:ascii="Calibri" w:hAnsi="Calibri"/>
                              <w:b/>
                              <w:sz w:val="22"/>
                            </w:rPr>
                            <w:t>e</w:t>
                          </w:r>
                          <w:r>
                            <w:rPr>
                              <w:rFonts w:ascii="Calibri" w:hAnsi="Calibri"/>
                              <w:b/>
                              <w:spacing w:val="-3"/>
                              <w:sz w:val="22"/>
                            </w:rPr>
                            <w:t> </w:t>
                          </w:r>
                          <w:r>
                            <w:rPr>
                              <w:rFonts w:ascii="Calibri" w:hAnsi="Calibri"/>
                              <w:b/>
                              <w:spacing w:val="-2"/>
                              <w:sz w:val="22"/>
                            </w:rPr>
                            <w:t>México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8.640015pt;margin-top:84.579987pt;width:159.8pt;height:30.35pt;mso-position-horizontal-relative:page;mso-position-vertical-relative:page;z-index:-15854592" type="#_x0000_t202" id="docshape7" filled="false" stroked="false">
              <v:textbox inset="0,0,0,0">
                <w:txbxContent>
                  <w:p>
                    <w:pPr>
                      <w:spacing w:line="245" w:lineRule="exact" w:before="0"/>
                      <w:ind w:left="1" w:right="1" w:firstLine="0"/>
                      <w:jc w:val="center"/>
                      <w:rPr>
                        <w:rFonts w:ascii="Calibri"/>
                        <w:b/>
                        <w:sz w:val="22"/>
                      </w:rPr>
                    </w:pPr>
                    <w:r>
                      <w:rPr>
                        <w:rFonts w:ascii="Calibri"/>
                        <w:b/>
                        <w:sz w:val="22"/>
                      </w:rPr>
                      <w:t>Incluye</w:t>
                    </w:r>
                    <w:r>
                      <w:rPr>
                        <w:rFonts w:ascii="Calibri"/>
                        <w:b/>
                        <w:spacing w:val="-10"/>
                        <w:sz w:val="22"/>
                      </w:rPr>
                      <w:t> </w:t>
                    </w:r>
                    <w:r>
                      <w:rPr>
                        <w:rFonts w:ascii="Calibri"/>
                        <w:b/>
                        <w:sz w:val="22"/>
                      </w:rPr>
                      <w:t>Transporte</w:t>
                    </w:r>
                    <w:r>
                      <w:rPr>
                        <w:rFonts w:ascii="Calibri"/>
                        <w:b/>
                        <w:spacing w:val="-10"/>
                        <w:sz w:val="22"/>
                      </w:rPr>
                      <w:t> </w:t>
                    </w:r>
                    <w:r>
                      <w:rPr>
                        <w:rFonts w:ascii="Calibri"/>
                        <w:b/>
                        <w:sz w:val="22"/>
                      </w:rPr>
                      <w:t>terrestre</w:t>
                    </w:r>
                    <w:r>
                      <w:rPr>
                        <w:rFonts w:ascii="Calibri"/>
                        <w:b/>
                        <w:spacing w:val="-10"/>
                        <w:sz w:val="22"/>
                      </w:rPr>
                      <w:t> </w:t>
                    </w:r>
                    <w:r>
                      <w:rPr>
                        <w:rFonts w:ascii="Calibri"/>
                        <w:b/>
                        <w:spacing w:val="-4"/>
                        <w:sz w:val="22"/>
                      </w:rPr>
                      <w:t>desde</w:t>
                    </w:r>
                  </w:p>
                  <w:p>
                    <w:pPr>
                      <w:spacing w:before="77"/>
                      <w:ind w:left="1" w:right="0" w:firstLine="0"/>
                      <w:jc w:val="center"/>
                      <w:rPr>
                        <w:rFonts w:ascii="Calibri" w:hAnsi="Calibri"/>
                        <w:b/>
                        <w:sz w:val="22"/>
                      </w:rPr>
                    </w:pPr>
                    <w:r>
                      <w:rPr>
                        <w:rFonts w:ascii="Calibri" w:hAnsi="Calibri"/>
                        <w:b/>
                        <w:sz w:val="22"/>
                      </w:rPr>
                      <w:t>la</w:t>
                    </w:r>
                    <w:r>
                      <w:rPr>
                        <w:rFonts w:ascii="Calibri" w:hAnsi="Calibri"/>
                        <w:b/>
                        <w:spacing w:val="-3"/>
                        <w:sz w:val="22"/>
                      </w:rPr>
                      <w:t> </w:t>
                    </w:r>
                    <w:r>
                      <w:rPr>
                        <w:rFonts w:ascii="Calibri" w:hAnsi="Calibri"/>
                        <w:b/>
                        <w:sz w:val="22"/>
                      </w:rPr>
                      <w:t>ciudad</w:t>
                    </w:r>
                    <w:r>
                      <w:rPr>
                        <w:rFonts w:ascii="Calibri" w:hAnsi="Calibri"/>
                        <w:b/>
                        <w:spacing w:val="-2"/>
                        <w:sz w:val="22"/>
                      </w:rPr>
                      <w:t> </w:t>
                    </w:r>
                    <w:r>
                      <w:rPr>
                        <w:rFonts w:ascii="Calibri" w:hAnsi="Calibri"/>
                        <w:b/>
                        <w:sz w:val="22"/>
                      </w:rPr>
                      <w:t>e</w:t>
                    </w:r>
                    <w:r>
                      <w:rPr>
                        <w:rFonts w:ascii="Calibri" w:hAnsi="Calibri"/>
                        <w:b/>
                        <w:spacing w:val="-3"/>
                        <w:sz w:val="22"/>
                      </w:rPr>
                      <w:t> </w:t>
                    </w:r>
                    <w:r>
                      <w:rPr>
                        <w:rFonts w:ascii="Calibri" w:hAnsi="Calibri"/>
                        <w:b/>
                        <w:spacing w:val="-2"/>
                        <w:sz w:val="22"/>
                      </w:rPr>
                      <w:t>México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166"/>
      <w:jc w:val="right"/>
    </w:pPr>
    <w:rPr>
      <w:rFonts w:ascii="Arial" w:hAnsi="Arial" w:eastAsia="Arial" w:cs="Arial"/>
      <w:b/>
      <w:bCs/>
      <w:sz w:val="48"/>
      <w:szCs w:val="48"/>
      <w:u w:val="single" w:color="00000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9"/>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2026-03-18T00:58:09Z</dcterms:created>
  <dcterms:modified xsi:type="dcterms:W3CDTF">2026-03-18T00:58:09Z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