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B43B9" w14:textId="77777777" w:rsidR="000148F5" w:rsidRPr="00616D1E" w:rsidRDefault="000148F5" w:rsidP="00B46D84">
      <w:pPr>
        <w:spacing w:after="0" w:line="240" w:lineRule="auto"/>
        <w:jc w:val="right"/>
        <w:rPr>
          <w:rFonts w:ascii="Arial" w:eastAsia="Times New Roman" w:hAnsi="Arial" w:cs="Arial"/>
          <w:b/>
          <w:color w:val="0070C0"/>
          <w:sz w:val="16"/>
          <w:szCs w:val="20"/>
          <w:lang w:eastAsia="es-ES"/>
        </w:rPr>
      </w:pPr>
    </w:p>
    <w:p w14:paraId="6901C926" w14:textId="4ACB3F0D" w:rsidR="00645F95" w:rsidRDefault="00FE1D52" w:rsidP="00B46D84">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SABORES DE EGIPTO Y ATENAS,</w:t>
      </w:r>
    </w:p>
    <w:p w14:paraId="048EB8CF" w14:textId="77777777" w:rsidR="0046232D" w:rsidRPr="00B46D84" w:rsidRDefault="00645F95" w:rsidP="00B46D84">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 xml:space="preserve">11 </w:t>
      </w:r>
      <w:r w:rsidR="00003DF6">
        <w:rPr>
          <w:rFonts w:ascii="Arial" w:eastAsia="Times New Roman" w:hAnsi="Arial" w:cs="Arial"/>
          <w:b/>
          <w:color w:val="0070C0"/>
          <w:sz w:val="40"/>
          <w:szCs w:val="30"/>
          <w:lang w:eastAsia="es-ES"/>
        </w:rPr>
        <w:t>DÍAS</w:t>
      </w:r>
    </w:p>
    <w:tbl>
      <w:tblPr>
        <w:tblStyle w:val="Cuadrculamedia1-nfasis6"/>
        <w:tblW w:w="0" w:type="auto"/>
        <w:tblInd w:w="108"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shd w:val="clear" w:color="auto" w:fill="F2F2F2" w:themeFill="background1" w:themeFillShade="F2"/>
        <w:tblLook w:val="04A0" w:firstRow="1" w:lastRow="0" w:firstColumn="1" w:lastColumn="0" w:noHBand="0" w:noVBand="1"/>
      </w:tblPr>
      <w:tblGrid>
        <w:gridCol w:w="7810"/>
      </w:tblGrid>
      <w:tr w:rsidR="0046232D" w:rsidRPr="00C96F86" w14:paraId="4BBCDB6D" w14:textId="77777777" w:rsidTr="004E6B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hemeFill="background1" w:themeFillShade="F2"/>
          </w:tcPr>
          <w:p w14:paraId="7254964B" w14:textId="7A49E15C" w:rsidR="008C73A7" w:rsidRPr="002E3C8E" w:rsidRDefault="0046232D" w:rsidP="007B53F5">
            <w:pPr>
              <w:ind w:left="1410" w:hanging="1410"/>
              <w:jc w:val="both"/>
              <w:rPr>
                <w:rFonts w:ascii="Arial" w:eastAsia="Times New Roman" w:hAnsi="Arial" w:cs="Arial"/>
                <w:color w:val="262626" w:themeColor="text1" w:themeTint="D9"/>
                <w:sz w:val="18"/>
                <w:szCs w:val="18"/>
                <w:lang w:eastAsia="es-ES"/>
              </w:rPr>
            </w:pPr>
            <w:r w:rsidRPr="004E6B7B">
              <w:rPr>
                <w:rFonts w:ascii="Arial" w:eastAsia="Times New Roman" w:hAnsi="Arial" w:cs="Arial"/>
                <w:color w:val="28AC04"/>
                <w:sz w:val="18"/>
                <w:szCs w:val="18"/>
                <w:lang w:eastAsia="es-ES"/>
              </w:rPr>
              <w:t>Visitando:</w:t>
            </w:r>
            <w:r w:rsidR="008C2718">
              <w:rPr>
                <w:rFonts w:ascii="Arial" w:eastAsia="Times New Roman" w:hAnsi="Arial" w:cs="Arial"/>
                <w:color w:val="000000"/>
                <w:sz w:val="18"/>
                <w:szCs w:val="18"/>
                <w:lang w:eastAsia="es-ES"/>
              </w:rPr>
              <w:tab/>
            </w:r>
            <w:r w:rsidR="00616D1E">
              <w:rPr>
                <w:rFonts w:ascii="Arial" w:eastAsia="Times New Roman" w:hAnsi="Arial" w:cs="Arial"/>
                <w:color w:val="000000"/>
                <w:sz w:val="18"/>
                <w:szCs w:val="18"/>
                <w:lang w:eastAsia="es-ES"/>
              </w:rPr>
              <w:t xml:space="preserve">El Cairo – </w:t>
            </w:r>
            <w:r w:rsidR="00EE7213">
              <w:rPr>
                <w:rFonts w:ascii="Arial" w:eastAsia="Times New Roman" w:hAnsi="Arial" w:cs="Arial"/>
                <w:color w:val="000000"/>
                <w:sz w:val="18"/>
                <w:szCs w:val="18"/>
                <w:lang w:eastAsia="es-ES"/>
              </w:rPr>
              <w:t>Asuán</w:t>
            </w:r>
            <w:r w:rsidR="00EE7213">
              <w:rPr>
                <w:rFonts w:ascii="Arial" w:eastAsia="Times New Roman" w:hAnsi="Arial" w:cs="Arial"/>
                <w:color w:val="000000"/>
                <w:sz w:val="18"/>
                <w:szCs w:val="18"/>
                <w:lang w:eastAsia="es-ES"/>
              </w:rPr>
              <w:t xml:space="preserve"> </w:t>
            </w:r>
            <w:r w:rsidR="00EE7213">
              <w:rPr>
                <w:rFonts w:ascii="Arial" w:eastAsia="Times New Roman" w:hAnsi="Arial" w:cs="Arial"/>
                <w:color w:val="000000"/>
                <w:sz w:val="18"/>
                <w:szCs w:val="18"/>
                <w:lang w:eastAsia="es-ES"/>
              </w:rPr>
              <w:t xml:space="preserve">– </w:t>
            </w:r>
            <w:proofErr w:type="spellStart"/>
            <w:r w:rsidR="00EE7213">
              <w:rPr>
                <w:rFonts w:ascii="Arial" w:eastAsia="Times New Roman" w:hAnsi="Arial" w:cs="Arial"/>
                <w:color w:val="000000"/>
                <w:sz w:val="18"/>
                <w:szCs w:val="18"/>
                <w:lang w:eastAsia="es-ES"/>
              </w:rPr>
              <w:t>Kom</w:t>
            </w:r>
            <w:proofErr w:type="spellEnd"/>
            <w:r w:rsidR="00EE7213">
              <w:rPr>
                <w:rFonts w:ascii="Arial" w:eastAsia="Times New Roman" w:hAnsi="Arial" w:cs="Arial"/>
                <w:color w:val="000000"/>
                <w:sz w:val="18"/>
                <w:szCs w:val="18"/>
                <w:lang w:eastAsia="es-ES"/>
              </w:rPr>
              <w:t xml:space="preserve"> </w:t>
            </w:r>
            <w:proofErr w:type="spellStart"/>
            <w:r w:rsidR="00EE7213">
              <w:rPr>
                <w:rFonts w:ascii="Arial" w:eastAsia="Times New Roman" w:hAnsi="Arial" w:cs="Arial"/>
                <w:color w:val="000000"/>
                <w:sz w:val="18"/>
                <w:szCs w:val="18"/>
                <w:lang w:eastAsia="es-ES"/>
              </w:rPr>
              <w:t>Ombo</w:t>
            </w:r>
            <w:proofErr w:type="spellEnd"/>
            <w:r w:rsidR="00EE7213">
              <w:rPr>
                <w:rFonts w:ascii="Arial" w:eastAsia="Times New Roman" w:hAnsi="Arial" w:cs="Arial"/>
                <w:color w:val="000000"/>
                <w:sz w:val="18"/>
                <w:szCs w:val="18"/>
                <w:lang w:eastAsia="es-ES"/>
              </w:rPr>
              <w:t xml:space="preserve"> </w:t>
            </w:r>
            <w:r w:rsidR="00EE7213">
              <w:rPr>
                <w:rFonts w:ascii="Arial" w:eastAsia="Times New Roman" w:hAnsi="Arial" w:cs="Arial"/>
                <w:color w:val="000000"/>
                <w:sz w:val="18"/>
                <w:szCs w:val="18"/>
                <w:lang w:eastAsia="es-ES"/>
              </w:rPr>
              <w:t xml:space="preserve">– </w:t>
            </w:r>
            <w:proofErr w:type="spellStart"/>
            <w:r w:rsidR="00EE7213">
              <w:rPr>
                <w:rFonts w:ascii="Arial" w:eastAsia="Times New Roman" w:hAnsi="Arial" w:cs="Arial"/>
                <w:color w:val="000000"/>
                <w:sz w:val="18"/>
                <w:szCs w:val="18"/>
                <w:lang w:eastAsia="es-ES"/>
              </w:rPr>
              <w:t>Edfu</w:t>
            </w:r>
            <w:proofErr w:type="spellEnd"/>
            <w:r w:rsidR="00EE7213">
              <w:rPr>
                <w:rFonts w:ascii="Arial" w:eastAsia="Times New Roman" w:hAnsi="Arial" w:cs="Arial"/>
                <w:color w:val="000000"/>
                <w:sz w:val="18"/>
                <w:szCs w:val="18"/>
                <w:lang w:eastAsia="es-ES"/>
              </w:rPr>
              <w:t xml:space="preserve"> – </w:t>
            </w:r>
            <w:proofErr w:type="spellStart"/>
            <w:r w:rsidR="00EE7213">
              <w:rPr>
                <w:rFonts w:ascii="Arial" w:eastAsia="Times New Roman" w:hAnsi="Arial" w:cs="Arial"/>
                <w:color w:val="000000"/>
                <w:sz w:val="18"/>
                <w:szCs w:val="18"/>
                <w:lang w:eastAsia="es-ES"/>
              </w:rPr>
              <w:t>Esna</w:t>
            </w:r>
            <w:proofErr w:type="spellEnd"/>
            <w:r w:rsidR="00EE7213">
              <w:rPr>
                <w:rFonts w:ascii="Arial" w:eastAsia="Times New Roman" w:hAnsi="Arial" w:cs="Arial"/>
                <w:color w:val="000000"/>
                <w:sz w:val="18"/>
                <w:szCs w:val="18"/>
                <w:lang w:eastAsia="es-ES"/>
              </w:rPr>
              <w:t xml:space="preserve"> – </w:t>
            </w:r>
            <w:r w:rsidR="007F4ECF">
              <w:rPr>
                <w:rFonts w:ascii="Arial" w:eastAsia="Times New Roman" w:hAnsi="Arial" w:cs="Arial"/>
                <w:color w:val="000000"/>
                <w:sz w:val="18"/>
                <w:szCs w:val="18"/>
                <w:lang w:eastAsia="es-ES"/>
              </w:rPr>
              <w:t>Luxor</w:t>
            </w:r>
            <w:r w:rsidR="00EE7213">
              <w:rPr>
                <w:rFonts w:ascii="Arial" w:eastAsia="Times New Roman" w:hAnsi="Arial" w:cs="Arial"/>
                <w:color w:val="000000"/>
                <w:sz w:val="18"/>
                <w:szCs w:val="18"/>
                <w:lang w:eastAsia="es-ES"/>
              </w:rPr>
              <w:t xml:space="preserve"> – Atenas </w:t>
            </w:r>
            <w:r w:rsidR="00645F95">
              <w:rPr>
                <w:rFonts w:ascii="Arial" w:eastAsia="Times New Roman" w:hAnsi="Arial" w:cs="Arial"/>
                <w:color w:val="000000"/>
                <w:sz w:val="18"/>
                <w:szCs w:val="18"/>
                <w:lang w:eastAsia="es-ES"/>
              </w:rPr>
              <w:t xml:space="preserve"> </w:t>
            </w:r>
          </w:p>
          <w:p w14:paraId="3216A4D2" w14:textId="53E65C6B" w:rsidR="00D4076A" w:rsidRPr="00F915D0" w:rsidRDefault="0046232D" w:rsidP="00475546">
            <w:pPr>
              <w:ind w:left="1410" w:hanging="1410"/>
              <w:jc w:val="both"/>
              <w:rPr>
                <w:rFonts w:ascii="Arial" w:eastAsia="Times New Roman" w:hAnsi="Arial" w:cs="Arial"/>
                <w:color w:val="7030A0"/>
                <w:sz w:val="18"/>
                <w:szCs w:val="18"/>
                <w:lang w:val="es-ES_tradnl" w:eastAsia="es-ES"/>
              </w:rPr>
            </w:pPr>
            <w:r w:rsidRPr="004E6B7B">
              <w:rPr>
                <w:rFonts w:ascii="Arial" w:eastAsia="Times New Roman" w:hAnsi="Arial" w:cs="Arial"/>
                <w:color w:val="28AC04"/>
                <w:sz w:val="18"/>
                <w:szCs w:val="18"/>
                <w:lang w:val="es-ES_tradnl" w:eastAsia="es-ES"/>
              </w:rPr>
              <w:t>Salidas:</w:t>
            </w:r>
            <w:r w:rsidRPr="00C96F86">
              <w:rPr>
                <w:rFonts w:ascii="Arial" w:eastAsia="Times New Roman" w:hAnsi="Arial" w:cs="Arial"/>
                <w:color w:val="000000"/>
                <w:sz w:val="18"/>
                <w:szCs w:val="18"/>
                <w:lang w:val="es-ES_tradnl" w:eastAsia="es-ES"/>
              </w:rPr>
              <w:tab/>
            </w:r>
            <w:r w:rsidR="00EE7213">
              <w:rPr>
                <w:rFonts w:ascii="Arial" w:eastAsia="Times New Roman" w:hAnsi="Arial" w:cs="Arial"/>
                <w:color w:val="7030A0"/>
                <w:sz w:val="18"/>
                <w:szCs w:val="18"/>
                <w:lang w:val="es-ES_tradnl" w:eastAsia="es-ES"/>
              </w:rPr>
              <w:t>Diarias, del 01 de octubre de 2026 al 30 de abril de 2027</w:t>
            </w:r>
          </w:p>
          <w:p w14:paraId="29BDE395" w14:textId="77777777" w:rsidR="00475546" w:rsidRDefault="00475546" w:rsidP="00475546">
            <w:pPr>
              <w:ind w:left="1410" w:hanging="1410"/>
              <w:jc w:val="both"/>
              <w:rPr>
                <w:rFonts w:ascii="Arial" w:eastAsia="Times New Roman" w:hAnsi="Arial" w:cs="Arial"/>
                <w:color w:val="000000"/>
                <w:sz w:val="18"/>
                <w:szCs w:val="18"/>
                <w:lang w:val="es-ES_tradnl" w:eastAsia="es-ES"/>
              </w:rPr>
            </w:pPr>
            <w:r w:rsidRPr="00616D1E">
              <w:rPr>
                <w:rFonts w:ascii="Arial" w:eastAsia="Times New Roman" w:hAnsi="Arial" w:cs="Arial"/>
                <w:color w:val="C00000"/>
                <w:sz w:val="18"/>
                <w:szCs w:val="18"/>
                <w:lang w:val="es-ES_tradnl" w:eastAsia="es-ES"/>
              </w:rPr>
              <w:t xml:space="preserve">                            **Opera mínimo con 2 personas viajando juntas, *PVS, para Pasajero Viajando Solo, consultar suplementos</w:t>
            </w:r>
            <w:r w:rsidRPr="00475546">
              <w:rPr>
                <w:rFonts w:ascii="Arial" w:eastAsia="Times New Roman" w:hAnsi="Arial" w:cs="Arial"/>
                <w:color w:val="000000"/>
                <w:sz w:val="18"/>
                <w:szCs w:val="18"/>
                <w:lang w:val="es-ES_tradnl" w:eastAsia="es-ES"/>
              </w:rPr>
              <w:t>.</w:t>
            </w:r>
          </w:p>
          <w:p w14:paraId="74D0960E" w14:textId="77777777" w:rsidR="0046232D" w:rsidRPr="00C96F86" w:rsidRDefault="0046232D" w:rsidP="00475546">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Duración:</w:t>
            </w:r>
            <w:r w:rsidR="00A56B93" w:rsidRPr="00C96F86">
              <w:rPr>
                <w:rFonts w:ascii="Arial" w:eastAsia="Times New Roman" w:hAnsi="Arial" w:cs="Arial"/>
                <w:color w:val="000000"/>
                <w:sz w:val="18"/>
                <w:szCs w:val="18"/>
                <w:lang w:val="es-ES_tradnl" w:eastAsia="es-ES"/>
              </w:rPr>
              <w:tab/>
            </w:r>
            <w:r w:rsidR="00645F95">
              <w:rPr>
                <w:rFonts w:ascii="Arial" w:eastAsia="Times New Roman" w:hAnsi="Arial" w:cs="Arial"/>
                <w:color w:val="000000"/>
                <w:sz w:val="18"/>
                <w:szCs w:val="18"/>
                <w:lang w:val="es-ES_tradnl" w:eastAsia="es-ES"/>
              </w:rPr>
              <w:t>11</w:t>
            </w:r>
            <w:r w:rsidRPr="00C96F86">
              <w:rPr>
                <w:rFonts w:ascii="Arial" w:eastAsia="Times New Roman" w:hAnsi="Arial" w:cs="Arial"/>
                <w:color w:val="000000"/>
                <w:sz w:val="18"/>
                <w:szCs w:val="18"/>
                <w:lang w:val="es-ES_tradnl" w:eastAsia="es-ES"/>
              </w:rPr>
              <w:t xml:space="preserve"> días / </w:t>
            </w:r>
            <w:r w:rsidR="00645F95">
              <w:rPr>
                <w:rFonts w:ascii="Arial" w:eastAsia="Times New Roman" w:hAnsi="Arial" w:cs="Arial"/>
                <w:color w:val="000000"/>
                <w:sz w:val="18"/>
                <w:szCs w:val="18"/>
                <w:lang w:val="es-ES_tradnl" w:eastAsia="es-ES"/>
              </w:rPr>
              <w:t>10</w:t>
            </w:r>
            <w:r w:rsidRPr="00C96F86">
              <w:rPr>
                <w:rFonts w:ascii="Arial" w:eastAsia="Times New Roman" w:hAnsi="Arial" w:cs="Arial"/>
                <w:color w:val="000000"/>
                <w:sz w:val="18"/>
                <w:szCs w:val="18"/>
                <w:lang w:val="es-ES_tradnl" w:eastAsia="es-ES"/>
              </w:rPr>
              <w:t xml:space="preserve"> noches</w:t>
            </w:r>
          </w:p>
          <w:p w14:paraId="01198981" w14:textId="77777777" w:rsidR="0046232D" w:rsidRPr="00C96F86" w:rsidRDefault="0046232D" w:rsidP="00E52867">
            <w:pPr>
              <w:ind w:left="1410" w:hanging="1410"/>
              <w:jc w:val="both"/>
              <w:rPr>
                <w:rFonts w:ascii="Arial" w:eastAsia="Times New Roman" w:hAnsi="Arial" w:cs="Arial"/>
                <w:b w:val="0"/>
                <w:color w:val="000000"/>
                <w:sz w:val="18"/>
                <w:szCs w:val="18"/>
                <w:lang w:val="es-ES_tradnl" w:eastAsia="es-ES"/>
              </w:rPr>
            </w:pPr>
            <w:r w:rsidRPr="004E6B7B">
              <w:rPr>
                <w:rFonts w:ascii="Arial" w:eastAsia="Times New Roman" w:hAnsi="Arial" w:cs="Arial"/>
                <w:color w:val="28AC04"/>
                <w:sz w:val="18"/>
                <w:szCs w:val="18"/>
                <w:lang w:val="es-ES_tradnl" w:eastAsia="es-ES"/>
              </w:rPr>
              <w:t xml:space="preserve">Alimentos:         </w:t>
            </w:r>
            <w:r w:rsidR="002827BE">
              <w:rPr>
                <w:rFonts w:ascii="Arial" w:eastAsia="Times New Roman" w:hAnsi="Arial" w:cs="Arial"/>
                <w:color w:val="28AC04"/>
                <w:sz w:val="18"/>
                <w:szCs w:val="18"/>
                <w:lang w:val="es-ES_tradnl" w:eastAsia="es-ES"/>
              </w:rPr>
              <w:t xml:space="preserve"> </w:t>
            </w:r>
            <w:r w:rsidR="00645F95">
              <w:rPr>
                <w:rFonts w:ascii="Arial" w:eastAsia="Times New Roman" w:hAnsi="Arial" w:cs="Arial"/>
                <w:sz w:val="18"/>
                <w:szCs w:val="18"/>
                <w:lang w:val="es-ES_tradnl" w:eastAsia="es-ES"/>
              </w:rPr>
              <w:t>10</w:t>
            </w:r>
            <w:r w:rsidR="00475546" w:rsidRPr="00475546">
              <w:rPr>
                <w:rFonts w:ascii="Arial" w:eastAsia="Times New Roman" w:hAnsi="Arial" w:cs="Arial"/>
                <w:sz w:val="18"/>
                <w:szCs w:val="18"/>
                <w:lang w:val="es-ES_tradnl" w:eastAsia="es-ES"/>
              </w:rPr>
              <w:t xml:space="preserve"> desayunos</w:t>
            </w:r>
            <w:r w:rsidR="00204466">
              <w:rPr>
                <w:rFonts w:ascii="Arial" w:eastAsia="Times New Roman" w:hAnsi="Arial" w:cs="Arial"/>
                <w:sz w:val="18"/>
                <w:szCs w:val="18"/>
                <w:lang w:val="es-ES_tradnl" w:eastAsia="es-ES"/>
              </w:rPr>
              <w:t xml:space="preserve"> </w:t>
            </w:r>
            <w:r w:rsidR="00475546" w:rsidRPr="00475546">
              <w:rPr>
                <w:rFonts w:ascii="Arial" w:eastAsia="Times New Roman" w:hAnsi="Arial" w:cs="Arial"/>
                <w:sz w:val="18"/>
                <w:szCs w:val="18"/>
                <w:lang w:val="es-ES_tradnl" w:eastAsia="es-ES"/>
              </w:rPr>
              <w:t xml:space="preserve"> </w:t>
            </w:r>
          </w:p>
        </w:tc>
      </w:tr>
    </w:tbl>
    <w:p w14:paraId="273ABBF8" w14:textId="77777777" w:rsidR="0046232D" w:rsidRDefault="0046232D" w:rsidP="0046232D">
      <w:pPr>
        <w:spacing w:after="0" w:line="240" w:lineRule="auto"/>
        <w:jc w:val="both"/>
        <w:rPr>
          <w:rFonts w:ascii="Arial" w:eastAsia="Times New Roman" w:hAnsi="Arial" w:cs="Arial"/>
          <w:color w:val="000000"/>
          <w:sz w:val="6"/>
          <w:szCs w:val="30"/>
          <w:lang w:eastAsia="es-ES"/>
        </w:rPr>
      </w:pPr>
    </w:p>
    <w:p w14:paraId="6C662149" w14:textId="76E54B0C" w:rsidR="007502A8" w:rsidRPr="007502A8" w:rsidRDefault="00EE7213" w:rsidP="007502A8">
      <w:pPr>
        <w:spacing w:after="0" w:line="240" w:lineRule="auto"/>
        <w:jc w:val="center"/>
        <w:rPr>
          <w:rFonts w:ascii="Arial" w:eastAsia="Times New Roman" w:hAnsi="Arial" w:cs="Arial"/>
          <w:b/>
          <w:color w:val="0070C0"/>
          <w:sz w:val="18"/>
          <w:szCs w:val="18"/>
          <w:u w:val="single"/>
          <w:lang w:eastAsia="es-ES"/>
        </w:rPr>
      </w:pPr>
      <w:r>
        <w:rPr>
          <w:noProof/>
        </w:rPr>
        <w:drawing>
          <wp:anchor distT="0" distB="0" distL="114300" distR="114300" simplePos="0" relativeHeight="251661312" behindDoc="1" locked="0" layoutInCell="1" allowOverlap="1" wp14:anchorId="6CB0BE11" wp14:editId="190C4779">
            <wp:simplePos x="0" y="0"/>
            <wp:positionH relativeFrom="column">
              <wp:posOffset>1270</wp:posOffset>
            </wp:positionH>
            <wp:positionV relativeFrom="paragraph">
              <wp:posOffset>226695</wp:posOffset>
            </wp:positionV>
            <wp:extent cx="5040630" cy="1666875"/>
            <wp:effectExtent l="0" t="0" r="7620" b="9525"/>
            <wp:wrapTight wrapText="bothSides">
              <wp:wrapPolygon edited="0">
                <wp:start x="0" y="0"/>
                <wp:lineTo x="0" y="21477"/>
                <wp:lineTo x="21551" y="21477"/>
                <wp:lineTo x="21551" y="0"/>
                <wp:lineTo x="0" y="0"/>
              </wp:wrapPolygon>
            </wp:wrapTight>
            <wp:docPr id="6" name="Imagen 6" descr="Antigua Atenas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igua Atenas - Wikipedia, la enciclopedia libr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5019" b="15810"/>
                    <a:stretch/>
                  </pic:blipFill>
                  <pic:spPr bwMode="auto">
                    <a:xfrm>
                      <a:off x="0" y="0"/>
                      <a:ext cx="5040630" cy="1666875"/>
                    </a:xfrm>
                    <a:prstGeom prst="rect">
                      <a:avLst/>
                    </a:prstGeom>
                    <a:noFill/>
                    <a:ln>
                      <a:noFill/>
                    </a:ln>
                    <a:extLst>
                      <a:ext uri="{53640926-AAD7-44D8-BBD7-CCE9431645EC}">
                        <a14:shadowObscured xmlns:a14="http://schemas.microsoft.com/office/drawing/2010/main"/>
                      </a:ext>
                    </a:extLst>
                  </pic:spPr>
                </pic:pic>
              </a:graphicData>
            </a:graphic>
          </wp:anchor>
        </w:drawing>
      </w:r>
      <w:r w:rsidR="007502A8" w:rsidRPr="007502A8">
        <w:rPr>
          <w:rFonts w:ascii="Arial" w:eastAsia="Times New Roman" w:hAnsi="Arial" w:cs="Arial"/>
          <w:b/>
          <w:color w:val="0070C0"/>
          <w:sz w:val="18"/>
          <w:szCs w:val="18"/>
          <w:u w:val="single"/>
          <w:lang w:eastAsia="es-ES"/>
        </w:rPr>
        <w:t>ITINERARIO DE VIAJE:</w:t>
      </w:r>
    </w:p>
    <w:p w14:paraId="20B54012" w14:textId="557D0E7C" w:rsidR="007502A8" w:rsidRDefault="007502A8" w:rsidP="007502A8">
      <w:pPr>
        <w:spacing w:after="0" w:line="240" w:lineRule="auto"/>
        <w:jc w:val="center"/>
        <w:rPr>
          <w:rFonts w:ascii="Arial" w:eastAsia="Times New Roman" w:hAnsi="Arial" w:cs="Arial"/>
          <w:color w:val="000000"/>
          <w:sz w:val="12"/>
          <w:szCs w:val="26"/>
          <w:lang w:val="es-ES_tradnl" w:eastAsia="es-ES"/>
        </w:rPr>
      </w:pPr>
    </w:p>
    <w:p w14:paraId="39A18017" w14:textId="77777777" w:rsidR="00EE7213" w:rsidRPr="00DF30E5" w:rsidRDefault="00EE7213" w:rsidP="007502A8">
      <w:pPr>
        <w:spacing w:after="0" w:line="240" w:lineRule="auto"/>
        <w:jc w:val="center"/>
        <w:rPr>
          <w:rFonts w:ascii="Arial" w:eastAsia="Times New Roman" w:hAnsi="Arial" w:cs="Arial"/>
          <w:color w:val="000000"/>
          <w:sz w:val="12"/>
          <w:szCs w:val="26"/>
          <w:lang w:val="es-ES_tradnl" w:eastAsia="es-ES"/>
        </w:rPr>
      </w:pPr>
    </w:p>
    <w:p w14:paraId="6467B1DA" w14:textId="77777777"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 xml:space="preserve">Día 01 </w:t>
      </w:r>
      <w:r w:rsidRPr="007502A8">
        <w:rPr>
          <w:rFonts w:ascii="Arial" w:hAnsi="Arial" w:cs="Arial"/>
          <w:b/>
          <w:color w:val="0070C0"/>
          <w:sz w:val="18"/>
          <w:szCs w:val="18"/>
          <w:lang w:val="es-ES" w:eastAsia="es-ES"/>
        </w:rPr>
        <w:tab/>
        <w:t xml:space="preserve">El Cairo </w:t>
      </w:r>
    </w:p>
    <w:p w14:paraId="791EE4B0"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r w:rsidRPr="007F4ECF">
        <w:rPr>
          <w:rFonts w:ascii="Arial" w:hAnsi="Arial" w:cs="Arial"/>
          <w:color w:val="262626" w:themeColor="text1" w:themeTint="D9"/>
          <w:sz w:val="18"/>
          <w:szCs w:val="18"/>
          <w:lang w:val="es-ES" w:eastAsia="es-ES"/>
        </w:rPr>
        <w:t>Llegada al Aeropuerto Internacional de El Cairo, asistencia de habla hispana en el aeropuerto por parte de nuestro representante antes del control de pasaportes. Traslado al hotel y alojamiento.</w:t>
      </w:r>
    </w:p>
    <w:p w14:paraId="313834BE"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59264" behindDoc="1" locked="0" layoutInCell="1" allowOverlap="1" wp14:anchorId="474ECE29" wp14:editId="3547DF73">
            <wp:simplePos x="0" y="0"/>
            <wp:positionH relativeFrom="column">
              <wp:posOffset>1270</wp:posOffset>
            </wp:positionH>
            <wp:positionV relativeFrom="paragraph">
              <wp:posOffset>131445</wp:posOffset>
            </wp:positionV>
            <wp:extent cx="1962150" cy="1304925"/>
            <wp:effectExtent l="0" t="0" r="0" b="9525"/>
            <wp:wrapTight wrapText="bothSides">
              <wp:wrapPolygon edited="0">
                <wp:start x="0" y="0"/>
                <wp:lineTo x="0" y="21442"/>
                <wp:lineTo x="21390" y="21442"/>
                <wp:lineTo x="21390" y="0"/>
                <wp:lineTo x="0" y="0"/>
              </wp:wrapPolygon>
            </wp:wrapTight>
            <wp:docPr id="3" name="Imagen 3" descr="Pirámides de Egipto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rámides de Egipto - Wikipedia, la enciclopedia lib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2150" cy="1304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4C19CA" w14:textId="53E81D02"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Día 02: El Cairo</w:t>
      </w:r>
      <w:r w:rsidR="00EE7213">
        <w:rPr>
          <w:rFonts w:ascii="Arial" w:hAnsi="Arial" w:cs="Arial"/>
          <w:b/>
          <w:color w:val="0070C0"/>
          <w:sz w:val="18"/>
          <w:szCs w:val="18"/>
          <w:lang w:val="es-ES" w:eastAsia="es-ES"/>
        </w:rPr>
        <w:t xml:space="preserve"> – </w:t>
      </w:r>
      <w:proofErr w:type="spellStart"/>
      <w:r w:rsidR="00EE7213">
        <w:rPr>
          <w:rFonts w:ascii="Arial" w:hAnsi="Arial" w:cs="Arial"/>
          <w:b/>
          <w:color w:val="0070C0"/>
          <w:sz w:val="18"/>
          <w:szCs w:val="18"/>
          <w:lang w:val="es-ES" w:eastAsia="es-ES"/>
        </w:rPr>
        <w:t>Aswan</w:t>
      </w:r>
      <w:proofErr w:type="spellEnd"/>
      <w:r w:rsidR="00EE7213">
        <w:rPr>
          <w:rFonts w:ascii="Arial" w:hAnsi="Arial" w:cs="Arial"/>
          <w:b/>
          <w:color w:val="0070C0"/>
          <w:sz w:val="18"/>
          <w:szCs w:val="18"/>
          <w:lang w:val="es-ES" w:eastAsia="es-ES"/>
        </w:rPr>
        <w:t xml:space="preserve"> </w:t>
      </w:r>
    </w:p>
    <w:p w14:paraId="06864024" w14:textId="54ED4F9E" w:rsidR="007502A8" w:rsidRPr="007F4ECF" w:rsidRDefault="007502A8" w:rsidP="00EE7213">
      <w:pPr>
        <w:pStyle w:val="Sinespaciado"/>
        <w:jc w:val="both"/>
        <w:rPr>
          <w:rFonts w:ascii="Arial" w:hAnsi="Arial" w:cs="Arial"/>
          <w:color w:val="262626" w:themeColor="text1" w:themeTint="D9"/>
          <w:sz w:val="18"/>
          <w:szCs w:val="18"/>
          <w:lang w:val="es-ES" w:eastAsia="es-ES"/>
        </w:rPr>
      </w:pPr>
      <w:r w:rsidRPr="007F4ECF">
        <w:rPr>
          <w:rFonts w:ascii="Arial" w:hAnsi="Arial" w:cs="Arial"/>
          <w:color w:val="262626" w:themeColor="text1" w:themeTint="D9"/>
          <w:sz w:val="18"/>
          <w:szCs w:val="18"/>
          <w:lang w:val="es-ES" w:eastAsia="es-ES"/>
        </w:rPr>
        <w:t xml:space="preserve">Desayuno en el hotel. </w:t>
      </w:r>
      <w:r w:rsidR="00EE7213" w:rsidRPr="00EE7213">
        <w:rPr>
          <w:rFonts w:ascii="Arial" w:hAnsi="Arial" w:cs="Arial"/>
          <w:color w:val="262626" w:themeColor="text1" w:themeTint="D9"/>
          <w:sz w:val="18"/>
          <w:szCs w:val="18"/>
          <w:lang w:val="es-ES" w:eastAsia="es-ES"/>
        </w:rPr>
        <w:t xml:space="preserve">por la mañana visita prevista al recinto de las Pirámides de Keops, </w:t>
      </w:r>
      <w:proofErr w:type="spellStart"/>
      <w:r w:rsidR="00EE7213" w:rsidRPr="00EE7213">
        <w:rPr>
          <w:rFonts w:ascii="Arial" w:hAnsi="Arial" w:cs="Arial"/>
          <w:color w:val="262626" w:themeColor="text1" w:themeTint="D9"/>
          <w:sz w:val="18"/>
          <w:szCs w:val="18"/>
          <w:lang w:val="es-ES" w:eastAsia="es-ES"/>
        </w:rPr>
        <w:t>Kefren</w:t>
      </w:r>
      <w:proofErr w:type="spellEnd"/>
      <w:r w:rsidR="00EE7213" w:rsidRPr="00EE7213">
        <w:rPr>
          <w:rFonts w:ascii="Arial" w:hAnsi="Arial" w:cs="Arial"/>
          <w:color w:val="262626" w:themeColor="text1" w:themeTint="D9"/>
          <w:sz w:val="18"/>
          <w:szCs w:val="18"/>
          <w:lang w:val="es-ES" w:eastAsia="es-ES"/>
        </w:rPr>
        <w:t xml:space="preserve">, </w:t>
      </w:r>
      <w:proofErr w:type="spellStart"/>
      <w:r w:rsidR="00EE7213" w:rsidRPr="00EE7213">
        <w:rPr>
          <w:rFonts w:ascii="Arial" w:hAnsi="Arial" w:cs="Arial"/>
          <w:color w:val="262626" w:themeColor="text1" w:themeTint="D9"/>
          <w:sz w:val="18"/>
          <w:szCs w:val="18"/>
          <w:lang w:val="es-ES" w:eastAsia="es-ES"/>
        </w:rPr>
        <w:t>Micerinos</w:t>
      </w:r>
      <w:proofErr w:type="spellEnd"/>
      <w:r w:rsidR="00EE7213" w:rsidRPr="00EE7213">
        <w:rPr>
          <w:rFonts w:ascii="Arial" w:hAnsi="Arial" w:cs="Arial"/>
          <w:color w:val="262626" w:themeColor="text1" w:themeTint="D9"/>
          <w:sz w:val="18"/>
          <w:szCs w:val="18"/>
          <w:lang w:val="es-ES" w:eastAsia="es-ES"/>
        </w:rPr>
        <w:t xml:space="preserve"> y la Esfinge. Esta visita tiene una duración aprox. De 3 horas, tras su realización</w:t>
      </w:r>
      <w:r w:rsidR="00EE7213">
        <w:rPr>
          <w:rFonts w:ascii="Arial" w:hAnsi="Arial" w:cs="Arial"/>
          <w:color w:val="262626" w:themeColor="text1" w:themeTint="D9"/>
          <w:sz w:val="18"/>
          <w:szCs w:val="18"/>
          <w:lang w:val="es-ES" w:eastAsia="es-ES"/>
        </w:rPr>
        <w:t>,</w:t>
      </w:r>
      <w:r w:rsidR="00EE7213" w:rsidRPr="00EE7213">
        <w:rPr>
          <w:rFonts w:ascii="Arial" w:hAnsi="Arial" w:cs="Arial"/>
          <w:color w:val="262626" w:themeColor="text1" w:themeTint="D9"/>
          <w:sz w:val="18"/>
          <w:szCs w:val="18"/>
          <w:lang w:val="es-ES" w:eastAsia="es-ES"/>
        </w:rPr>
        <w:t xml:space="preserve"> salida hacia al aer</w:t>
      </w:r>
      <w:r w:rsidR="00EE7213">
        <w:rPr>
          <w:rFonts w:ascii="Arial" w:hAnsi="Arial" w:cs="Arial"/>
          <w:color w:val="262626" w:themeColor="text1" w:themeTint="D9"/>
          <w:sz w:val="18"/>
          <w:szCs w:val="18"/>
          <w:lang w:val="es-ES" w:eastAsia="es-ES"/>
        </w:rPr>
        <w:t>o</w:t>
      </w:r>
      <w:r w:rsidR="00EE7213" w:rsidRPr="00EE7213">
        <w:rPr>
          <w:rFonts w:ascii="Arial" w:hAnsi="Arial" w:cs="Arial"/>
          <w:color w:val="262626" w:themeColor="text1" w:themeTint="D9"/>
          <w:sz w:val="18"/>
          <w:szCs w:val="18"/>
          <w:lang w:val="es-ES" w:eastAsia="es-ES"/>
        </w:rPr>
        <w:t xml:space="preserve">puerto para tomar el vuelo domestico CAI/ASW. Llegada a </w:t>
      </w:r>
      <w:proofErr w:type="spellStart"/>
      <w:r w:rsidR="00EE7213" w:rsidRPr="00EE7213">
        <w:rPr>
          <w:rFonts w:ascii="Arial" w:hAnsi="Arial" w:cs="Arial"/>
          <w:color w:val="262626" w:themeColor="text1" w:themeTint="D9"/>
          <w:sz w:val="18"/>
          <w:szCs w:val="18"/>
          <w:lang w:val="es-ES" w:eastAsia="es-ES"/>
        </w:rPr>
        <w:t>Aswan</w:t>
      </w:r>
      <w:proofErr w:type="spellEnd"/>
      <w:r w:rsidR="00EE7213" w:rsidRPr="00EE7213">
        <w:rPr>
          <w:rFonts w:ascii="Arial" w:hAnsi="Arial" w:cs="Arial"/>
          <w:color w:val="262626" w:themeColor="text1" w:themeTint="D9"/>
          <w:sz w:val="18"/>
          <w:szCs w:val="18"/>
          <w:lang w:val="es-ES" w:eastAsia="es-ES"/>
        </w:rPr>
        <w:t xml:space="preserve"> y traslado al barco.</w:t>
      </w:r>
      <w:r w:rsidR="00EE7213">
        <w:rPr>
          <w:rFonts w:ascii="Arial" w:hAnsi="Arial" w:cs="Arial"/>
          <w:color w:val="262626" w:themeColor="text1" w:themeTint="D9"/>
          <w:sz w:val="18"/>
          <w:szCs w:val="18"/>
          <w:lang w:val="es-ES" w:eastAsia="es-ES"/>
        </w:rPr>
        <w:t xml:space="preserve"> </w:t>
      </w:r>
      <w:r w:rsidR="00EE7213" w:rsidRPr="00EE7213">
        <w:rPr>
          <w:rFonts w:ascii="Arial" w:hAnsi="Arial" w:cs="Arial"/>
          <w:color w:val="0070C0"/>
          <w:sz w:val="18"/>
          <w:szCs w:val="18"/>
          <w:lang w:val="es-ES" w:eastAsia="es-ES"/>
        </w:rPr>
        <w:t>Opcionalmente</w:t>
      </w:r>
      <w:r w:rsidR="00EE7213" w:rsidRPr="00EE7213">
        <w:rPr>
          <w:rFonts w:ascii="Arial" w:hAnsi="Arial" w:cs="Arial"/>
          <w:color w:val="262626" w:themeColor="text1" w:themeTint="D9"/>
          <w:sz w:val="18"/>
          <w:szCs w:val="18"/>
          <w:lang w:val="es-ES" w:eastAsia="es-ES"/>
        </w:rPr>
        <w:t xml:space="preserve">, salida por carretera para visitar los templos de Abu Simbel por carretera, regreso a </w:t>
      </w:r>
      <w:proofErr w:type="spellStart"/>
      <w:r w:rsidR="00EE7213" w:rsidRPr="00EE7213">
        <w:rPr>
          <w:rFonts w:ascii="Arial" w:hAnsi="Arial" w:cs="Arial"/>
          <w:color w:val="262626" w:themeColor="text1" w:themeTint="D9"/>
          <w:sz w:val="18"/>
          <w:szCs w:val="18"/>
          <w:lang w:val="es-ES" w:eastAsia="es-ES"/>
        </w:rPr>
        <w:t>Aswan</w:t>
      </w:r>
      <w:proofErr w:type="spellEnd"/>
      <w:r w:rsidR="00EE7213" w:rsidRPr="00EE7213">
        <w:rPr>
          <w:rFonts w:ascii="Arial" w:hAnsi="Arial" w:cs="Arial"/>
          <w:color w:val="262626" w:themeColor="text1" w:themeTint="D9"/>
          <w:sz w:val="18"/>
          <w:szCs w:val="18"/>
          <w:lang w:val="es-ES" w:eastAsia="es-ES"/>
        </w:rPr>
        <w:t xml:space="preserve"> embarque al crucero. Cena y noche a bordo.</w:t>
      </w:r>
    </w:p>
    <w:p w14:paraId="67574BD0"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p>
    <w:p w14:paraId="1B04673F" w14:textId="243AF5C5"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 xml:space="preserve">Día 03: </w:t>
      </w:r>
      <w:r w:rsidR="00EE7213" w:rsidRPr="00EE7213">
        <w:rPr>
          <w:rFonts w:ascii="Arial" w:hAnsi="Arial" w:cs="Arial"/>
          <w:b/>
          <w:color w:val="0070C0"/>
          <w:sz w:val="18"/>
          <w:szCs w:val="18"/>
          <w:lang w:val="es-ES" w:eastAsia="es-ES"/>
        </w:rPr>
        <w:t>Crucero Nilo</w:t>
      </w:r>
    </w:p>
    <w:p w14:paraId="12F998F5" w14:textId="474FB28A" w:rsidR="007502A8" w:rsidRPr="007F4ECF" w:rsidRDefault="00EE7213" w:rsidP="007502A8">
      <w:pPr>
        <w:pStyle w:val="Sinespaciado"/>
        <w:jc w:val="both"/>
        <w:rPr>
          <w:rFonts w:ascii="Arial" w:hAnsi="Arial" w:cs="Arial"/>
          <w:color w:val="262626" w:themeColor="text1" w:themeTint="D9"/>
          <w:sz w:val="18"/>
          <w:szCs w:val="18"/>
          <w:lang w:val="es-ES" w:eastAsia="es-ES"/>
        </w:rPr>
      </w:pPr>
      <w:r w:rsidRPr="00EE7213">
        <w:rPr>
          <w:rFonts w:ascii="Arial" w:hAnsi="Arial" w:cs="Arial"/>
          <w:color w:val="262626" w:themeColor="text1" w:themeTint="D9"/>
          <w:sz w:val="18"/>
          <w:szCs w:val="18"/>
          <w:lang w:val="es-ES" w:eastAsia="es-ES"/>
        </w:rPr>
        <w:t xml:space="preserve">Pensión completa abordo. Salida para realizar la excursión del templo de </w:t>
      </w:r>
      <w:proofErr w:type="spellStart"/>
      <w:r w:rsidRPr="00EE7213">
        <w:rPr>
          <w:rFonts w:ascii="Arial" w:hAnsi="Arial" w:cs="Arial"/>
          <w:color w:val="262626" w:themeColor="text1" w:themeTint="D9"/>
          <w:sz w:val="18"/>
          <w:szCs w:val="18"/>
          <w:lang w:val="es-ES" w:eastAsia="es-ES"/>
        </w:rPr>
        <w:t>Philae</w:t>
      </w:r>
      <w:proofErr w:type="spellEnd"/>
      <w:r w:rsidRPr="00EE7213">
        <w:rPr>
          <w:rFonts w:ascii="Arial" w:hAnsi="Arial" w:cs="Arial"/>
          <w:color w:val="262626" w:themeColor="text1" w:themeTint="D9"/>
          <w:sz w:val="18"/>
          <w:szCs w:val="18"/>
          <w:lang w:val="es-ES" w:eastAsia="es-ES"/>
        </w:rPr>
        <w:t xml:space="preserve"> y a </w:t>
      </w:r>
      <w:proofErr w:type="spellStart"/>
      <w:r w:rsidRPr="00EE7213">
        <w:rPr>
          <w:rFonts w:ascii="Arial" w:hAnsi="Arial" w:cs="Arial"/>
          <w:color w:val="262626" w:themeColor="text1" w:themeTint="D9"/>
          <w:sz w:val="18"/>
          <w:szCs w:val="18"/>
          <w:lang w:val="es-ES" w:eastAsia="es-ES"/>
        </w:rPr>
        <w:t>continuacion</w:t>
      </w:r>
      <w:proofErr w:type="spellEnd"/>
      <w:r w:rsidRPr="00EE7213">
        <w:rPr>
          <w:rFonts w:ascii="Arial" w:hAnsi="Arial" w:cs="Arial"/>
          <w:color w:val="262626" w:themeColor="text1" w:themeTint="D9"/>
          <w:sz w:val="18"/>
          <w:szCs w:val="18"/>
          <w:lang w:val="es-ES" w:eastAsia="es-ES"/>
        </w:rPr>
        <w:t xml:space="preserve"> navegación hacia </w:t>
      </w:r>
      <w:proofErr w:type="spellStart"/>
      <w:r w:rsidRPr="00EE7213">
        <w:rPr>
          <w:rFonts w:ascii="Arial" w:hAnsi="Arial" w:cs="Arial"/>
          <w:color w:val="262626" w:themeColor="text1" w:themeTint="D9"/>
          <w:sz w:val="18"/>
          <w:szCs w:val="18"/>
          <w:lang w:val="es-ES" w:eastAsia="es-ES"/>
        </w:rPr>
        <w:t>Kom</w:t>
      </w:r>
      <w:proofErr w:type="spellEnd"/>
      <w:r w:rsidRPr="00EE7213">
        <w:rPr>
          <w:rFonts w:ascii="Arial" w:hAnsi="Arial" w:cs="Arial"/>
          <w:color w:val="262626" w:themeColor="text1" w:themeTint="D9"/>
          <w:sz w:val="18"/>
          <w:szCs w:val="18"/>
          <w:lang w:val="es-ES" w:eastAsia="es-ES"/>
        </w:rPr>
        <w:t xml:space="preserve"> </w:t>
      </w:r>
      <w:proofErr w:type="spellStart"/>
      <w:r w:rsidRPr="00EE7213">
        <w:rPr>
          <w:rFonts w:ascii="Arial" w:hAnsi="Arial" w:cs="Arial"/>
          <w:color w:val="262626" w:themeColor="text1" w:themeTint="D9"/>
          <w:sz w:val="18"/>
          <w:szCs w:val="18"/>
          <w:lang w:val="es-ES" w:eastAsia="es-ES"/>
        </w:rPr>
        <w:t>Ombo</w:t>
      </w:r>
      <w:proofErr w:type="spellEnd"/>
      <w:r w:rsidRPr="00EE7213">
        <w:rPr>
          <w:rFonts w:ascii="Arial" w:hAnsi="Arial" w:cs="Arial"/>
          <w:color w:val="262626" w:themeColor="text1" w:themeTint="D9"/>
          <w:sz w:val="18"/>
          <w:szCs w:val="18"/>
          <w:lang w:val="es-ES" w:eastAsia="es-ES"/>
        </w:rPr>
        <w:t xml:space="preserve">. Llegada al atardecer se visita el templo de </w:t>
      </w:r>
      <w:proofErr w:type="spellStart"/>
      <w:r w:rsidRPr="00EE7213">
        <w:rPr>
          <w:rFonts w:ascii="Arial" w:hAnsi="Arial" w:cs="Arial"/>
          <w:color w:val="262626" w:themeColor="text1" w:themeTint="D9"/>
          <w:sz w:val="18"/>
          <w:szCs w:val="18"/>
          <w:lang w:val="es-ES" w:eastAsia="es-ES"/>
        </w:rPr>
        <w:t>Kom</w:t>
      </w:r>
      <w:proofErr w:type="spellEnd"/>
      <w:r w:rsidRPr="00EE7213">
        <w:rPr>
          <w:rFonts w:ascii="Arial" w:hAnsi="Arial" w:cs="Arial"/>
          <w:color w:val="262626" w:themeColor="text1" w:themeTint="D9"/>
          <w:sz w:val="18"/>
          <w:szCs w:val="18"/>
          <w:lang w:val="es-ES" w:eastAsia="es-ES"/>
        </w:rPr>
        <w:t xml:space="preserve"> </w:t>
      </w:r>
      <w:proofErr w:type="spellStart"/>
      <w:r w:rsidRPr="00EE7213">
        <w:rPr>
          <w:rFonts w:ascii="Arial" w:hAnsi="Arial" w:cs="Arial"/>
          <w:color w:val="262626" w:themeColor="text1" w:themeTint="D9"/>
          <w:sz w:val="18"/>
          <w:szCs w:val="18"/>
          <w:lang w:val="es-ES" w:eastAsia="es-ES"/>
        </w:rPr>
        <w:t>Ombo</w:t>
      </w:r>
      <w:proofErr w:type="spellEnd"/>
      <w:r w:rsidRPr="00EE7213">
        <w:rPr>
          <w:rFonts w:ascii="Arial" w:hAnsi="Arial" w:cs="Arial"/>
          <w:color w:val="262626" w:themeColor="text1" w:themeTint="D9"/>
          <w:sz w:val="18"/>
          <w:szCs w:val="18"/>
          <w:lang w:val="es-ES" w:eastAsia="es-ES"/>
        </w:rPr>
        <w:t xml:space="preserve">. Navegación hacia </w:t>
      </w:r>
      <w:proofErr w:type="spellStart"/>
      <w:r w:rsidRPr="00EE7213">
        <w:rPr>
          <w:rFonts w:ascii="Arial" w:hAnsi="Arial" w:cs="Arial"/>
          <w:color w:val="262626" w:themeColor="text1" w:themeTint="D9"/>
          <w:sz w:val="18"/>
          <w:szCs w:val="18"/>
          <w:lang w:val="es-ES" w:eastAsia="es-ES"/>
        </w:rPr>
        <w:t>Edfu</w:t>
      </w:r>
      <w:proofErr w:type="spellEnd"/>
      <w:r w:rsidRPr="00EE7213">
        <w:rPr>
          <w:rFonts w:ascii="Arial" w:hAnsi="Arial" w:cs="Arial"/>
          <w:color w:val="262626" w:themeColor="text1" w:themeTint="D9"/>
          <w:sz w:val="18"/>
          <w:szCs w:val="18"/>
          <w:lang w:val="es-ES" w:eastAsia="es-ES"/>
        </w:rPr>
        <w:t>. Noche a bordo</w:t>
      </w:r>
      <w:r w:rsidR="007502A8" w:rsidRPr="007F4ECF">
        <w:rPr>
          <w:rFonts w:ascii="Arial" w:hAnsi="Arial" w:cs="Arial"/>
          <w:color w:val="262626" w:themeColor="text1" w:themeTint="D9"/>
          <w:sz w:val="18"/>
          <w:szCs w:val="18"/>
          <w:lang w:val="es-ES" w:eastAsia="es-ES"/>
        </w:rPr>
        <w:t xml:space="preserve">. Cena y noche a bordo. </w:t>
      </w:r>
    </w:p>
    <w:p w14:paraId="0C6DA3E8" w14:textId="37244A56" w:rsidR="007502A8" w:rsidRPr="007F4ECF" w:rsidRDefault="0021023C" w:rsidP="007502A8">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62336" behindDoc="1" locked="0" layoutInCell="1" allowOverlap="1" wp14:anchorId="7B5727BE" wp14:editId="12D6D6ED">
            <wp:simplePos x="0" y="0"/>
            <wp:positionH relativeFrom="column">
              <wp:posOffset>2639695</wp:posOffset>
            </wp:positionH>
            <wp:positionV relativeFrom="paragraph">
              <wp:posOffset>131445</wp:posOffset>
            </wp:positionV>
            <wp:extent cx="2402205" cy="1336040"/>
            <wp:effectExtent l="0" t="0" r="0" b="0"/>
            <wp:wrapTight wrapText="bothSides">
              <wp:wrapPolygon edited="0">
                <wp:start x="0" y="0"/>
                <wp:lineTo x="0" y="21251"/>
                <wp:lineTo x="21412" y="21251"/>
                <wp:lineTo x="21412" y="0"/>
                <wp:lineTo x="0" y="0"/>
              </wp:wrapPolygon>
            </wp:wrapTight>
            <wp:docPr id="7" name="Imagen 7" descr="Templo de Edfu - Uno de los templos mejor conservados de Egip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mplo de Edfu - Uno de los templos mejor conservados de Egip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2205" cy="1336040"/>
                    </a:xfrm>
                    <a:prstGeom prst="rect">
                      <a:avLst/>
                    </a:prstGeom>
                    <a:noFill/>
                    <a:ln>
                      <a:noFill/>
                    </a:ln>
                  </pic:spPr>
                </pic:pic>
              </a:graphicData>
            </a:graphic>
          </wp:anchor>
        </w:drawing>
      </w:r>
    </w:p>
    <w:p w14:paraId="6535B7E5" w14:textId="7F994CCD"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 xml:space="preserve">Día 04: </w:t>
      </w:r>
      <w:r w:rsidR="00EE7213" w:rsidRPr="00EE7213">
        <w:rPr>
          <w:rFonts w:ascii="Arial" w:hAnsi="Arial" w:cs="Arial"/>
          <w:b/>
          <w:color w:val="0070C0"/>
          <w:sz w:val="18"/>
          <w:szCs w:val="18"/>
          <w:lang w:val="es-ES" w:eastAsia="es-ES"/>
        </w:rPr>
        <w:t>Crucero Nilo</w:t>
      </w:r>
      <w:r w:rsidR="0021023C">
        <w:rPr>
          <w:rFonts w:ascii="Arial" w:hAnsi="Arial" w:cs="Arial"/>
          <w:b/>
          <w:color w:val="0070C0"/>
          <w:sz w:val="18"/>
          <w:szCs w:val="18"/>
          <w:lang w:val="es-ES" w:eastAsia="es-ES"/>
        </w:rPr>
        <w:t xml:space="preserve"> </w:t>
      </w:r>
    </w:p>
    <w:p w14:paraId="58DCCA5F" w14:textId="312E72CD" w:rsidR="007502A8" w:rsidRPr="007F4ECF" w:rsidRDefault="00EE7213" w:rsidP="007502A8">
      <w:pPr>
        <w:pStyle w:val="Sinespaciado"/>
        <w:jc w:val="both"/>
        <w:rPr>
          <w:rFonts w:ascii="Arial" w:hAnsi="Arial" w:cs="Arial"/>
          <w:color w:val="262626" w:themeColor="text1" w:themeTint="D9"/>
          <w:sz w:val="18"/>
          <w:szCs w:val="18"/>
          <w:lang w:val="es-ES" w:eastAsia="es-ES"/>
        </w:rPr>
      </w:pPr>
      <w:r w:rsidRPr="00EE7213">
        <w:rPr>
          <w:rFonts w:ascii="Arial" w:hAnsi="Arial" w:cs="Arial"/>
          <w:color w:val="262626" w:themeColor="text1" w:themeTint="D9"/>
          <w:sz w:val="18"/>
          <w:szCs w:val="18"/>
          <w:lang w:val="es-ES" w:eastAsia="es-ES"/>
        </w:rPr>
        <w:t xml:space="preserve">Pensión completa abordo. Salida para realizar la visita del Templo de </w:t>
      </w:r>
      <w:proofErr w:type="spellStart"/>
      <w:r w:rsidRPr="00EE7213">
        <w:rPr>
          <w:rFonts w:ascii="Arial" w:hAnsi="Arial" w:cs="Arial"/>
          <w:color w:val="262626" w:themeColor="text1" w:themeTint="D9"/>
          <w:sz w:val="18"/>
          <w:szCs w:val="18"/>
          <w:lang w:val="es-ES" w:eastAsia="es-ES"/>
        </w:rPr>
        <w:t>Edfu</w:t>
      </w:r>
      <w:proofErr w:type="spellEnd"/>
      <w:r w:rsidRPr="00EE7213">
        <w:rPr>
          <w:rFonts w:ascii="Arial" w:hAnsi="Arial" w:cs="Arial"/>
          <w:color w:val="262626" w:themeColor="text1" w:themeTint="D9"/>
          <w:sz w:val="18"/>
          <w:szCs w:val="18"/>
          <w:lang w:val="es-ES" w:eastAsia="es-ES"/>
        </w:rPr>
        <w:t xml:space="preserve"> dedicado al Dios Horus. Regreso al crucero y navegación hacia </w:t>
      </w:r>
      <w:proofErr w:type="spellStart"/>
      <w:r w:rsidRPr="00EE7213">
        <w:rPr>
          <w:rFonts w:ascii="Arial" w:hAnsi="Arial" w:cs="Arial"/>
          <w:color w:val="262626" w:themeColor="text1" w:themeTint="D9"/>
          <w:sz w:val="18"/>
          <w:szCs w:val="18"/>
          <w:lang w:val="es-ES" w:eastAsia="es-ES"/>
        </w:rPr>
        <w:t>Esna</w:t>
      </w:r>
      <w:proofErr w:type="spellEnd"/>
      <w:r w:rsidRPr="00EE7213">
        <w:rPr>
          <w:rFonts w:ascii="Arial" w:hAnsi="Arial" w:cs="Arial"/>
          <w:color w:val="262626" w:themeColor="text1" w:themeTint="D9"/>
          <w:sz w:val="18"/>
          <w:szCs w:val="18"/>
          <w:lang w:val="es-ES" w:eastAsia="es-ES"/>
        </w:rPr>
        <w:t>, tras el paso por la exclusa (Construcción que logra que los barcos se adapten a un desnivel de 8 metros al paso por una presa) llegada a Luxor. Dependiendo del horario de navegación del barco, pudieran realizarse visitas en esta tarde. Noche a bordo</w:t>
      </w:r>
      <w:r w:rsidR="007502A8" w:rsidRPr="007F4ECF">
        <w:rPr>
          <w:rFonts w:ascii="Arial" w:hAnsi="Arial" w:cs="Arial"/>
          <w:color w:val="262626" w:themeColor="text1" w:themeTint="D9"/>
          <w:sz w:val="18"/>
          <w:szCs w:val="18"/>
          <w:lang w:val="es-ES" w:eastAsia="es-ES"/>
        </w:rPr>
        <w:t>.</w:t>
      </w:r>
    </w:p>
    <w:p w14:paraId="294C73DB"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r w:rsidRPr="007F4ECF">
        <w:rPr>
          <w:rFonts w:ascii="Arial" w:hAnsi="Arial" w:cs="Arial"/>
          <w:color w:val="262626" w:themeColor="text1" w:themeTint="D9"/>
          <w:sz w:val="18"/>
          <w:szCs w:val="18"/>
          <w:lang w:val="es-ES" w:eastAsia="es-ES"/>
        </w:rPr>
        <w:t xml:space="preserve"> </w:t>
      </w:r>
    </w:p>
    <w:p w14:paraId="75056E20" w14:textId="18C2782A"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 xml:space="preserve">Día 05: </w:t>
      </w:r>
      <w:r w:rsidR="00EE7213">
        <w:rPr>
          <w:rFonts w:ascii="Arial" w:hAnsi="Arial" w:cs="Arial"/>
          <w:b/>
          <w:color w:val="0070C0"/>
          <w:sz w:val="18"/>
          <w:szCs w:val="18"/>
          <w:lang w:val="es-ES" w:eastAsia="es-ES"/>
        </w:rPr>
        <w:t xml:space="preserve">Luxor – El Cairo </w:t>
      </w:r>
    </w:p>
    <w:p w14:paraId="6C5EAC19" w14:textId="06449472" w:rsidR="007502A8" w:rsidRPr="007F4ECF" w:rsidRDefault="00EE7213" w:rsidP="007502A8">
      <w:pPr>
        <w:pStyle w:val="Sinespaciado"/>
        <w:jc w:val="both"/>
        <w:rPr>
          <w:rFonts w:ascii="Arial" w:hAnsi="Arial" w:cs="Arial"/>
          <w:color w:val="262626" w:themeColor="text1" w:themeTint="D9"/>
          <w:sz w:val="18"/>
          <w:szCs w:val="18"/>
          <w:lang w:val="es-ES" w:eastAsia="es-ES"/>
        </w:rPr>
      </w:pPr>
      <w:r w:rsidRPr="00EE7213">
        <w:rPr>
          <w:rFonts w:ascii="Arial" w:hAnsi="Arial" w:cs="Arial"/>
          <w:color w:val="262626" w:themeColor="text1" w:themeTint="D9"/>
          <w:sz w:val="18"/>
          <w:szCs w:val="18"/>
          <w:lang w:val="es-ES" w:eastAsia="es-ES"/>
        </w:rPr>
        <w:t xml:space="preserve">Desayuno y </w:t>
      </w:r>
      <w:proofErr w:type="spellStart"/>
      <w:r w:rsidRPr="00EE7213">
        <w:rPr>
          <w:rFonts w:ascii="Arial" w:hAnsi="Arial" w:cs="Arial"/>
          <w:color w:val="262626" w:themeColor="text1" w:themeTint="D9"/>
          <w:sz w:val="18"/>
          <w:szCs w:val="18"/>
          <w:lang w:val="es-ES" w:eastAsia="es-ES"/>
        </w:rPr>
        <w:t>checkout</w:t>
      </w:r>
      <w:proofErr w:type="spellEnd"/>
      <w:r w:rsidRPr="00EE7213">
        <w:rPr>
          <w:rFonts w:ascii="Arial" w:hAnsi="Arial" w:cs="Arial"/>
          <w:color w:val="262626" w:themeColor="text1" w:themeTint="D9"/>
          <w:sz w:val="18"/>
          <w:szCs w:val="18"/>
          <w:lang w:val="es-ES" w:eastAsia="es-ES"/>
        </w:rPr>
        <w:t xml:space="preserve"> a las 8.00 </w:t>
      </w:r>
      <w:proofErr w:type="spellStart"/>
      <w:r w:rsidRPr="00EE7213">
        <w:rPr>
          <w:rFonts w:ascii="Arial" w:hAnsi="Arial" w:cs="Arial"/>
          <w:color w:val="262626" w:themeColor="text1" w:themeTint="D9"/>
          <w:sz w:val="18"/>
          <w:szCs w:val="18"/>
          <w:lang w:val="es-ES" w:eastAsia="es-ES"/>
        </w:rPr>
        <w:t>hrs</w:t>
      </w:r>
      <w:proofErr w:type="spellEnd"/>
      <w:r w:rsidRPr="00EE7213">
        <w:rPr>
          <w:rFonts w:ascii="Arial" w:hAnsi="Arial" w:cs="Arial"/>
          <w:color w:val="262626" w:themeColor="text1" w:themeTint="D9"/>
          <w:sz w:val="18"/>
          <w:szCs w:val="18"/>
          <w:lang w:val="es-ES" w:eastAsia="es-ES"/>
        </w:rPr>
        <w:t xml:space="preserve">. Día dedicado a conocer Luxor, templo de Karnak, templo de Luxor, Colosos de </w:t>
      </w:r>
      <w:proofErr w:type="spellStart"/>
      <w:r w:rsidRPr="00EE7213">
        <w:rPr>
          <w:rFonts w:ascii="Arial" w:hAnsi="Arial" w:cs="Arial"/>
          <w:color w:val="262626" w:themeColor="text1" w:themeTint="D9"/>
          <w:sz w:val="18"/>
          <w:szCs w:val="18"/>
          <w:lang w:val="es-ES" w:eastAsia="es-ES"/>
        </w:rPr>
        <w:t>Memnon</w:t>
      </w:r>
      <w:proofErr w:type="spellEnd"/>
      <w:r w:rsidRPr="00EE7213">
        <w:rPr>
          <w:rFonts w:ascii="Arial" w:hAnsi="Arial" w:cs="Arial"/>
          <w:color w:val="262626" w:themeColor="text1" w:themeTint="D9"/>
          <w:sz w:val="18"/>
          <w:szCs w:val="18"/>
          <w:lang w:val="es-ES" w:eastAsia="es-ES"/>
        </w:rPr>
        <w:t xml:space="preserve">, Templo funerario de la reina </w:t>
      </w:r>
      <w:proofErr w:type="spellStart"/>
      <w:r w:rsidRPr="00EE7213">
        <w:rPr>
          <w:rFonts w:ascii="Arial" w:hAnsi="Arial" w:cs="Arial"/>
          <w:color w:val="262626" w:themeColor="text1" w:themeTint="D9"/>
          <w:sz w:val="18"/>
          <w:szCs w:val="18"/>
          <w:lang w:val="es-ES" w:eastAsia="es-ES"/>
        </w:rPr>
        <w:t>Hachepsut</w:t>
      </w:r>
      <w:proofErr w:type="spellEnd"/>
      <w:r w:rsidRPr="00EE7213">
        <w:rPr>
          <w:rFonts w:ascii="Arial" w:hAnsi="Arial" w:cs="Arial"/>
          <w:color w:val="262626" w:themeColor="text1" w:themeTint="D9"/>
          <w:sz w:val="18"/>
          <w:szCs w:val="18"/>
          <w:lang w:val="es-ES" w:eastAsia="es-ES"/>
        </w:rPr>
        <w:t xml:space="preserve"> y el valle de los Reyes, a la hora prevista salida hacia al </w:t>
      </w:r>
      <w:proofErr w:type="spellStart"/>
      <w:r w:rsidRPr="00EE7213">
        <w:rPr>
          <w:rFonts w:ascii="Arial" w:hAnsi="Arial" w:cs="Arial"/>
          <w:color w:val="262626" w:themeColor="text1" w:themeTint="D9"/>
          <w:sz w:val="18"/>
          <w:szCs w:val="18"/>
          <w:lang w:val="es-ES" w:eastAsia="es-ES"/>
        </w:rPr>
        <w:t>aerpuerto</w:t>
      </w:r>
      <w:proofErr w:type="spellEnd"/>
      <w:r w:rsidRPr="00EE7213">
        <w:rPr>
          <w:rFonts w:ascii="Arial" w:hAnsi="Arial" w:cs="Arial"/>
          <w:color w:val="262626" w:themeColor="text1" w:themeTint="D9"/>
          <w:sz w:val="18"/>
          <w:szCs w:val="18"/>
          <w:lang w:val="es-ES" w:eastAsia="es-ES"/>
        </w:rPr>
        <w:t xml:space="preserve"> para tomar el vuelo domestico LXR/CAI Llegada a El Cairo y traslado al hotel. Alojamiento.</w:t>
      </w:r>
      <w:r w:rsidR="007502A8" w:rsidRPr="007F4ECF">
        <w:rPr>
          <w:rFonts w:ascii="Arial" w:hAnsi="Arial" w:cs="Arial"/>
          <w:color w:val="262626" w:themeColor="text1" w:themeTint="D9"/>
          <w:sz w:val="18"/>
          <w:szCs w:val="18"/>
          <w:lang w:val="es-ES" w:eastAsia="es-ES"/>
        </w:rPr>
        <w:t xml:space="preserve"> </w:t>
      </w:r>
    </w:p>
    <w:p w14:paraId="06FD1945" w14:textId="77777777" w:rsidR="007502A8" w:rsidRDefault="007502A8" w:rsidP="007502A8">
      <w:pPr>
        <w:pStyle w:val="Sinespaciado"/>
        <w:jc w:val="both"/>
        <w:rPr>
          <w:rFonts w:ascii="Arial" w:hAnsi="Arial" w:cs="Arial"/>
          <w:color w:val="262626" w:themeColor="text1" w:themeTint="D9"/>
          <w:sz w:val="18"/>
          <w:szCs w:val="18"/>
          <w:lang w:val="es-ES" w:eastAsia="es-ES"/>
        </w:rPr>
      </w:pPr>
    </w:p>
    <w:p w14:paraId="59C438E3" w14:textId="7DD4CCA8" w:rsidR="0021023C" w:rsidRDefault="0021023C" w:rsidP="007502A8">
      <w:pPr>
        <w:pStyle w:val="Sinespaciado"/>
        <w:jc w:val="both"/>
        <w:rPr>
          <w:rFonts w:ascii="Arial" w:hAnsi="Arial" w:cs="Arial"/>
          <w:b/>
          <w:color w:val="0070C0"/>
          <w:sz w:val="18"/>
          <w:szCs w:val="18"/>
          <w:lang w:val="es-ES" w:eastAsia="es-ES"/>
        </w:rPr>
      </w:pPr>
      <w:r>
        <w:rPr>
          <w:noProof/>
        </w:rPr>
        <w:lastRenderedPageBreak/>
        <w:drawing>
          <wp:anchor distT="0" distB="0" distL="114300" distR="114300" simplePos="0" relativeHeight="251663360" behindDoc="1" locked="0" layoutInCell="1" allowOverlap="1" wp14:anchorId="3D5F4CB2" wp14:editId="077640EB">
            <wp:simplePos x="0" y="0"/>
            <wp:positionH relativeFrom="column">
              <wp:posOffset>1270</wp:posOffset>
            </wp:positionH>
            <wp:positionV relativeFrom="paragraph">
              <wp:posOffset>133350</wp:posOffset>
            </wp:positionV>
            <wp:extent cx="1557020" cy="1167765"/>
            <wp:effectExtent l="0" t="0" r="5080" b="0"/>
            <wp:wrapTight wrapText="bothSides">
              <wp:wrapPolygon edited="0">
                <wp:start x="0" y="0"/>
                <wp:lineTo x="0" y="21142"/>
                <wp:lineTo x="21406" y="21142"/>
                <wp:lineTo x="21406" y="0"/>
                <wp:lineTo x="0" y="0"/>
              </wp:wrapPolygon>
            </wp:wrapTight>
            <wp:docPr id="8" name="Imagen 8" descr="Qué Ver en la Ciudadela de Saladino de El Cairo - Saraya T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ué Ver en la Ciudadela de Saladino de El Cairo - Saraya Tour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7020" cy="11677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8B99DD" w14:textId="7F0BAC10" w:rsidR="007502A8" w:rsidRPr="007502A8" w:rsidRDefault="0021023C"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 xml:space="preserve"> </w:t>
      </w:r>
      <w:r w:rsidR="007502A8" w:rsidRPr="007502A8">
        <w:rPr>
          <w:rFonts w:ascii="Arial" w:hAnsi="Arial" w:cs="Arial"/>
          <w:b/>
          <w:color w:val="0070C0"/>
          <w:sz w:val="18"/>
          <w:szCs w:val="18"/>
          <w:lang w:val="es-ES" w:eastAsia="es-ES"/>
        </w:rPr>
        <w:t xml:space="preserve">Día 06: </w:t>
      </w:r>
      <w:r w:rsidR="00EE7213">
        <w:rPr>
          <w:rFonts w:ascii="Arial" w:hAnsi="Arial" w:cs="Arial"/>
          <w:b/>
          <w:color w:val="0070C0"/>
          <w:sz w:val="18"/>
          <w:szCs w:val="18"/>
          <w:lang w:val="es-ES" w:eastAsia="es-ES"/>
        </w:rPr>
        <w:t xml:space="preserve">El Cairo </w:t>
      </w:r>
    </w:p>
    <w:p w14:paraId="7899311E" w14:textId="77777777" w:rsidR="00EE7213" w:rsidRPr="00EE7213" w:rsidRDefault="00EE7213" w:rsidP="00EE7213">
      <w:pPr>
        <w:pStyle w:val="Sinespaciado"/>
        <w:jc w:val="both"/>
        <w:rPr>
          <w:rFonts w:ascii="Arial" w:hAnsi="Arial" w:cs="Arial"/>
          <w:color w:val="262626" w:themeColor="text1" w:themeTint="D9"/>
          <w:sz w:val="18"/>
          <w:szCs w:val="18"/>
          <w:lang w:val="es-ES" w:eastAsia="es-ES"/>
        </w:rPr>
      </w:pPr>
      <w:r w:rsidRPr="00EE7213">
        <w:rPr>
          <w:rFonts w:ascii="Arial" w:hAnsi="Arial" w:cs="Arial"/>
          <w:color w:val="262626" w:themeColor="text1" w:themeTint="D9"/>
          <w:sz w:val="18"/>
          <w:szCs w:val="18"/>
          <w:lang w:val="es-ES" w:eastAsia="es-ES"/>
        </w:rPr>
        <w:t xml:space="preserve">Desayuno y día libre. Existe una excursión programada opcional para conocer los sitios más emblemáticos de la ciudad. La Ciudadela de Saladino, Mezquita de Alabastro, Mercado de Khan el </w:t>
      </w:r>
      <w:proofErr w:type="spellStart"/>
      <w:r w:rsidRPr="00EE7213">
        <w:rPr>
          <w:rFonts w:ascii="Arial" w:hAnsi="Arial" w:cs="Arial"/>
          <w:color w:val="262626" w:themeColor="text1" w:themeTint="D9"/>
          <w:sz w:val="18"/>
          <w:szCs w:val="18"/>
          <w:lang w:val="es-ES" w:eastAsia="es-ES"/>
        </w:rPr>
        <w:t>Khalili</w:t>
      </w:r>
      <w:proofErr w:type="spellEnd"/>
      <w:r w:rsidRPr="00EE7213">
        <w:rPr>
          <w:rFonts w:ascii="Arial" w:hAnsi="Arial" w:cs="Arial"/>
          <w:color w:val="262626" w:themeColor="text1" w:themeTint="D9"/>
          <w:sz w:val="18"/>
          <w:szCs w:val="18"/>
          <w:lang w:val="es-ES" w:eastAsia="es-ES"/>
        </w:rPr>
        <w:t>, Museo Egipcio y Barrio Copto acompañados de guía y en transporte privado. Su contratación</w:t>
      </w:r>
    </w:p>
    <w:p w14:paraId="4339A36F" w14:textId="5F9B0BB5" w:rsidR="007502A8" w:rsidRDefault="00EE7213" w:rsidP="00EE7213">
      <w:pPr>
        <w:pStyle w:val="Sinespaciado"/>
        <w:jc w:val="both"/>
        <w:rPr>
          <w:rFonts w:ascii="Arial" w:hAnsi="Arial" w:cs="Arial"/>
          <w:color w:val="262626" w:themeColor="text1" w:themeTint="D9"/>
          <w:sz w:val="18"/>
          <w:szCs w:val="18"/>
          <w:lang w:val="es-ES" w:eastAsia="es-ES"/>
        </w:rPr>
      </w:pPr>
      <w:r w:rsidRPr="00EE7213">
        <w:rPr>
          <w:rFonts w:ascii="Arial" w:hAnsi="Arial" w:cs="Arial"/>
          <w:color w:val="262626" w:themeColor="text1" w:themeTint="D9"/>
          <w:sz w:val="18"/>
          <w:szCs w:val="18"/>
          <w:lang w:val="es-ES" w:eastAsia="es-ES"/>
        </w:rPr>
        <w:t>es posible en el destino.</w:t>
      </w:r>
    </w:p>
    <w:p w14:paraId="5A1D11B1" w14:textId="77777777" w:rsidR="00EE7213" w:rsidRPr="007F4ECF" w:rsidRDefault="00EE7213" w:rsidP="00EE7213">
      <w:pPr>
        <w:pStyle w:val="Sinespaciado"/>
        <w:jc w:val="both"/>
        <w:rPr>
          <w:rFonts w:ascii="Arial" w:hAnsi="Arial" w:cs="Arial"/>
          <w:color w:val="262626" w:themeColor="text1" w:themeTint="D9"/>
          <w:sz w:val="18"/>
          <w:szCs w:val="18"/>
          <w:lang w:val="es-ES" w:eastAsia="es-ES"/>
        </w:rPr>
      </w:pPr>
    </w:p>
    <w:p w14:paraId="153F9F29" w14:textId="449616A8"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 xml:space="preserve">Día 07: </w:t>
      </w:r>
      <w:r w:rsidR="00EE7213">
        <w:rPr>
          <w:rFonts w:ascii="Arial" w:hAnsi="Arial" w:cs="Arial"/>
          <w:b/>
          <w:color w:val="0070C0"/>
          <w:sz w:val="18"/>
          <w:szCs w:val="18"/>
          <w:lang w:val="es-ES" w:eastAsia="es-ES"/>
        </w:rPr>
        <w:t xml:space="preserve">El Cairo – Atenas  </w:t>
      </w:r>
      <w:r w:rsidRPr="007502A8">
        <w:rPr>
          <w:rFonts w:ascii="Arial" w:hAnsi="Arial" w:cs="Arial"/>
          <w:b/>
          <w:color w:val="0070C0"/>
          <w:sz w:val="18"/>
          <w:szCs w:val="18"/>
          <w:lang w:val="es-ES" w:eastAsia="es-ES"/>
        </w:rPr>
        <w:t xml:space="preserve"> </w:t>
      </w:r>
    </w:p>
    <w:p w14:paraId="44C9A676" w14:textId="73EF010C" w:rsidR="007502A8" w:rsidRPr="007F4ECF" w:rsidRDefault="00EE7213" w:rsidP="007502A8">
      <w:pPr>
        <w:pStyle w:val="Sinespaciado"/>
        <w:jc w:val="both"/>
        <w:rPr>
          <w:rFonts w:ascii="Arial" w:hAnsi="Arial" w:cs="Arial"/>
          <w:color w:val="262626" w:themeColor="text1" w:themeTint="D9"/>
          <w:sz w:val="18"/>
          <w:szCs w:val="18"/>
          <w:lang w:val="es-ES" w:eastAsia="es-ES"/>
        </w:rPr>
      </w:pPr>
      <w:r w:rsidRPr="00EE7213">
        <w:rPr>
          <w:rFonts w:ascii="Arial" w:hAnsi="Arial" w:cs="Arial"/>
          <w:color w:val="262626" w:themeColor="text1" w:themeTint="D9"/>
          <w:sz w:val="18"/>
          <w:szCs w:val="18"/>
          <w:lang w:val="es-ES" w:eastAsia="es-ES"/>
        </w:rPr>
        <w:t>Desayuno en el hotel. A la hora convenida, traslado al aeropuerto de El Cairo para tomar el vuelo a Atenas. Llegada al aeropuerto de Atenas y traslado al hotel elegido. Alojamiento.</w:t>
      </w:r>
    </w:p>
    <w:p w14:paraId="0703CA0C" w14:textId="2BB0E9D3" w:rsidR="007502A8" w:rsidRPr="007F4ECF" w:rsidRDefault="007502A8" w:rsidP="007502A8">
      <w:pPr>
        <w:pStyle w:val="Sinespaciado"/>
        <w:jc w:val="both"/>
        <w:rPr>
          <w:rFonts w:ascii="Arial" w:hAnsi="Arial" w:cs="Arial"/>
          <w:color w:val="262626" w:themeColor="text1" w:themeTint="D9"/>
          <w:sz w:val="18"/>
          <w:szCs w:val="18"/>
          <w:lang w:val="es-ES" w:eastAsia="es-ES"/>
        </w:rPr>
      </w:pPr>
    </w:p>
    <w:p w14:paraId="376AE548" w14:textId="254969C0"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 xml:space="preserve">Día 08: </w:t>
      </w:r>
      <w:r w:rsidR="00EE7213">
        <w:rPr>
          <w:rFonts w:ascii="Arial" w:hAnsi="Arial" w:cs="Arial"/>
          <w:b/>
          <w:color w:val="0070C0"/>
          <w:sz w:val="18"/>
          <w:szCs w:val="18"/>
          <w:lang w:val="es-ES" w:eastAsia="es-ES"/>
        </w:rPr>
        <w:t xml:space="preserve">Atenas </w:t>
      </w:r>
      <w:r w:rsidRPr="007502A8">
        <w:rPr>
          <w:rFonts w:ascii="Arial" w:hAnsi="Arial" w:cs="Arial"/>
          <w:b/>
          <w:color w:val="0070C0"/>
          <w:sz w:val="18"/>
          <w:szCs w:val="18"/>
          <w:lang w:val="es-ES" w:eastAsia="es-ES"/>
        </w:rPr>
        <w:t xml:space="preserve"> </w:t>
      </w:r>
    </w:p>
    <w:p w14:paraId="4D6B1C56" w14:textId="0C6AC44B" w:rsidR="00EE7213" w:rsidRPr="00EE7213" w:rsidRDefault="0021023C" w:rsidP="00EE7213">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64384" behindDoc="1" locked="0" layoutInCell="1" allowOverlap="1" wp14:anchorId="3285E5A8" wp14:editId="55A50813">
            <wp:simplePos x="0" y="0"/>
            <wp:positionH relativeFrom="column">
              <wp:posOffset>2930208</wp:posOffset>
            </wp:positionH>
            <wp:positionV relativeFrom="paragraph">
              <wp:posOffset>40640</wp:posOffset>
            </wp:positionV>
            <wp:extent cx="2118995" cy="1412875"/>
            <wp:effectExtent l="0" t="0" r="0" b="0"/>
            <wp:wrapTight wrapText="bothSides">
              <wp:wrapPolygon edited="0">
                <wp:start x="0" y="0"/>
                <wp:lineTo x="0" y="21260"/>
                <wp:lineTo x="21361" y="21260"/>
                <wp:lineTo x="21361" y="0"/>
                <wp:lineTo x="0" y="0"/>
              </wp:wrapPolygon>
            </wp:wrapTight>
            <wp:docPr id="9" name="Imagen 9" descr="Las 15 MEJORES Cosas que hacer y ver en Atenas hoy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s 15 MEJORES Cosas que hacer y ver en Atenas hoy (20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18995" cy="1412875"/>
                    </a:xfrm>
                    <a:prstGeom prst="rect">
                      <a:avLst/>
                    </a:prstGeom>
                    <a:noFill/>
                    <a:ln>
                      <a:noFill/>
                    </a:ln>
                  </pic:spPr>
                </pic:pic>
              </a:graphicData>
            </a:graphic>
          </wp:anchor>
        </w:drawing>
      </w:r>
      <w:r w:rsidR="00EE7213" w:rsidRPr="00EE7213">
        <w:rPr>
          <w:rFonts w:ascii="Arial" w:hAnsi="Arial" w:cs="Arial"/>
          <w:color w:val="262626" w:themeColor="text1" w:themeTint="D9"/>
          <w:sz w:val="18"/>
          <w:szCs w:val="18"/>
          <w:lang w:val="es-ES" w:eastAsia="es-ES"/>
        </w:rPr>
        <w:t>Desayuno. Salida para realizar la Visita de Ciudad ½ Día: Acrópolis + Panorámica de Atenas.</w:t>
      </w:r>
    </w:p>
    <w:p w14:paraId="1AEADA78" w14:textId="0522E8FB" w:rsidR="007502A8" w:rsidRPr="007F4ECF" w:rsidRDefault="00EE7213" w:rsidP="00EE7213">
      <w:pPr>
        <w:pStyle w:val="Sinespaciado"/>
        <w:jc w:val="both"/>
        <w:rPr>
          <w:rFonts w:ascii="Arial" w:hAnsi="Arial" w:cs="Arial"/>
          <w:color w:val="262626" w:themeColor="text1" w:themeTint="D9"/>
          <w:sz w:val="18"/>
          <w:szCs w:val="18"/>
          <w:lang w:val="es-ES" w:eastAsia="es-ES"/>
        </w:rPr>
      </w:pPr>
      <w:r w:rsidRPr="00EE7213">
        <w:rPr>
          <w:rFonts w:ascii="Arial" w:hAnsi="Arial" w:cs="Arial"/>
          <w:color w:val="262626" w:themeColor="text1" w:themeTint="D9"/>
          <w:sz w:val="18"/>
          <w:szCs w:val="18"/>
          <w:lang w:val="es-ES" w:eastAsia="es-ES"/>
        </w:rPr>
        <w:t xml:space="preserve">El Partenón, símbolo clásico de la arquitectura, construido totalmente en mármol blanco. El Partenón es el mayor Templo erigido en honor a la diosa Atenea. Cercano al Partenón se encuentra el pequeño Templo de </w:t>
      </w:r>
      <w:proofErr w:type="spellStart"/>
      <w:r w:rsidRPr="00EE7213">
        <w:rPr>
          <w:rFonts w:ascii="Arial" w:hAnsi="Arial" w:cs="Arial"/>
          <w:color w:val="262626" w:themeColor="text1" w:themeTint="D9"/>
          <w:sz w:val="18"/>
          <w:szCs w:val="18"/>
          <w:lang w:val="es-ES" w:eastAsia="es-ES"/>
        </w:rPr>
        <w:t>Erechthion</w:t>
      </w:r>
      <w:proofErr w:type="spellEnd"/>
      <w:r w:rsidRPr="00EE7213">
        <w:rPr>
          <w:rFonts w:ascii="Arial" w:hAnsi="Arial" w:cs="Arial"/>
          <w:color w:val="262626" w:themeColor="text1" w:themeTint="D9"/>
          <w:sz w:val="18"/>
          <w:szCs w:val="18"/>
          <w:lang w:val="es-ES" w:eastAsia="es-ES"/>
        </w:rPr>
        <w:t xml:space="preserve"> con esculturas de preciosas doncellas sosteniendo el techo del porche. El tour panorámico nos lleva a la Tumba del soldado desconocido, custodiada por soldados vestidos con la tradicional vestimenta, el Parlamento y el Estadio </w:t>
      </w:r>
      <w:proofErr w:type="spellStart"/>
      <w:r w:rsidRPr="00EE7213">
        <w:rPr>
          <w:rFonts w:ascii="Arial" w:hAnsi="Arial" w:cs="Arial"/>
          <w:color w:val="262626" w:themeColor="text1" w:themeTint="D9"/>
          <w:sz w:val="18"/>
          <w:szCs w:val="18"/>
          <w:lang w:val="es-ES" w:eastAsia="es-ES"/>
        </w:rPr>
        <w:t>Panathinaikon</w:t>
      </w:r>
      <w:proofErr w:type="spellEnd"/>
      <w:r w:rsidRPr="00EE7213">
        <w:rPr>
          <w:rFonts w:ascii="Arial" w:hAnsi="Arial" w:cs="Arial"/>
          <w:color w:val="262626" w:themeColor="text1" w:themeTint="D9"/>
          <w:sz w:val="18"/>
          <w:szCs w:val="18"/>
          <w:lang w:val="es-ES" w:eastAsia="es-ES"/>
        </w:rPr>
        <w:t>, donde se celebraron los primeros Juegos Olímpicos de la era moderna. Seguidamente iremos hacia la Biblioteca, la Academia y la Universidad, tres edificios representativos de la arquitectura del siglo XIX mezclada con la influencia clásica. Tarde libre. Alojamiento.</w:t>
      </w:r>
    </w:p>
    <w:p w14:paraId="3ECBE2DE"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p>
    <w:p w14:paraId="2ECB3E1C" w14:textId="083D5677" w:rsidR="007502A8" w:rsidRPr="007502A8" w:rsidRDefault="0021023C" w:rsidP="007502A8">
      <w:pPr>
        <w:pStyle w:val="Sinespaciado"/>
        <w:jc w:val="both"/>
        <w:rPr>
          <w:rFonts w:ascii="Arial" w:hAnsi="Arial" w:cs="Arial"/>
          <w:b/>
          <w:color w:val="0070C0"/>
          <w:sz w:val="18"/>
          <w:szCs w:val="18"/>
          <w:lang w:val="es-ES" w:eastAsia="es-ES"/>
        </w:rPr>
      </w:pPr>
      <w:r>
        <w:rPr>
          <w:noProof/>
        </w:rPr>
        <w:drawing>
          <wp:anchor distT="0" distB="0" distL="114300" distR="114300" simplePos="0" relativeHeight="251665408" behindDoc="1" locked="0" layoutInCell="1" allowOverlap="1" wp14:anchorId="115C88AA" wp14:editId="597E3DAA">
            <wp:simplePos x="0" y="0"/>
            <wp:positionH relativeFrom="column">
              <wp:posOffset>1588</wp:posOffset>
            </wp:positionH>
            <wp:positionV relativeFrom="paragraph">
              <wp:posOffset>-1270</wp:posOffset>
            </wp:positionV>
            <wp:extent cx="2009775" cy="1339850"/>
            <wp:effectExtent l="0" t="0" r="9525" b="0"/>
            <wp:wrapTight wrapText="bothSides">
              <wp:wrapPolygon edited="0">
                <wp:start x="0" y="0"/>
                <wp:lineTo x="0" y="21191"/>
                <wp:lineTo x="21498" y="21191"/>
                <wp:lineTo x="21498" y="0"/>
                <wp:lineTo x="0" y="0"/>
              </wp:wrapPolygon>
            </wp:wrapTight>
            <wp:docPr id="10" name="Imagen 10" descr="Egina turismo: qué visitar en Egina, Ática, 2026 | Viaja con Ex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gina turismo: qué visitar en Egina, Ática, 2026 | Viaja con Expedi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09775" cy="1339850"/>
                    </a:xfrm>
                    <a:prstGeom prst="rect">
                      <a:avLst/>
                    </a:prstGeom>
                    <a:noFill/>
                    <a:ln>
                      <a:noFill/>
                    </a:ln>
                  </pic:spPr>
                </pic:pic>
              </a:graphicData>
            </a:graphic>
          </wp:anchor>
        </w:drawing>
      </w:r>
      <w:r w:rsidRPr="007502A8">
        <w:rPr>
          <w:rFonts w:ascii="Arial" w:hAnsi="Arial" w:cs="Arial"/>
          <w:b/>
          <w:color w:val="0070C0"/>
          <w:sz w:val="18"/>
          <w:szCs w:val="18"/>
          <w:lang w:val="es-ES" w:eastAsia="es-ES"/>
        </w:rPr>
        <w:t xml:space="preserve"> </w:t>
      </w:r>
      <w:r w:rsidR="007502A8" w:rsidRPr="007502A8">
        <w:rPr>
          <w:rFonts w:ascii="Arial" w:hAnsi="Arial" w:cs="Arial"/>
          <w:b/>
          <w:color w:val="0070C0"/>
          <w:sz w:val="18"/>
          <w:szCs w:val="18"/>
          <w:lang w:val="es-ES" w:eastAsia="es-ES"/>
        </w:rPr>
        <w:t xml:space="preserve">Día 09: </w:t>
      </w:r>
      <w:r w:rsidR="00EE7213">
        <w:rPr>
          <w:rFonts w:ascii="Arial" w:hAnsi="Arial" w:cs="Arial"/>
          <w:b/>
          <w:color w:val="0070C0"/>
          <w:sz w:val="18"/>
          <w:szCs w:val="18"/>
          <w:lang w:val="es-ES" w:eastAsia="es-ES"/>
        </w:rPr>
        <w:t xml:space="preserve">Atenas </w:t>
      </w:r>
    </w:p>
    <w:p w14:paraId="17ADB01E" w14:textId="77777777" w:rsidR="00EE7213" w:rsidRPr="00EE7213" w:rsidRDefault="00EE7213" w:rsidP="00EE7213">
      <w:pPr>
        <w:pStyle w:val="Sinespaciado"/>
        <w:jc w:val="both"/>
        <w:rPr>
          <w:rFonts w:ascii="Arial" w:hAnsi="Arial" w:cs="Arial"/>
          <w:color w:val="262626" w:themeColor="text1" w:themeTint="D9"/>
          <w:sz w:val="18"/>
          <w:szCs w:val="18"/>
          <w:lang w:val="es-ES" w:eastAsia="es-ES"/>
        </w:rPr>
      </w:pPr>
      <w:r w:rsidRPr="00EE7213">
        <w:rPr>
          <w:rFonts w:ascii="Arial" w:hAnsi="Arial" w:cs="Arial"/>
          <w:color w:val="262626" w:themeColor="text1" w:themeTint="D9"/>
          <w:sz w:val="18"/>
          <w:szCs w:val="18"/>
          <w:lang w:val="es-ES" w:eastAsia="es-ES"/>
        </w:rPr>
        <w:t xml:space="preserve">Desayuno. El Crucero de 1 Día nos da la oportunidad de conocer 3 islas del Golfo </w:t>
      </w:r>
      <w:proofErr w:type="spellStart"/>
      <w:r w:rsidRPr="00EE7213">
        <w:rPr>
          <w:rFonts w:ascii="Arial" w:hAnsi="Arial" w:cs="Arial"/>
          <w:color w:val="262626" w:themeColor="text1" w:themeTint="D9"/>
          <w:sz w:val="18"/>
          <w:szCs w:val="18"/>
          <w:lang w:val="es-ES" w:eastAsia="es-ES"/>
        </w:rPr>
        <w:t>Sarónico</w:t>
      </w:r>
      <w:proofErr w:type="spellEnd"/>
      <w:r w:rsidRPr="00EE7213">
        <w:rPr>
          <w:rFonts w:ascii="Arial" w:hAnsi="Arial" w:cs="Arial"/>
          <w:color w:val="262626" w:themeColor="text1" w:themeTint="D9"/>
          <w:sz w:val="18"/>
          <w:szCs w:val="18"/>
          <w:lang w:val="es-ES" w:eastAsia="es-ES"/>
        </w:rPr>
        <w:t>, disfrutando del ambiente mediterráneo, saboreando la cocina griega, acompañados de un programa tradicional y popular por la orquesta, cantantes y bailarines del barco.</w:t>
      </w:r>
    </w:p>
    <w:p w14:paraId="1FA57398" w14:textId="77777777" w:rsidR="00EE7213" w:rsidRPr="00EE7213" w:rsidRDefault="00EE7213" w:rsidP="00EE7213">
      <w:pPr>
        <w:pStyle w:val="Sinespaciado"/>
        <w:jc w:val="both"/>
        <w:rPr>
          <w:rFonts w:ascii="Arial" w:hAnsi="Arial" w:cs="Arial"/>
          <w:color w:val="262626" w:themeColor="text1" w:themeTint="D9"/>
          <w:sz w:val="18"/>
          <w:szCs w:val="18"/>
          <w:lang w:val="es-ES" w:eastAsia="es-ES"/>
        </w:rPr>
      </w:pPr>
      <w:r w:rsidRPr="0021023C">
        <w:rPr>
          <w:rFonts w:ascii="Arial" w:hAnsi="Arial" w:cs="Arial"/>
          <w:b/>
          <w:bCs/>
          <w:color w:val="262626" w:themeColor="text1" w:themeTint="D9"/>
          <w:sz w:val="18"/>
          <w:szCs w:val="18"/>
          <w:lang w:val="es-ES" w:eastAsia="es-ES"/>
        </w:rPr>
        <w:t>Hydra</w:t>
      </w:r>
      <w:r w:rsidRPr="00EE7213">
        <w:rPr>
          <w:rFonts w:ascii="Arial" w:hAnsi="Arial" w:cs="Arial"/>
          <w:color w:val="262626" w:themeColor="text1" w:themeTint="D9"/>
          <w:sz w:val="18"/>
          <w:szCs w:val="18"/>
          <w:lang w:val="es-ES" w:eastAsia="es-ES"/>
        </w:rPr>
        <w:t xml:space="preserve">. La reina de las islas del </w:t>
      </w:r>
      <w:proofErr w:type="spellStart"/>
      <w:r w:rsidRPr="00EE7213">
        <w:rPr>
          <w:rFonts w:ascii="Arial" w:hAnsi="Arial" w:cs="Arial"/>
          <w:color w:val="262626" w:themeColor="text1" w:themeTint="D9"/>
          <w:sz w:val="18"/>
          <w:szCs w:val="18"/>
          <w:lang w:val="es-ES" w:eastAsia="es-ES"/>
        </w:rPr>
        <w:t>Sarónico</w:t>
      </w:r>
      <w:proofErr w:type="spellEnd"/>
      <w:r w:rsidRPr="00EE7213">
        <w:rPr>
          <w:rFonts w:ascii="Arial" w:hAnsi="Arial" w:cs="Arial"/>
          <w:color w:val="262626" w:themeColor="text1" w:themeTint="D9"/>
          <w:sz w:val="18"/>
          <w:szCs w:val="18"/>
          <w:lang w:val="es-ES" w:eastAsia="es-ES"/>
        </w:rPr>
        <w:t>. Isla favorita de los artistas y de la Jet-set. Su pintoresco puerto impresiona por su arquitectura única.</w:t>
      </w:r>
    </w:p>
    <w:p w14:paraId="07FD8F71" w14:textId="77777777" w:rsidR="00EE7213" w:rsidRPr="00EE7213" w:rsidRDefault="00EE7213" w:rsidP="00EE7213">
      <w:pPr>
        <w:pStyle w:val="Sinespaciado"/>
        <w:jc w:val="both"/>
        <w:rPr>
          <w:rFonts w:ascii="Arial" w:hAnsi="Arial" w:cs="Arial"/>
          <w:color w:val="262626" w:themeColor="text1" w:themeTint="D9"/>
          <w:sz w:val="18"/>
          <w:szCs w:val="18"/>
          <w:lang w:val="es-ES" w:eastAsia="es-ES"/>
        </w:rPr>
      </w:pPr>
      <w:r w:rsidRPr="0021023C">
        <w:rPr>
          <w:rFonts w:ascii="Arial" w:hAnsi="Arial" w:cs="Arial"/>
          <w:b/>
          <w:bCs/>
          <w:color w:val="262626" w:themeColor="text1" w:themeTint="D9"/>
          <w:sz w:val="18"/>
          <w:szCs w:val="18"/>
          <w:lang w:val="es-ES" w:eastAsia="es-ES"/>
        </w:rPr>
        <w:t>Poros</w:t>
      </w:r>
      <w:r w:rsidRPr="00EE7213">
        <w:rPr>
          <w:rFonts w:ascii="Arial" w:hAnsi="Arial" w:cs="Arial"/>
          <w:color w:val="262626" w:themeColor="text1" w:themeTint="D9"/>
          <w:sz w:val="18"/>
          <w:szCs w:val="18"/>
          <w:lang w:val="es-ES" w:eastAsia="es-ES"/>
        </w:rPr>
        <w:t>.  Pintoresca  isla  casi  pegada  al  Peloponeso,  la  más  pequeña  de  las  tres,  pero  con  una  belleza excepcional, un paraíso verde lleno de limoneros y pinos.</w:t>
      </w:r>
    </w:p>
    <w:p w14:paraId="00FC35D3" w14:textId="053466BC" w:rsidR="007502A8" w:rsidRPr="007F4ECF" w:rsidRDefault="00EE7213" w:rsidP="00EE7213">
      <w:pPr>
        <w:pStyle w:val="Sinespaciado"/>
        <w:jc w:val="both"/>
        <w:rPr>
          <w:rFonts w:ascii="Arial" w:hAnsi="Arial" w:cs="Arial"/>
          <w:color w:val="262626" w:themeColor="text1" w:themeTint="D9"/>
          <w:sz w:val="18"/>
          <w:szCs w:val="18"/>
          <w:lang w:val="es-ES" w:eastAsia="es-ES"/>
        </w:rPr>
      </w:pPr>
      <w:r w:rsidRPr="0021023C">
        <w:rPr>
          <w:rFonts w:ascii="Arial" w:hAnsi="Arial" w:cs="Arial"/>
          <w:b/>
          <w:bCs/>
          <w:color w:val="262626" w:themeColor="text1" w:themeTint="D9"/>
          <w:sz w:val="18"/>
          <w:szCs w:val="18"/>
          <w:lang w:val="es-ES" w:eastAsia="es-ES"/>
        </w:rPr>
        <w:t xml:space="preserve">Egina. </w:t>
      </w:r>
      <w:r w:rsidRPr="00EE7213">
        <w:rPr>
          <w:rFonts w:ascii="Arial" w:hAnsi="Arial" w:cs="Arial"/>
          <w:color w:val="262626" w:themeColor="text1" w:themeTint="D9"/>
          <w:sz w:val="18"/>
          <w:szCs w:val="18"/>
          <w:lang w:val="es-ES" w:eastAsia="es-ES"/>
        </w:rPr>
        <w:t xml:space="preserve">La isla  más  grande  del  Golfo  </w:t>
      </w:r>
      <w:proofErr w:type="spellStart"/>
      <w:r w:rsidRPr="00EE7213">
        <w:rPr>
          <w:rFonts w:ascii="Arial" w:hAnsi="Arial" w:cs="Arial"/>
          <w:color w:val="262626" w:themeColor="text1" w:themeTint="D9"/>
          <w:sz w:val="18"/>
          <w:szCs w:val="18"/>
          <w:lang w:val="es-ES" w:eastAsia="es-ES"/>
        </w:rPr>
        <w:t>Sarónico</w:t>
      </w:r>
      <w:proofErr w:type="spellEnd"/>
      <w:r w:rsidRPr="00EE7213">
        <w:rPr>
          <w:rFonts w:ascii="Arial" w:hAnsi="Arial" w:cs="Arial"/>
          <w:color w:val="262626" w:themeColor="text1" w:themeTint="D9"/>
          <w:sz w:val="18"/>
          <w:szCs w:val="18"/>
          <w:lang w:val="es-ES" w:eastAsia="es-ES"/>
        </w:rPr>
        <w:t xml:space="preserve">  habitada  desde  el  segundo  milenio  a.C.  con  un  notable patrimonio histórico y con su capital llena de edificios neoclásicos. Regreso a Atenas por la tarde. Alojamiento.</w:t>
      </w:r>
    </w:p>
    <w:p w14:paraId="6AA38A2F" w14:textId="77777777" w:rsidR="00EE7213" w:rsidRDefault="00EE7213" w:rsidP="007502A8">
      <w:pPr>
        <w:pStyle w:val="Sinespaciado"/>
        <w:jc w:val="both"/>
        <w:rPr>
          <w:rFonts w:ascii="Arial" w:hAnsi="Arial" w:cs="Arial"/>
          <w:b/>
          <w:color w:val="0070C0"/>
          <w:sz w:val="18"/>
          <w:szCs w:val="18"/>
          <w:lang w:val="es-ES" w:eastAsia="es-ES"/>
        </w:rPr>
      </w:pPr>
    </w:p>
    <w:p w14:paraId="66A97D3F" w14:textId="3677C12B"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 xml:space="preserve">Día 10: </w:t>
      </w:r>
      <w:r w:rsidR="00EE7213">
        <w:rPr>
          <w:rFonts w:ascii="Arial" w:hAnsi="Arial" w:cs="Arial"/>
          <w:b/>
          <w:color w:val="0070C0"/>
          <w:sz w:val="18"/>
          <w:szCs w:val="18"/>
          <w:lang w:val="es-ES" w:eastAsia="es-ES"/>
        </w:rPr>
        <w:t xml:space="preserve">Atenas </w:t>
      </w:r>
    </w:p>
    <w:p w14:paraId="0F36D06E" w14:textId="40FAA19E" w:rsidR="007502A8" w:rsidRPr="007F4ECF" w:rsidRDefault="007502A8" w:rsidP="007502A8">
      <w:pPr>
        <w:pStyle w:val="Sinespaciado"/>
        <w:jc w:val="both"/>
        <w:rPr>
          <w:rFonts w:ascii="Arial" w:hAnsi="Arial" w:cs="Arial"/>
          <w:color w:val="262626" w:themeColor="text1" w:themeTint="D9"/>
          <w:sz w:val="18"/>
          <w:szCs w:val="18"/>
          <w:lang w:val="es-ES" w:eastAsia="es-ES"/>
        </w:rPr>
      </w:pPr>
      <w:r w:rsidRPr="007F4ECF">
        <w:rPr>
          <w:rFonts w:ascii="Arial" w:hAnsi="Arial" w:cs="Arial"/>
          <w:color w:val="262626" w:themeColor="text1" w:themeTint="D9"/>
          <w:sz w:val="18"/>
          <w:szCs w:val="18"/>
          <w:lang w:val="es-ES" w:eastAsia="es-ES"/>
        </w:rPr>
        <w:t>Desayuno</w:t>
      </w:r>
      <w:r w:rsidR="00EE7213">
        <w:rPr>
          <w:rFonts w:ascii="Arial" w:hAnsi="Arial" w:cs="Arial"/>
          <w:color w:val="262626" w:themeColor="text1" w:themeTint="D9"/>
          <w:sz w:val="18"/>
          <w:szCs w:val="18"/>
          <w:lang w:val="es-ES" w:eastAsia="es-ES"/>
        </w:rPr>
        <w:t>. Día libre para realizar actividades opcionales. A</w:t>
      </w:r>
      <w:r w:rsidRPr="007F4ECF">
        <w:rPr>
          <w:rFonts w:ascii="Arial" w:hAnsi="Arial" w:cs="Arial"/>
          <w:color w:val="262626" w:themeColor="text1" w:themeTint="D9"/>
          <w:sz w:val="18"/>
          <w:szCs w:val="18"/>
          <w:lang w:val="es-ES" w:eastAsia="es-ES"/>
        </w:rPr>
        <w:t>lojamiento.</w:t>
      </w:r>
    </w:p>
    <w:p w14:paraId="44E6B22D"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p>
    <w:p w14:paraId="614E3440" w14:textId="4C996C5B"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 xml:space="preserve">Día 11: </w:t>
      </w:r>
      <w:r w:rsidR="00EE7213">
        <w:rPr>
          <w:rFonts w:ascii="Arial" w:hAnsi="Arial" w:cs="Arial"/>
          <w:b/>
          <w:color w:val="0070C0"/>
          <w:sz w:val="18"/>
          <w:szCs w:val="18"/>
          <w:lang w:val="es-ES" w:eastAsia="es-ES"/>
        </w:rPr>
        <w:t xml:space="preserve">Atenas </w:t>
      </w:r>
      <w:r w:rsidRPr="007502A8">
        <w:rPr>
          <w:rFonts w:ascii="Arial" w:hAnsi="Arial" w:cs="Arial"/>
          <w:b/>
          <w:color w:val="0070C0"/>
          <w:sz w:val="18"/>
          <w:szCs w:val="18"/>
          <w:lang w:val="es-ES" w:eastAsia="es-ES"/>
        </w:rPr>
        <w:t xml:space="preserve"> </w:t>
      </w:r>
    </w:p>
    <w:p w14:paraId="1037552B" w14:textId="34DEC88F" w:rsidR="007502A8" w:rsidRDefault="007502A8" w:rsidP="007502A8">
      <w:pPr>
        <w:pStyle w:val="Sinespaciado"/>
        <w:jc w:val="both"/>
        <w:rPr>
          <w:rFonts w:ascii="Arial" w:hAnsi="Arial" w:cs="Arial"/>
          <w:b/>
          <w:color w:val="0070C0"/>
          <w:sz w:val="18"/>
          <w:szCs w:val="18"/>
          <w:lang w:val="es-ES_tradnl" w:eastAsia="es-ES"/>
        </w:rPr>
      </w:pPr>
      <w:r w:rsidRPr="007F4ECF">
        <w:rPr>
          <w:rFonts w:ascii="Arial" w:hAnsi="Arial" w:cs="Arial"/>
          <w:color w:val="262626" w:themeColor="text1" w:themeTint="D9"/>
          <w:sz w:val="18"/>
          <w:szCs w:val="18"/>
          <w:lang w:val="es-ES" w:eastAsia="es-ES"/>
        </w:rPr>
        <w:t xml:space="preserve">Desayuno en el hotel. A la hora prevista traslado al Aeropuerto </w:t>
      </w:r>
    </w:p>
    <w:p w14:paraId="35CB04E6" w14:textId="77777777" w:rsidR="007502A8" w:rsidRDefault="007502A8" w:rsidP="007502A8">
      <w:pPr>
        <w:pStyle w:val="Sinespaciado"/>
        <w:ind w:left="4956" w:firstLine="708"/>
        <w:jc w:val="right"/>
        <w:rPr>
          <w:rFonts w:ascii="Arial" w:hAnsi="Arial" w:cs="Arial"/>
          <w:b/>
          <w:color w:val="0070C0"/>
          <w:sz w:val="18"/>
          <w:szCs w:val="18"/>
          <w:lang w:val="es-ES_tradnl" w:eastAsia="es-ES"/>
        </w:rPr>
      </w:pPr>
    </w:p>
    <w:p w14:paraId="4887C0D3" w14:textId="77777777" w:rsidR="007502A8" w:rsidRDefault="007502A8" w:rsidP="007502A8">
      <w:pPr>
        <w:pStyle w:val="Sinespaciado"/>
        <w:ind w:left="4956" w:firstLine="708"/>
        <w:jc w:val="right"/>
        <w:rPr>
          <w:rFonts w:ascii="Arial" w:hAnsi="Arial" w:cs="Arial"/>
          <w:b/>
          <w:color w:val="0070C0"/>
          <w:sz w:val="18"/>
          <w:szCs w:val="18"/>
          <w:lang w:val="es-ES_tradnl" w:eastAsia="es-ES"/>
        </w:rPr>
      </w:pPr>
    </w:p>
    <w:p w14:paraId="1AFD2D41" w14:textId="77777777" w:rsidR="007502A8" w:rsidRDefault="007502A8" w:rsidP="007502A8">
      <w:pPr>
        <w:pStyle w:val="Sinespaciado"/>
        <w:ind w:left="4956" w:firstLine="708"/>
        <w:jc w:val="right"/>
        <w:rPr>
          <w:rFonts w:ascii="Arial" w:hAnsi="Arial" w:cs="Arial"/>
          <w:b/>
          <w:color w:val="0070C0"/>
          <w:sz w:val="18"/>
          <w:szCs w:val="18"/>
          <w:lang w:val="es-ES_tradnl" w:eastAsia="es-ES"/>
        </w:rPr>
      </w:pPr>
    </w:p>
    <w:p w14:paraId="56BCA1C1" w14:textId="7DBDDED7" w:rsidR="00FC461D" w:rsidRPr="007502A8" w:rsidRDefault="007502A8" w:rsidP="007502A8">
      <w:pPr>
        <w:pStyle w:val="Sinespaciado"/>
        <w:ind w:left="4956" w:firstLine="708"/>
        <w:jc w:val="right"/>
        <w:rPr>
          <w:rFonts w:ascii="Arial" w:hAnsi="Arial" w:cs="Arial"/>
          <w:b/>
          <w:color w:val="0070C0"/>
          <w:sz w:val="18"/>
          <w:szCs w:val="18"/>
          <w:lang w:val="es-ES_tradnl" w:eastAsia="es-ES"/>
        </w:rPr>
      </w:pPr>
      <w:r w:rsidRPr="007502A8">
        <w:rPr>
          <w:rFonts w:ascii="Arial" w:hAnsi="Arial" w:cs="Arial"/>
          <w:b/>
          <w:color w:val="0070C0"/>
          <w:sz w:val="18"/>
          <w:szCs w:val="18"/>
          <w:lang w:val="es-ES_tradnl" w:eastAsia="es-ES"/>
        </w:rPr>
        <w:t>FIN DE LOS SERVICIOS.</w:t>
      </w:r>
    </w:p>
    <w:p w14:paraId="1D96583C" w14:textId="77777777" w:rsidR="00FC461D" w:rsidRDefault="00FC461D" w:rsidP="00FC461D">
      <w:pPr>
        <w:spacing w:after="0" w:line="240" w:lineRule="auto"/>
        <w:rPr>
          <w:rFonts w:ascii="Arial" w:eastAsia="Times New Roman" w:hAnsi="Arial" w:cs="Arial"/>
          <w:b/>
          <w:color w:val="E36C0A" w:themeColor="accent6" w:themeShade="BF"/>
          <w:sz w:val="18"/>
          <w:szCs w:val="18"/>
          <w:u w:val="single"/>
          <w:lang w:val="es-PE" w:eastAsia="es-ES"/>
        </w:rPr>
      </w:pPr>
    </w:p>
    <w:p w14:paraId="2BC3B796" w14:textId="77777777" w:rsidR="00645F95" w:rsidRDefault="00645F95" w:rsidP="00FC461D">
      <w:pPr>
        <w:spacing w:after="0" w:line="240" w:lineRule="auto"/>
        <w:rPr>
          <w:rFonts w:ascii="Arial" w:eastAsia="Times New Roman" w:hAnsi="Arial" w:cs="Arial"/>
          <w:b/>
          <w:color w:val="0070C0"/>
          <w:sz w:val="18"/>
          <w:szCs w:val="18"/>
          <w:u w:val="single"/>
          <w:lang w:val="es-ES_tradnl" w:eastAsia="es-ES"/>
        </w:rPr>
      </w:pPr>
    </w:p>
    <w:p w14:paraId="0E66BB67" w14:textId="77777777" w:rsidR="00645F95" w:rsidRDefault="00645F95" w:rsidP="00FC461D">
      <w:pPr>
        <w:spacing w:after="0" w:line="240" w:lineRule="auto"/>
        <w:rPr>
          <w:rFonts w:ascii="Arial" w:eastAsia="Times New Roman" w:hAnsi="Arial" w:cs="Arial"/>
          <w:b/>
          <w:color w:val="0070C0"/>
          <w:sz w:val="18"/>
          <w:szCs w:val="18"/>
          <w:u w:val="single"/>
          <w:lang w:val="es-ES_tradnl" w:eastAsia="es-ES"/>
        </w:rPr>
      </w:pPr>
    </w:p>
    <w:p w14:paraId="229CEA5A" w14:textId="77777777" w:rsidR="0021023C" w:rsidRDefault="0021023C" w:rsidP="00FC461D">
      <w:pPr>
        <w:spacing w:after="0" w:line="240" w:lineRule="auto"/>
        <w:rPr>
          <w:rFonts w:ascii="Arial" w:eastAsia="Times New Roman" w:hAnsi="Arial" w:cs="Arial"/>
          <w:b/>
          <w:color w:val="0070C0"/>
          <w:sz w:val="18"/>
          <w:szCs w:val="18"/>
          <w:u w:val="single"/>
          <w:lang w:val="es-ES_tradnl" w:eastAsia="es-ES"/>
        </w:rPr>
      </w:pPr>
    </w:p>
    <w:p w14:paraId="74086401" w14:textId="77777777" w:rsidR="0021023C" w:rsidRDefault="0021023C" w:rsidP="00FC461D">
      <w:pPr>
        <w:spacing w:after="0" w:line="240" w:lineRule="auto"/>
        <w:rPr>
          <w:rFonts w:ascii="Arial" w:eastAsia="Times New Roman" w:hAnsi="Arial" w:cs="Arial"/>
          <w:b/>
          <w:color w:val="0070C0"/>
          <w:sz w:val="18"/>
          <w:szCs w:val="18"/>
          <w:u w:val="single"/>
          <w:lang w:val="es-ES_tradnl" w:eastAsia="es-ES"/>
        </w:rPr>
      </w:pPr>
    </w:p>
    <w:p w14:paraId="4AEC5EF1" w14:textId="77777777" w:rsidR="0021023C" w:rsidRDefault="0021023C" w:rsidP="00FC461D">
      <w:pPr>
        <w:spacing w:after="0" w:line="240" w:lineRule="auto"/>
        <w:rPr>
          <w:rFonts w:ascii="Arial" w:eastAsia="Times New Roman" w:hAnsi="Arial" w:cs="Arial"/>
          <w:b/>
          <w:color w:val="0070C0"/>
          <w:sz w:val="18"/>
          <w:szCs w:val="18"/>
          <w:u w:val="single"/>
          <w:lang w:val="es-ES_tradnl" w:eastAsia="es-ES"/>
        </w:rPr>
      </w:pPr>
    </w:p>
    <w:p w14:paraId="353E1CFA" w14:textId="77777777" w:rsidR="0021023C" w:rsidRDefault="0021023C" w:rsidP="00FC461D">
      <w:pPr>
        <w:spacing w:after="0" w:line="240" w:lineRule="auto"/>
        <w:rPr>
          <w:rFonts w:ascii="Arial" w:eastAsia="Times New Roman" w:hAnsi="Arial" w:cs="Arial"/>
          <w:b/>
          <w:color w:val="0070C0"/>
          <w:sz w:val="18"/>
          <w:szCs w:val="18"/>
          <w:u w:val="single"/>
          <w:lang w:val="es-ES_tradnl" w:eastAsia="es-ES"/>
        </w:rPr>
      </w:pPr>
    </w:p>
    <w:p w14:paraId="7F97FE41" w14:textId="77777777" w:rsidR="0021023C" w:rsidRDefault="0021023C" w:rsidP="00FC461D">
      <w:pPr>
        <w:spacing w:after="0" w:line="240" w:lineRule="auto"/>
        <w:rPr>
          <w:rFonts w:ascii="Arial" w:eastAsia="Times New Roman" w:hAnsi="Arial" w:cs="Arial"/>
          <w:b/>
          <w:color w:val="0070C0"/>
          <w:sz w:val="18"/>
          <w:szCs w:val="18"/>
          <w:u w:val="single"/>
          <w:lang w:val="es-ES_tradnl" w:eastAsia="es-ES"/>
        </w:rPr>
      </w:pPr>
    </w:p>
    <w:p w14:paraId="3908BE4B" w14:textId="77777777" w:rsidR="0021023C" w:rsidRDefault="0021023C" w:rsidP="00FC461D">
      <w:pPr>
        <w:spacing w:after="0" w:line="240" w:lineRule="auto"/>
        <w:rPr>
          <w:rFonts w:ascii="Arial" w:eastAsia="Times New Roman" w:hAnsi="Arial" w:cs="Arial"/>
          <w:b/>
          <w:color w:val="0070C0"/>
          <w:sz w:val="18"/>
          <w:szCs w:val="18"/>
          <w:u w:val="single"/>
          <w:lang w:val="es-ES_tradnl" w:eastAsia="es-ES"/>
        </w:rPr>
      </w:pPr>
    </w:p>
    <w:p w14:paraId="05633AE6" w14:textId="77777777" w:rsidR="0021023C" w:rsidRDefault="0021023C" w:rsidP="00FC461D">
      <w:pPr>
        <w:spacing w:after="0" w:line="240" w:lineRule="auto"/>
        <w:rPr>
          <w:rFonts w:ascii="Arial" w:eastAsia="Times New Roman" w:hAnsi="Arial" w:cs="Arial"/>
          <w:b/>
          <w:color w:val="0070C0"/>
          <w:sz w:val="18"/>
          <w:szCs w:val="18"/>
          <w:u w:val="single"/>
          <w:lang w:val="es-ES_tradnl" w:eastAsia="es-ES"/>
        </w:rPr>
      </w:pPr>
    </w:p>
    <w:p w14:paraId="3F867F7B" w14:textId="77777777" w:rsidR="0021023C" w:rsidRDefault="0021023C" w:rsidP="00FC461D">
      <w:pPr>
        <w:spacing w:after="0" w:line="240" w:lineRule="auto"/>
        <w:rPr>
          <w:rFonts w:ascii="Arial" w:eastAsia="Times New Roman" w:hAnsi="Arial" w:cs="Arial"/>
          <w:b/>
          <w:color w:val="0070C0"/>
          <w:sz w:val="18"/>
          <w:szCs w:val="18"/>
          <w:u w:val="single"/>
          <w:lang w:val="es-ES_tradnl" w:eastAsia="es-ES"/>
        </w:rPr>
      </w:pPr>
    </w:p>
    <w:p w14:paraId="163023F4" w14:textId="4AD74533" w:rsidR="00FC461D" w:rsidRDefault="008F72F0" w:rsidP="00FC461D">
      <w:pPr>
        <w:spacing w:after="0" w:line="240" w:lineRule="auto"/>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HOTELES PREVISTOS O SIMILARES</w:t>
      </w:r>
      <w:r w:rsidR="00FC461D">
        <w:rPr>
          <w:rFonts w:ascii="Arial" w:eastAsia="Times New Roman" w:hAnsi="Arial" w:cs="Arial"/>
          <w:b/>
          <w:color w:val="0070C0"/>
          <w:sz w:val="18"/>
          <w:szCs w:val="18"/>
          <w:u w:val="single"/>
          <w:lang w:val="es-ES_tradnl" w:eastAsia="es-ES"/>
        </w:rPr>
        <w:t xml:space="preserve">:  </w:t>
      </w:r>
    </w:p>
    <w:p w14:paraId="4FE010B2" w14:textId="77777777" w:rsidR="00512FF6" w:rsidRDefault="00512FF6" w:rsidP="00FC461D">
      <w:pPr>
        <w:spacing w:after="0" w:line="240" w:lineRule="auto"/>
        <w:rPr>
          <w:rFonts w:ascii="Arial" w:eastAsia="Times New Roman" w:hAnsi="Arial" w:cs="Arial"/>
          <w:b/>
          <w:color w:val="0070C0"/>
          <w:sz w:val="18"/>
          <w:szCs w:val="18"/>
          <w:u w:val="single"/>
          <w:lang w:val="es-ES_tradnl" w:eastAsia="es-ES"/>
        </w:rPr>
      </w:pPr>
    </w:p>
    <w:tbl>
      <w:tblPr>
        <w:tblStyle w:val="Cuadrculamedia1-nfasis6"/>
        <w:tblW w:w="3556" w:type="dxa"/>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ook w:val="04A0" w:firstRow="1" w:lastRow="0" w:firstColumn="1" w:lastColumn="0" w:noHBand="0" w:noVBand="1"/>
      </w:tblPr>
      <w:tblGrid>
        <w:gridCol w:w="1370"/>
        <w:gridCol w:w="2186"/>
      </w:tblGrid>
      <w:tr w:rsidR="00FE1D52" w14:paraId="4AABFA87" w14:textId="77777777" w:rsidTr="00FE1D52">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69AEFDF0" w14:textId="77777777" w:rsidR="00FE1D52" w:rsidRDefault="00FE1D52" w:rsidP="003B70C9">
            <w:pPr>
              <w:jc w:val="center"/>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CIUDAD</w:t>
            </w:r>
          </w:p>
        </w:tc>
        <w:tc>
          <w:tcPr>
            <w:tcW w:w="2186" w:type="dxa"/>
            <w:tcBorders>
              <w:top w:val="single" w:sz="8" w:space="0" w:color="28AC04"/>
              <w:left w:val="single" w:sz="8" w:space="0" w:color="28AC04"/>
              <w:bottom w:val="single" w:sz="8" w:space="0" w:color="28AC04"/>
              <w:right w:val="single" w:sz="8" w:space="0" w:color="28AC04"/>
            </w:tcBorders>
            <w:shd w:val="clear" w:color="auto" w:fill="F79646" w:themeFill="accent6"/>
            <w:vAlign w:val="center"/>
          </w:tcPr>
          <w:p w14:paraId="2BEBAE76" w14:textId="77777777" w:rsidR="00FE1D52" w:rsidRDefault="00FE1D52" w:rsidP="00EA457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 xml:space="preserve">PRIMERA SUPERIOR </w:t>
            </w:r>
          </w:p>
        </w:tc>
      </w:tr>
      <w:tr w:rsidR="00FE1D52" w14:paraId="678EAEAB" w14:textId="77777777" w:rsidTr="00FE1D52">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42B6FC9D" w14:textId="77777777" w:rsidR="00FE1D52" w:rsidRPr="00AC7853" w:rsidRDefault="00FE1D52">
            <w:pPr>
              <w:jc w:val="center"/>
              <w:rPr>
                <w:rFonts w:asciiTheme="minorBidi" w:hAnsiTheme="minorBidi"/>
                <w:sz w:val="18"/>
                <w:szCs w:val="18"/>
                <w:lang w:val="tr-TR"/>
              </w:rPr>
            </w:pPr>
            <w:r>
              <w:rPr>
                <w:rFonts w:asciiTheme="minorBidi" w:hAnsiTheme="minorBidi"/>
                <w:bCs w:val="0"/>
                <w:sz w:val="18"/>
                <w:szCs w:val="18"/>
              </w:rPr>
              <w:t xml:space="preserve">El Cairo </w:t>
            </w:r>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28D928D2" w14:textId="77777777" w:rsidR="00FE1D52" w:rsidRPr="007951EE" w:rsidRDefault="00FE1D52"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roofErr w:type="spellStart"/>
            <w:r w:rsidRPr="007951EE">
              <w:rPr>
                <w:rFonts w:asciiTheme="minorBidi" w:hAnsiTheme="minorBidi"/>
                <w:sz w:val="18"/>
                <w:szCs w:val="18"/>
              </w:rPr>
              <w:t>Azal</w:t>
            </w:r>
            <w:proofErr w:type="spellEnd"/>
            <w:r w:rsidRPr="007951EE">
              <w:rPr>
                <w:rFonts w:asciiTheme="minorBidi" w:hAnsiTheme="minorBidi"/>
                <w:sz w:val="18"/>
                <w:szCs w:val="18"/>
              </w:rPr>
              <w:t xml:space="preserve"> </w:t>
            </w:r>
            <w:proofErr w:type="spellStart"/>
            <w:r w:rsidRPr="007951EE">
              <w:rPr>
                <w:rFonts w:asciiTheme="minorBidi" w:hAnsiTheme="minorBidi"/>
                <w:sz w:val="18"/>
                <w:szCs w:val="18"/>
              </w:rPr>
              <w:t>pyramids</w:t>
            </w:r>
            <w:proofErr w:type="spellEnd"/>
            <w:r w:rsidRPr="007951EE">
              <w:rPr>
                <w:rFonts w:asciiTheme="minorBidi" w:hAnsiTheme="minorBidi"/>
                <w:sz w:val="18"/>
                <w:szCs w:val="18"/>
              </w:rPr>
              <w:t xml:space="preserve"> </w:t>
            </w:r>
            <w:r>
              <w:rPr>
                <w:rFonts w:asciiTheme="minorBidi" w:hAnsiTheme="minorBidi"/>
                <w:sz w:val="18"/>
                <w:szCs w:val="18"/>
              </w:rPr>
              <w:t xml:space="preserve">// </w:t>
            </w:r>
          </w:p>
          <w:p w14:paraId="2DFFBFAE" w14:textId="77777777" w:rsidR="00FE1D52" w:rsidRDefault="00FE1D52"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GB"/>
              </w:rPr>
            </w:pPr>
            <w:proofErr w:type="spellStart"/>
            <w:r w:rsidRPr="007951EE">
              <w:rPr>
                <w:rFonts w:asciiTheme="minorBidi" w:hAnsiTheme="minorBidi"/>
                <w:sz w:val="18"/>
                <w:szCs w:val="18"/>
              </w:rPr>
              <w:t>Ramses</w:t>
            </w:r>
            <w:proofErr w:type="spellEnd"/>
            <w:r w:rsidRPr="007951EE">
              <w:rPr>
                <w:rFonts w:asciiTheme="minorBidi" w:hAnsiTheme="minorBidi"/>
                <w:sz w:val="18"/>
                <w:szCs w:val="18"/>
              </w:rPr>
              <w:t xml:space="preserve"> Hilton</w:t>
            </w:r>
          </w:p>
        </w:tc>
      </w:tr>
      <w:tr w:rsidR="00FE1D52" w14:paraId="5A05F62A" w14:textId="77777777" w:rsidTr="00FE1D52">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67CFB162" w14:textId="77777777" w:rsidR="00FE1D52" w:rsidRDefault="00FE1D52">
            <w:pPr>
              <w:jc w:val="center"/>
              <w:rPr>
                <w:rFonts w:asciiTheme="minorBidi" w:hAnsiTheme="minorBidi"/>
                <w:bCs w:val="0"/>
                <w:sz w:val="18"/>
                <w:szCs w:val="18"/>
              </w:rPr>
            </w:pPr>
            <w:r>
              <w:rPr>
                <w:rFonts w:asciiTheme="minorBidi" w:hAnsiTheme="minorBidi"/>
                <w:bCs w:val="0"/>
                <w:sz w:val="18"/>
                <w:szCs w:val="18"/>
              </w:rPr>
              <w:t xml:space="preserve">Crucero por el Nilo </w:t>
            </w:r>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6D1FCF41" w14:textId="77777777" w:rsidR="00FE1D52" w:rsidRPr="00F915D0" w:rsidRDefault="00FE1D52"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F915D0">
              <w:rPr>
                <w:rFonts w:asciiTheme="minorBidi" w:hAnsiTheme="minorBidi"/>
                <w:sz w:val="18"/>
                <w:szCs w:val="18"/>
                <w:lang w:val="en-US"/>
              </w:rPr>
              <w:t>M/S Nile marquise //</w:t>
            </w:r>
          </w:p>
          <w:p w14:paraId="785EEC9E" w14:textId="77777777" w:rsidR="00FE1D52" w:rsidRPr="00F915D0" w:rsidRDefault="00FE1D52"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F915D0">
              <w:rPr>
                <w:rFonts w:asciiTheme="minorBidi" w:hAnsiTheme="minorBidi"/>
                <w:sz w:val="18"/>
                <w:szCs w:val="18"/>
                <w:lang w:val="en-US"/>
              </w:rPr>
              <w:t>M/S Monica</w:t>
            </w:r>
          </w:p>
        </w:tc>
      </w:tr>
      <w:tr w:rsidR="00FE1D52" w:rsidRPr="00665513" w14:paraId="7ED1FB2B" w14:textId="77777777" w:rsidTr="00FE1D52">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31C17DA1" w14:textId="23DAE61F" w:rsidR="00FE1D52" w:rsidRDefault="00FE1D52">
            <w:pPr>
              <w:jc w:val="center"/>
              <w:rPr>
                <w:rFonts w:asciiTheme="minorBidi" w:hAnsiTheme="minorBidi"/>
                <w:sz w:val="18"/>
                <w:szCs w:val="18"/>
              </w:rPr>
            </w:pPr>
            <w:r>
              <w:rPr>
                <w:rFonts w:asciiTheme="minorBidi" w:hAnsiTheme="minorBidi"/>
                <w:sz w:val="18"/>
                <w:szCs w:val="18"/>
              </w:rPr>
              <w:t xml:space="preserve">Atenas  </w:t>
            </w:r>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1F20BE7D" w14:textId="10659C20" w:rsidR="00FE1D52" w:rsidRPr="00F915D0" w:rsidRDefault="00FE1D52" w:rsidP="007F4ECF">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US"/>
              </w:rPr>
            </w:pPr>
            <w:r w:rsidRPr="00FE1D52">
              <w:rPr>
                <w:rFonts w:asciiTheme="minorBidi" w:hAnsiTheme="minorBidi"/>
                <w:sz w:val="18"/>
                <w:szCs w:val="18"/>
                <w:lang w:val="en-US"/>
              </w:rPr>
              <w:t xml:space="preserve">Atenas </w:t>
            </w:r>
            <w:proofErr w:type="spellStart"/>
            <w:r w:rsidRPr="00FE1D52">
              <w:rPr>
                <w:rFonts w:asciiTheme="minorBidi" w:hAnsiTheme="minorBidi"/>
                <w:sz w:val="18"/>
                <w:szCs w:val="18"/>
                <w:lang w:val="en-US"/>
              </w:rPr>
              <w:t>Zafolia</w:t>
            </w:r>
            <w:proofErr w:type="spellEnd"/>
            <w:r w:rsidRPr="00FE1D52">
              <w:rPr>
                <w:rFonts w:asciiTheme="minorBidi" w:hAnsiTheme="minorBidi"/>
                <w:sz w:val="18"/>
                <w:szCs w:val="18"/>
                <w:lang w:val="en-US"/>
              </w:rPr>
              <w:t xml:space="preserve"> o similar</w:t>
            </w:r>
          </w:p>
        </w:tc>
      </w:tr>
    </w:tbl>
    <w:p w14:paraId="4C4F35F1" w14:textId="6393FCD2" w:rsidR="0075707E" w:rsidRDefault="0075707E" w:rsidP="00FC461D">
      <w:pPr>
        <w:spacing w:after="0" w:line="240" w:lineRule="auto"/>
        <w:jc w:val="both"/>
        <w:rPr>
          <w:rFonts w:ascii="Arial" w:eastAsia="Times New Roman" w:hAnsi="Arial" w:cs="Arial"/>
          <w:b/>
          <w:color w:val="000000" w:themeColor="text1"/>
          <w:sz w:val="17"/>
          <w:szCs w:val="17"/>
          <w:lang w:val="es-ES_tradnl" w:eastAsia="es-ES"/>
        </w:rPr>
      </w:pPr>
      <w:r w:rsidRPr="0016520B">
        <w:rPr>
          <w:rFonts w:ascii="Arial" w:eastAsia="Arial" w:hAnsi="Arial" w:cs="Arial"/>
          <w:b/>
          <w:i/>
          <w:color w:val="000000"/>
          <w:sz w:val="18"/>
          <w:szCs w:val="18"/>
          <w:u w:val="single"/>
        </w:rPr>
        <w:t>Nota:</w:t>
      </w:r>
      <w:r w:rsidRPr="0016520B">
        <w:rPr>
          <w:rFonts w:ascii="Arial" w:eastAsia="Arial" w:hAnsi="Arial" w:cs="Arial"/>
          <w:b/>
          <w:i/>
          <w:color w:val="000000"/>
          <w:sz w:val="18"/>
          <w:szCs w:val="18"/>
        </w:rPr>
        <w:t xml:space="preserve"> Los  hoteles   están  sujeto</w:t>
      </w:r>
      <w:r w:rsidR="0021023C">
        <w:rPr>
          <w:rFonts w:ascii="Arial" w:eastAsia="Arial" w:hAnsi="Arial" w:cs="Arial"/>
          <w:b/>
          <w:i/>
          <w:color w:val="000000"/>
          <w:sz w:val="18"/>
          <w:szCs w:val="18"/>
        </w:rPr>
        <w:t>s</w:t>
      </w:r>
      <w:r w:rsidRPr="0016520B">
        <w:rPr>
          <w:rFonts w:ascii="Arial" w:eastAsia="Arial" w:hAnsi="Arial" w:cs="Arial"/>
          <w:b/>
          <w:i/>
          <w:color w:val="000000"/>
          <w:sz w:val="18"/>
          <w:szCs w:val="18"/>
        </w:rPr>
        <w:t xml:space="preserve">  a  cambios   según   la  disponibilidad  al  momento  de  la  reserva. </w:t>
      </w:r>
    </w:p>
    <w:p w14:paraId="15D531CD" w14:textId="77777777" w:rsidR="007C4C0B" w:rsidRDefault="007C4C0B" w:rsidP="00FC461D">
      <w:pPr>
        <w:spacing w:after="0" w:line="240" w:lineRule="auto"/>
        <w:jc w:val="both"/>
        <w:rPr>
          <w:rFonts w:ascii="Arial" w:eastAsia="Times New Roman" w:hAnsi="Arial" w:cs="Arial"/>
          <w:color w:val="000000" w:themeColor="text1"/>
          <w:sz w:val="10"/>
          <w:szCs w:val="10"/>
          <w:lang w:val="es-MX" w:eastAsia="es-ES"/>
        </w:rPr>
      </w:pPr>
    </w:p>
    <w:p w14:paraId="5F95E3B5" w14:textId="77777777" w:rsidR="00645F95" w:rsidRDefault="00645F95" w:rsidP="00FC461D">
      <w:pPr>
        <w:spacing w:after="0" w:line="240" w:lineRule="auto"/>
        <w:jc w:val="both"/>
        <w:rPr>
          <w:rFonts w:ascii="Arial" w:eastAsia="Times New Roman" w:hAnsi="Arial" w:cs="Arial"/>
          <w:color w:val="000000" w:themeColor="text1"/>
          <w:sz w:val="10"/>
          <w:szCs w:val="10"/>
          <w:lang w:val="es-MX" w:eastAsia="es-ES"/>
        </w:rPr>
      </w:pPr>
    </w:p>
    <w:p w14:paraId="144D8BDF" w14:textId="3503D8DC" w:rsidR="00546C37" w:rsidRPr="00B46D84" w:rsidRDefault="00546C37" w:rsidP="00546C37">
      <w:pPr>
        <w:spacing w:after="0" w:line="240" w:lineRule="auto"/>
        <w:rPr>
          <w:rFonts w:ascii="Arial" w:eastAsia="Times New Roman" w:hAnsi="Arial" w:cs="Arial"/>
          <w:b/>
          <w:color w:val="0070C0"/>
          <w:sz w:val="18"/>
          <w:szCs w:val="18"/>
          <w:u w:val="single"/>
          <w:lang w:val="es-ES_tradnl" w:eastAsia="es-ES"/>
        </w:rPr>
      </w:pPr>
      <w:r w:rsidRPr="00B46D84">
        <w:rPr>
          <w:rFonts w:ascii="Arial" w:eastAsia="Times New Roman" w:hAnsi="Arial" w:cs="Arial"/>
          <w:b/>
          <w:color w:val="0070C0"/>
          <w:sz w:val="18"/>
          <w:szCs w:val="18"/>
          <w:u w:val="single"/>
          <w:lang w:val="es-ES_tradnl" w:eastAsia="es-ES"/>
        </w:rPr>
        <w:t xml:space="preserve">PRECIO POR PERSONA EN DOLARES AMERICANOS:  </w:t>
      </w:r>
    </w:p>
    <w:p w14:paraId="7DFBB0D1" w14:textId="77777777" w:rsidR="00546C37" w:rsidRDefault="00546C37" w:rsidP="00546C37">
      <w:pPr>
        <w:spacing w:after="0" w:line="240" w:lineRule="auto"/>
        <w:jc w:val="both"/>
        <w:rPr>
          <w:rFonts w:ascii="Arial" w:eastAsia="Times New Roman" w:hAnsi="Arial" w:cs="Arial"/>
          <w:color w:val="000000" w:themeColor="text1"/>
          <w:sz w:val="10"/>
          <w:szCs w:val="10"/>
          <w:lang w:val="es-MX" w:eastAsia="es-ES"/>
        </w:rPr>
      </w:pPr>
    </w:p>
    <w:tbl>
      <w:tblPr>
        <w:tblStyle w:val="Cuadrculamedia1-nfasis6"/>
        <w:tblW w:w="3965"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460"/>
        <w:gridCol w:w="1147"/>
        <w:gridCol w:w="1239"/>
        <w:gridCol w:w="1433"/>
      </w:tblGrid>
      <w:tr w:rsidR="00FE1D52" w:rsidRPr="00FE1D52" w14:paraId="5C10CB5B" w14:textId="77777777" w:rsidTr="00FE1D52">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E36C0A" w:themeFill="accent6" w:themeFillShade="BF"/>
            <w:vAlign w:val="center"/>
          </w:tcPr>
          <w:p w14:paraId="17E234D0" w14:textId="76EF9221" w:rsidR="00CF56B1" w:rsidRPr="00FE1D52" w:rsidRDefault="00CF56B1" w:rsidP="00EA4571">
            <w:pPr>
              <w:jc w:val="center"/>
              <w:rPr>
                <w:rFonts w:ascii="Arial" w:hAnsi="Arial" w:cs="Arial"/>
                <w:color w:val="FFFFFF" w:themeColor="background1"/>
                <w:sz w:val="18"/>
                <w:szCs w:val="18"/>
              </w:rPr>
            </w:pPr>
            <w:r w:rsidRPr="00FE1D52">
              <w:rPr>
                <w:rFonts w:ascii="Arial" w:hAnsi="Arial" w:cs="Arial"/>
                <w:color w:val="FFFFFF" w:themeColor="background1"/>
                <w:sz w:val="18"/>
                <w:szCs w:val="18"/>
              </w:rPr>
              <w:t xml:space="preserve">CATEGORIA PRIMERA </w:t>
            </w:r>
            <w:r w:rsidR="00FE1D52" w:rsidRPr="00FE1D52">
              <w:rPr>
                <w:rFonts w:ascii="Arial" w:hAnsi="Arial" w:cs="Arial"/>
                <w:color w:val="FFFFFF" w:themeColor="background1"/>
                <w:sz w:val="18"/>
                <w:szCs w:val="18"/>
              </w:rPr>
              <w:t xml:space="preserve">SUPERIOR </w:t>
            </w:r>
          </w:p>
        </w:tc>
      </w:tr>
      <w:tr w:rsidR="00616D1E" w:rsidRPr="001958C6" w14:paraId="673EDFE0" w14:textId="77777777" w:rsidTr="007951EE">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28AC04"/>
            <w:vAlign w:val="center"/>
          </w:tcPr>
          <w:p w14:paraId="0B5639F4" w14:textId="77777777" w:rsidR="00616D1E" w:rsidRPr="001958C6" w:rsidRDefault="00616D1E" w:rsidP="00EA4571">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913" w:type="pct"/>
            <w:shd w:val="clear" w:color="auto" w:fill="28AC04"/>
            <w:vAlign w:val="center"/>
          </w:tcPr>
          <w:p w14:paraId="05F9FB98" w14:textId="77777777" w:rsidR="00616D1E" w:rsidRPr="001958C6" w:rsidRDefault="00616D1E" w:rsidP="00EA457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Sencilla</w:t>
            </w:r>
          </w:p>
        </w:tc>
        <w:tc>
          <w:tcPr>
            <w:tcW w:w="987" w:type="pct"/>
            <w:shd w:val="clear" w:color="auto" w:fill="28AC04"/>
            <w:vAlign w:val="center"/>
          </w:tcPr>
          <w:p w14:paraId="6235A14D" w14:textId="77777777" w:rsidR="00616D1E" w:rsidRPr="001958C6" w:rsidRDefault="00616D1E" w:rsidP="00EA4571">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1958C6">
              <w:rPr>
                <w:rFonts w:ascii="Arial" w:hAnsi="Arial" w:cs="Arial"/>
                <w:b/>
                <w:color w:val="FFFFFF" w:themeColor="background1"/>
                <w:sz w:val="18"/>
                <w:szCs w:val="18"/>
              </w:rPr>
              <w:t xml:space="preserve">Doble </w:t>
            </w:r>
          </w:p>
        </w:tc>
        <w:tc>
          <w:tcPr>
            <w:tcW w:w="1141" w:type="pct"/>
            <w:shd w:val="clear" w:color="auto" w:fill="28AC04"/>
          </w:tcPr>
          <w:p w14:paraId="3E79F1D2" w14:textId="77777777" w:rsidR="00616D1E" w:rsidRPr="001958C6" w:rsidRDefault="00616D1E" w:rsidP="00EA4571">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FE1D52" w:rsidRPr="007951EE" w14:paraId="6A1FC982" w14:textId="77777777" w:rsidTr="00FE1D52">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FFFFFF" w:themeFill="background1"/>
            <w:vAlign w:val="center"/>
          </w:tcPr>
          <w:p w14:paraId="721F855D" w14:textId="5600EF97" w:rsidR="00FE1D52" w:rsidRPr="00FE1D52" w:rsidRDefault="00FE1D52" w:rsidP="00FE1D52">
            <w:pPr>
              <w:jc w:val="center"/>
              <w:rPr>
                <w:rFonts w:ascii="Arial" w:hAnsi="Arial" w:cs="Arial"/>
                <w:sz w:val="18"/>
                <w:szCs w:val="18"/>
              </w:rPr>
            </w:pPr>
            <w:r w:rsidRPr="00FE1D52">
              <w:rPr>
                <w:rFonts w:ascii="Arial" w:hAnsi="Arial" w:cs="Arial"/>
                <w:color w:val="000000"/>
                <w:sz w:val="18"/>
                <w:szCs w:val="18"/>
              </w:rPr>
              <w:t>01/10/26-10/12/26                07/01/27-10/03/27         30/03/27-30/04/27</w:t>
            </w:r>
          </w:p>
        </w:tc>
        <w:tc>
          <w:tcPr>
            <w:tcW w:w="913" w:type="pct"/>
            <w:shd w:val="clear" w:color="auto" w:fill="FFFFFF" w:themeFill="background1"/>
            <w:vAlign w:val="center"/>
          </w:tcPr>
          <w:p w14:paraId="3E4C3DB1" w14:textId="0192ED25" w:rsidR="00FE1D52" w:rsidRPr="00FE1D52" w:rsidRDefault="00FE1D52" w:rsidP="00FE1D5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E1D52">
              <w:rPr>
                <w:rFonts w:ascii="Arial" w:hAnsi="Arial" w:cs="Arial"/>
                <w:sz w:val="18"/>
                <w:szCs w:val="18"/>
              </w:rPr>
              <w:t>USD 2,149</w:t>
            </w:r>
          </w:p>
        </w:tc>
        <w:tc>
          <w:tcPr>
            <w:tcW w:w="987" w:type="pct"/>
            <w:shd w:val="clear" w:color="auto" w:fill="FFFFFF" w:themeFill="background1"/>
            <w:vAlign w:val="center"/>
          </w:tcPr>
          <w:p w14:paraId="0DE7815A" w14:textId="30258F5A" w:rsidR="00FE1D52" w:rsidRPr="00FE1D52" w:rsidRDefault="00FE1D52" w:rsidP="00FE1D5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E1D52">
              <w:rPr>
                <w:rFonts w:ascii="Arial" w:hAnsi="Arial" w:cs="Arial"/>
                <w:sz w:val="18"/>
                <w:szCs w:val="18"/>
              </w:rPr>
              <w:t>USD 1,506</w:t>
            </w:r>
          </w:p>
        </w:tc>
        <w:tc>
          <w:tcPr>
            <w:tcW w:w="1141" w:type="pct"/>
            <w:shd w:val="clear" w:color="auto" w:fill="FFFFFF" w:themeFill="background1"/>
            <w:vAlign w:val="center"/>
          </w:tcPr>
          <w:p w14:paraId="055A0934" w14:textId="161C57B8" w:rsidR="00FE1D52" w:rsidRPr="00FE1D52" w:rsidRDefault="00FE1D52" w:rsidP="00FE1D5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E1D52">
              <w:rPr>
                <w:rFonts w:ascii="Arial" w:hAnsi="Arial" w:cs="Arial"/>
                <w:sz w:val="18"/>
                <w:szCs w:val="18"/>
              </w:rPr>
              <w:t>USD 1,499</w:t>
            </w:r>
          </w:p>
        </w:tc>
      </w:tr>
      <w:tr w:rsidR="00FE1D52" w:rsidRPr="007951EE" w14:paraId="07208C2F" w14:textId="77777777" w:rsidTr="00FE1D52">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FFFFFF" w:themeFill="background1"/>
            <w:vAlign w:val="center"/>
          </w:tcPr>
          <w:p w14:paraId="42380741" w14:textId="7CF46358" w:rsidR="00FE1D52" w:rsidRPr="00FE1D52" w:rsidRDefault="00FE1D52" w:rsidP="00FE1D52">
            <w:pPr>
              <w:jc w:val="center"/>
              <w:rPr>
                <w:rFonts w:ascii="Arial" w:hAnsi="Arial" w:cs="Arial"/>
                <w:sz w:val="18"/>
                <w:szCs w:val="18"/>
              </w:rPr>
            </w:pPr>
            <w:r w:rsidRPr="00FE1D52">
              <w:rPr>
                <w:rFonts w:ascii="Arial" w:hAnsi="Arial" w:cs="Arial"/>
                <w:color w:val="000000"/>
                <w:sz w:val="18"/>
                <w:szCs w:val="18"/>
              </w:rPr>
              <w:t>11/12/26-06/01/27                11/03/27-28/03/27</w:t>
            </w:r>
          </w:p>
        </w:tc>
        <w:tc>
          <w:tcPr>
            <w:tcW w:w="913" w:type="pct"/>
            <w:shd w:val="clear" w:color="auto" w:fill="FFFFFF" w:themeFill="background1"/>
            <w:vAlign w:val="center"/>
          </w:tcPr>
          <w:p w14:paraId="7A7B1E2E" w14:textId="26E9FDD2" w:rsidR="00FE1D52" w:rsidRPr="00FE1D52" w:rsidRDefault="00FE1D52" w:rsidP="00FE1D5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E1D52">
              <w:rPr>
                <w:rFonts w:ascii="Arial" w:hAnsi="Arial" w:cs="Arial"/>
                <w:sz w:val="18"/>
                <w:szCs w:val="18"/>
              </w:rPr>
              <w:t>USD 2,324</w:t>
            </w:r>
          </w:p>
        </w:tc>
        <w:tc>
          <w:tcPr>
            <w:tcW w:w="987" w:type="pct"/>
            <w:shd w:val="clear" w:color="auto" w:fill="FFFFFF" w:themeFill="background1"/>
            <w:vAlign w:val="center"/>
          </w:tcPr>
          <w:p w14:paraId="6041B52F" w14:textId="1E093BF9" w:rsidR="00FE1D52" w:rsidRPr="00FE1D52" w:rsidRDefault="00FE1D52" w:rsidP="00FE1D5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E1D52">
              <w:rPr>
                <w:rFonts w:ascii="Arial" w:hAnsi="Arial" w:cs="Arial"/>
                <w:sz w:val="18"/>
                <w:szCs w:val="18"/>
              </w:rPr>
              <w:t>USD 1,851</w:t>
            </w:r>
          </w:p>
        </w:tc>
        <w:tc>
          <w:tcPr>
            <w:tcW w:w="1141" w:type="pct"/>
            <w:shd w:val="clear" w:color="auto" w:fill="FFFFFF" w:themeFill="background1"/>
            <w:vAlign w:val="center"/>
          </w:tcPr>
          <w:p w14:paraId="53D0AA42" w14:textId="57C95C63" w:rsidR="00FE1D52" w:rsidRPr="00FE1D52" w:rsidRDefault="00FE1D52" w:rsidP="00FE1D5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E1D52">
              <w:rPr>
                <w:rFonts w:ascii="Arial" w:hAnsi="Arial" w:cs="Arial"/>
                <w:sz w:val="18"/>
                <w:szCs w:val="18"/>
              </w:rPr>
              <w:t>USD 1,844</w:t>
            </w:r>
          </w:p>
        </w:tc>
      </w:tr>
    </w:tbl>
    <w:p w14:paraId="23DA99D0" w14:textId="77777777" w:rsidR="00546C37" w:rsidRDefault="00546C37" w:rsidP="00546C37">
      <w:pPr>
        <w:spacing w:after="0" w:line="240" w:lineRule="auto"/>
        <w:jc w:val="both"/>
        <w:rPr>
          <w:rFonts w:ascii="Arial" w:eastAsia="Times New Roman" w:hAnsi="Arial" w:cs="Arial"/>
          <w:b/>
          <w:color w:val="000000" w:themeColor="text1"/>
          <w:sz w:val="10"/>
          <w:szCs w:val="10"/>
          <w:lang w:val="es-MX" w:eastAsia="es-ES"/>
        </w:rPr>
      </w:pPr>
    </w:p>
    <w:p w14:paraId="0FABBD50" w14:textId="77777777" w:rsidR="007502A8" w:rsidRDefault="007502A8" w:rsidP="00546C37">
      <w:pPr>
        <w:spacing w:after="0" w:line="240" w:lineRule="auto"/>
        <w:jc w:val="both"/>
        <w:rPr>
          <w:rFonts w:ascii="Arial" w:eastAsia="Times New Roman" w:hAnsi="Arial" w:cs="Arial"/>
          <w:b/>
          <w:color w:val="000000" w:themeColor="text1"/>
          <w:sz w:val="10"/>
          <w:szCs w:val="10"/>
          <w:lang w:val="es-MX" w:eastAsia="es-ES"/>
        </w:rPr>
      </w:pPr>
    </w:p>
    <w:p w14:paraId="3BAF4DD0" w14:textId="19EF58B1" w:rsidR="00512FF6" w:rsidRDefault="003E1B3D" w:rsidP="003E1B3D">
      <w:pPr>
        <w:spacing w:after="0" w:line="240" w:lineRule="auto"/>
        <w:jc w:val="both"/>
        <w:rPr>
          <w:rFonts w:ascii="Arial" w:eastAsia="Times New Roman" w:hAnsi="Arial" w:cs="Arial"/>
          <w:b/>
          <w:color w:val="000000" w:themeColor="text1"/>
          <w:sz w:val="17"/>
          <w:szCs w:val="17"/>
          <w:lang w:val="es-ES_tradnl" w:eastAsia="es-ES"/>
        </w:rPr>
      </w:pPr>
      <w:r w:rsidRPr="0016520B">
        <w:rPr>
          <w:rFonts w:ascii="Arial" w:eastAsia="Arial" w:hAnsi="Arial" w:cs="Arial"/>
          <w:b/>
          <w:i/>
          <w:color w:val="000000"/>
          <w:sz w:val="18"/>
          <w:szCs w:val="18"/>
          <w:u w:val="single"/>
        </w:rPr>
        <w:t>Nota:</w:t>
      </w:r>
      <w:r w:rsidRPr="0016520B">
        <w:rPr>
          <w:rFonts w:ascii="Arial" w:eastAsia="Arial" w:hAnsi="Arial" w:cs="Arial"/>
          <w:b/>
          <w:i/>
          <w:color w:val="000000"/>
          <w:sz w:val="18"/>
          <w:szCs w:val="18"/>
        </w:rPr>
        <w:t xml:space="preserve"> </w:t>
      </w:r>
      <w:bookmarkStart w:id="0" w:name="_Hlk239863122"/>
      <w:r w:rsidR="00933093">
        <w:rPr>
          <w:rFonts w:ascii="Arial" w:eastAsia="Arial" w:hAnsi="Arial" w:cs="Arial"/>
          <w:b/>
          <w:color w:val="C00000"/>
          <w:sz w:val="18"/>
          <w:szCs w:val="18"/>
        </w:rPr>
        <w:t>Las tarifas no aplican en puentes, días festivos, feriados nacionales</w:t>
      </w:r>
      <w:bookmarkEnd w:id="0"/>
      <w:r w:rsidR="0021023C">
        <w:rPr>
          <w:rFonts w:ascii="Arial" w:eastAsia="Arial" w:hAnsi="Arial" w:cs="Arial"/>
          <w:b/>
          <w:color w:val="C00000"/>
          <w:sz w:val="18"/>
          <w:szCs w:val="18"/>
        </w:rPr>
        <w:t xml:space="preserve">, navidad, fin de año </w:t>
      </w:r>
    </w:p>
    <w:p w14:paraId="4F48F0EA" w14:textId="5925AAC5" w:rsidR="00CF24BD" w:rsidRDefault="00CF24BD" w:rsidP="003E1B3D">
      <w:pPr>
        <w:spacing w:after="0" w:line="240" w:lineRule="auto"/>
        <w:jc w:val="both"/>
        <w:rPr>
          <w:rFonts w:ascii="Arial" w:eastAsia="Times New Roman" w:hAnsi="Arial" w:cs="Arial"/>
          <w:b/>
          <w:color w:val="000000" w:themeColor="text1"/>
          <w:sz w:val="17"/>
          <w:szCs w:val="17"/>
          <w:lang w:val="es-ES_tradnl" w:eastAsia="es-ES"/>
        </w:rPr>
      </w:pPr>
    </w:p>
    <w:p w14:paraId="15153A49" w14:textId="6A69B984" w:rsidR="007502A8" w:rsidRDefault="007502A8" w:rsidP="003E1B3D">
      <w:pPr>
        <w:spacing w:after="0" w:line="240" w:lineRule="auto"/>
        <w:jc w:val="both"/>
        <w:rPr>
          <w:rFonts w:ascii="Arial" w:eastAsia="Times New Roman" w:hAnsi="Arial" w:cs="Arial"/>
          <w:b/>
          <w:color w:val="000000" w:themeColor="text1"/>
          <w:sz w:val="17"/>
          <w:szCs w:val="17"/>
          <w:lang w:val="es-ES_tradnl" w:eastAsia="es-ES"/>
        </w:rPr>
      </w:pPr>
    </w:p>
    <w:p w14:paraId="3C4F1E5E"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INCLUYE </w:t>
      </w:r>
    </w:p>
    <w:p w14:paraId="424CE26D" w14:textId="77777777" w:rsidR="00FC461D" w:rsidRDefault="00FC461D" w:rsidP="00D52722">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1A97471E" w14:textId="04542A81" w:rsidR="00D52722" w:rsidRDefault="00512FF6" w:rsidP="002C0284">
      <w:pPr>
        <w:pStyle w:val="Sinespaciado"/>
        <w:widowControl w:val="0"/>
        <w:numPr>
          <w:ilvl w:val="0"/>
          <w:numId w:val="26"/>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T</w:t>
      </w:r>
      <w:r w:rsidR="00CB5B6A" w:rsidRPr="00CB5B6A">
        <w:rPr>
          <w:rFonts w:ascii="Arial" w:hAnsi="Arial" w:cs="Arial"/>
          <w:sz w:val="18"/>
          <w:szCs w:val="18"/>
          <w:lang w:val="es-ES_tradnl" w:eastAsia="es-ES"/>
        </w:rPr>
        <w:t>raslado aeropuerto - hotel - aeropuerto en servicio regular en horario diurno</w:t>
      </w:r>
    </w:p>
    <w:p w14:paraId="3890035F" w14:textId="77777777" w:rsidR="002C0284" w:rsidRPr="002C0284" w:rsidRDefault="002C0284" w:rsidP="002C0284">
      <w:pPr>
        <w:pStyle w:val="Prrafodelista"/>
        <w:numPr>
          <w:ilvl w:val="0"/>
          <w:numId w:val="26"/>
        </w:numPr>
        <w:spacing w:after="0" w:line="240" w:lineRule="auto"/>
        <w:jc w:val="both"/>
        <w:rPr>
          <w:rFonts w:ascii="Arial" w:hAnsi="Arial" w:cs="Arial"/>
          <w:sz w:val="18"/>
          <w:szCs w:val="18"/>
          <w:lang w:val="es-ES_tradnl" w:eastAsia="es-ES"/>
        </w:rPr>
      </w:pPr>
      <w:r w:rsidRPr="002C0284">
        <w:rPr>
          <w:rFonts w:ascii="Arial" w:hAnsi="Arial" w:cs="Arial"/>
          <w:sz w:val="18"/>
          <w:szCs w:val="18"/>
          <w:lang w:val="es-ES_tradnl" w:eastAsia="es-ES"/>
        </w:rPr>
        <w:t xml:space="preserve">Traslado Hotel – Muelle – Hotel  </w:t>
      </w:r>
    </w:p>
    <w:p w14:paraId="07DE1334" w14:textId="1FD849A0" w:rsidR="002C0284" w:rsidRPr="002C0284" w:rsidRDefault="002C0284" w:rsidP="002C0284">
      <w:pPr>
        <w:pStyle w:val="Prrafodelista"/>
        <w:numPr>
          <w:ilvl w:val="0"/>
          <w:numId w:val="26"/>
        </w:numPr>
        <w:spacing w:after="0" w:line="240" w:lineRule="auto"/>
        <w:jc w:val="both"/>
        <w:rPr>
          <w:rFonts w:ascii="Arial" w:eastAsia="Times New Roman" w:hAnsi="Arial" w:cs="Arial"/>
          <w:sz w:val="18"/>
          <w:szCs w:val="18"/>
          <w:lang w:val="es-ES_tradnl" w:eastAsia="es-ES"/>
        </w:rPr>
      </w:pPr>
      <w:r w:rsidRPr="002C0284">
        <w:rPr>
          <w:rFonts w:ascii="Arial" w:eastAsia="Times New Roman" w:hAnsi="Arial" w:cs="Arial"/>
          <w:sz w:val="18"/>
          <w:szCs w:val="18"/>
          <w:lang w:val="es-ES_tradnl" w:eastAsia="es-ES"/>
        </w:rPr>
        <w:t xml:space="preserve">Boletos aéreos domésticos en clase Turista Cairo – </w:t>
      </w:r>
      <w:proofErr w:type="spellStart"/>
      <w:r w:rsidR="0021023C">
        <w:rPr>
          <w:rFonts w:ascii="Arial" w:eastAsia="Times New Roman" w:hAnsi="Arial" w:cs="Arial"/>
          <w:sz w:val="18"/>
          <w:szCs w:val="18"/>
          <w:lang w:val="es-ES_tradnl" w:eastAsia="es-ES"/>
        </w:rPr>
        <w:t>Aswan</w:t>
      </w:r>
      <w:proofErr w:type="spellEnd"/>
      <w:r w:rsidRPr="002C0284">
        <w:rPr>
          <w:rFonts w:ascii="Arial" w:eastAsia="Times New Roman" w:hAnsi="Arial" w:cs="Arial"/>
          <w:sz w:val="18"/>
          <w:szCs w:val="18"/>
          <w:lang w:val="es-ES_tradnl" w:eastAsia="es-ES"/>
        </w:rPr>
        <w:t xml:space="preserve"> // </w:t>
      </w:r>
      <w:r w:rsidR="0021023C">
        <w:rPr>
          <w:rFonts w:ascii="Arial" w:eastAsia="Times New Roman" w:hAnsi="Arial" w:cs="Arial"/>
          <w:sz w:val="18"/>
          <w:szCs w:val="18"/>
          <w:lang w:val="es-ES_tradnl" w:eastAsia="es-ES"/>
        </w:rPr>
        <w:t>Luxor</w:t>
      </w:r>
      <w:r w:rsidRPr="002C0284">
        <w:rPr>
          <w:rFonts w:ascii="Arial" w:eastAsia="Times New Roman" w:hAnsi="Arial" w:cs="Arial"/>
          <w:sz w:val="18"/>
          <w:szCs w:val="18"/>
          <w:lang w:val="es-ES_tradnl" w:eastAsia="es-ES"/>
        </w:rPr>
        <w:t xml:space="preserve"> – Cairo.</w:t>
      </w:r>
      <w:r>
        <w:rPr>
          <w:rFonts w:ascii="Arial" w:eastAsia="Times New Roman" w:hAnsi="Arial" w:cs="Arial"/>
          <w:sz w:val="18"/>
          <w:szCs w:val="18"/>
          <w:lang w:val="es-ES_tradnl" w:eastAsia="es-ES"/>
        </w:rPr>
        <w:t xml:space="preserve"> </w:t>
      </w:r>
      <w:r w:rsidRPr="002C0284">
        <w:rPr>
          <w:rFonts w:ascii="Arial" w:eastAsia="Times New Roman" w:hAnsi="Arial" w:cs="Arial"/>
          <w:sz w:val="18"/>
          <w:szCs w:val="18"/>
          <w:lang w:val="es-ES_tradnl" w:eastAsia="es-ES"/>
        </w:rPr>
        <w:t>(Nota: Los horarios de los vuelos domésticos dependen de las visitas confirmadas y la disponibilidad).</w:t>
      </w:r>
    </w:p>
    <w:p w14:paraId="4EB79274" w14:textId="77777777" w:rsidR="0021023C" w:rsidRPr="0021023C" w:rsidRDefault="0021023C" w:rsidP="0021023C">
      <w:pPr>
        <w:pStyle w:val="Prrafodelista"/>
        <w:numPr>
          <w:ilvl w:val="0"/>
          <w:numId w:val="26"/>
        </w:numPr>
        <w:spacing w:after="0" w:line="240" w:lineRule="auto"/>
        <w:jc w:val="both"/>
        <w:rPr>
          <w:rFonts w:ascii="Arial" w:eastAsia="Times New Roman" w:hAnsi="Arial" w:cs="Arial"/>
          <w:sz w:val="18"/>
          <w:szCs w:val="18"/>
          <w:lang w:val="es-ES_tradnl" w:eastAsia="es-ES"/>
        </w:rPr>
      </w:pPr>
      <w:r w:rsidRPr="0021023C">
        <w:rPr>
          <w:rFonts w:ascii="Arial" w:eastAsia="Times New Roman" w:hAnsi="Arial" w:cs="Arial"/>
          <w:sz w:val="18"/>
          <w:szCs w:val="18"/>
          <w:lang w:val="es-ES_tradnl" w:eastAsia="es-ES"/>
        </w:rPr>
        <w:t xml:space="preserve">    03 noches de Crucero Nilo en régimen pensión completa sin bebidas.</w:t>
      </w:r>
    </w:p>
    <w:p w14:paraId="737A5856" w14:textId="77777777" w:rsidR="0021023C" w:rsidRPr="0021023C" w:rsidRDefault="0021023C" w:rsidP="0021023C">
      <w:pPr>
        <w:pStyle w:val="Prrafodelista"/>
        <w:numPr>
          <w:ilvl w:val="0"/>
          <w:numId w:val="26"/>
        </w:numPr>
        <w:spacing w:after="0" w:line="240" w:lineRule="auto"/>
        <w:jc w:val="both"/>
        <w:rPr>
          <w:rFonts w:ascii="Arial" w:eastAsia="Times New Roman" w:hAnsi="Arial" w:cs="Arial"/>
          <w:sz w:val="18"/>
          <w:szCs w:val="18"/>
          <w:lang w:val="es-ES_tradnl" w:eastAsia="es-ES"/>
        </w:rPr>
      </w:pPr>
      <w:r w:rsidRPr="0021023C">
        <w:rPr>
          <w:rFonts w:ascii="Arial" w:eastAsia="Times New Roman" w:hAnsi="Arial" w:cs="Arial"/>
          <w:sz w:val="18"/>
          <w:szCs w:val="18"/>
          <w:lang w:val="es-ES_tradnl" w:eastAsia="es-ES"/>
        </w:rPr>
        <w:t xml:space="preserve">    03 noches en el Cairo en régimen Alojamiento y Desayuno.</w:t>
      </w:r>
    </w:p>
    <w:p w14:paraId="3829530D" w14:textId="77777777" w:rsidR="0021023C" w:rsidRDefault="0021023C" w:rsidP="0021023C">
      <w:pPr>
        <w:pStyle w:val="Prrafodelista"/>
        <w:numPr>
          <w:ilvl w:val="0"/>
          <w:numId w:val="26"/>
        </w:numPr>
        <w:spacing w:after="0" w:line="240" w:lineRule="auto"/>
        <w:jc w:val="both"/>
        <w:rPr>
          <w:rFonts w:ascii="Arial" w:eastAsia="Times New Roman" w:hAnsi="Arial" w:cs="Arial"/>
          <w:sz w:val="18"/>
          <w:szCs w:val="18"/>
          <w:lang w:val="es-ES_tradnl" w:eastAsia="es-ES"/>
        </w:rPr>
      </w:pPr>
      <w:r w:rsidRPr="0021023C">
        <w:rPr>
          <w:rFonts w:ascii="Arial" w:eastAsia="Times New Roman" w:hAnsi="Arial" w:cs="Arial"/>
          <w:sz w:val="18"/>
          <w:szCs w:val="18"/>
          <w:lang w:val="es-ES_tradnl" w:eastAsia="es-ES"/>
        </w:rPr>
        <w:t xml:space="preserve">    04 noche en Atenas régimen Alojamiento y Desayuno.</w:t>
      </w:r>
    </w:p>
    <w:p w14:paraId="2B171798" w14:textId="2463F510" w:rsidR="00B11BDF" w:rsidRPr="00B11BDF" w:rsidRDefault="00B11BDF" w:rsidP="0021023C">
      <w:pPr>
        <w:pStyle w:val="Prrafodelista"/>
        <w:numPr>
          <w:ilvl w:val="0"/>
          <w:numId w:val="26"/>
        </w:numPr>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Medio día de visitas a las Tres Pirámides de Guiza, a la Eterna Esfinge y al Templo del Valle de Kefrén.</w:t>
      </w:r>
    </w:p>
    <w:p w14:paraId="2FF0EF65" w14:textId="77777777" w:rsidR="00B11BDF" w:rsidRPr="00B11BDF" w:rsidRDefault="00B11BD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Las visitas incluidas del crucero:-</w:t>
      </w:r>
    </w:p>
    <w:p w14:paraId="491CD2FA" w14:textId="77777777" w:rsidR="00B17D9C" w:rsidRDefault="00B17D9C" w:rsidP="00B17D9C">
      <w:pPr>
        <w:pStyle w:val="Prrafodelista"/>
        <w:numPr>
          <w:ilvl w:val="0"/>
          <w:numId w:val="29"/>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 xml:space="preserve">En Luxor: El Banco Oeste; el Valle de los Reyes, el Templo de la Reina </w:t>
      </w:r>
      <w:proofErr w:type="spellStart"/>
      <w:r w:rsidRPr="00B17D9C">
        <w:rPr>
          <w:rFonts w:ascii="Arial" w:eastAsia="Times New Roman" w:hAnsi="Arial" w:cs="Arial"/>
          <w:sz w:val="18"/>
          <w:szCs w:val="18"/>
          <w:lang w:val="es-ES_tradnl" w:eastAsia="es-ES"/>
        </w:rPr>
        <w:t>Hatshepsut</w:t>
      </w:r>
      <w:proofErr w:type="spellEnd"/>
      <w:r w:rsidRPr="00B17D9C">
        <w:rPr>
          <w:rFonts w:ascii="Arial" w:eastAsia="Times New Roman" w:hAnsi="Arial" w:cs="Arial"/>
          <w:sz w:val="18"/>
          <w:szCs w:val="18"/>
          <w:lang w:val="es-ES_tradnl" w:eastAsia="es-ES"/>
        </w:rPr>
        <w:t xml:space="preserve"> y los Colosos de </w:t>
      </w:r>
      <w:proofErr w:type="spellStart"/>
      <w:r w:rsidRPr="00B17D9C">
        <w:rPr>
          <w:rFonts w:ascii="Arial" w:eastAsia="Times New Roman" w:hAnsi="Arial" w:cs="Arial"/>
          <w:sz w:val="18"/>
          <w:szCs w:val="18"/>
          <w:lang w:val="es-ES_tradnl" w:eastAsia="es-ES"/>
        </w:rPr>
        <w:t>Memnon</w:t>
      </w:r>
      <w:proofErr w:type="spellEnd"/>
      <w:r w:rsidRPr="00B17D9C">
        <w:rPr>
          <w:rFonts w:ascii="Arial" w:eastAsia="Times New Roman" w:hAnsi="Arial" w:cs="Arial"/>
          <w:sz w:val="18"/>
          <w:szCs w:val="18"/>
          <w:lang w:val="es-ES_tradnl" w:eastAsia="es-ES"/>
        </w:rPr>
        <w:t>, y el Banco Este; los Templos de Luxor y Karnak.</w:t>
      </w:r>
    </w:p>
    <w:p w14:paraId="71D6A020" w14:textId="77777777" w:rsidR="00B17D9C" w:rsidRDefault="00B17D9C" w:rsidP="00B17D9C">
      <w:pPr>
        <w:pStyle w:val="Prrafodelista"/>
        <w:numPr>
          <w:ilvl w:val="0"/>
          <w:numId w:val="29"/>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 xml:space="preserve">En </w:t>
      </w:r>
      <w:proofErr w:type="spellStart"/>
      <w:r w:rsidRPr="00B17D9C">
        <w:rPr>
          <w:rFonts w:ascii="Arial" w:eastAsia="Times New Roman" w:hAnsi="Arial" w:cs="Arial"/>
          <w:sz w:val="18"/>
          <w:szCs w:val="18"/>
          <w:lang w:val="es-ES_tradnl" w:eastAsia="es-ES"/>
        </w:rPr>
        <w:t>Edfu</w:t>
      </w:r>
      <w:proofErr w:type="spellEnd"/>
      <w:r w:rsidRPr="00B17D9C">
        <w:rPr>
          <w:rFonts w:ascii="Arial" w:eastAsia="Times New Roman" w:hAnsi="Arial" w:cs="Arial"/>
          <w:sz w:val="18"/>
          <w:szCs w:val="18"/>
          <w:lang w:val="es-ES_tradnl" w:eastAsia="es-ES"/>
        </w:rPr>
        <w:t xml:space="preserve">: El Templo de </w:t>
      </w:r>
      <w:proofErr w:type="spellStart"/>
      <w:r w:rsidRPr="00B17D9C">
        <w:rPr>
          <w:rFonts w:ascii="Arial" w:eastAsia="Times New Roman" w:hAnsi="Arial" w:cs="Arial"/>
          <w:sz w:val="18"/>
          <w:szCs w:val="18"/>
          <w:lang w:val="es-ES_tradnl" w:eastAsia="es-ES"/>
        </w:rPr>
        <w:t>Edfu</w:t>
      </w:r>
      <w:proofErr w:type="spellEnd"/>
      <w:r w:rsidRPr="00B17D9C">
        <w:rPr>
          <w:rFonts w:ascii="Arial" w:eastAsia="Times New Roman" w:hAnsi="Arial" w:cs="Arial"/>
          <w:sz w:val="18"/>
          <w:szCs w:val="18"/>
          <w:lang w:val="es-ES_tradnl" w:eastAsia="es-ES"/>
        </w:rPr>
        <w:t>.</w:t>
      </w:r>
    </w:p>
    <w:p w14:paraId="51C9EDA0" w14:textId="77777777" w:rsidR="00B17D9C" w:rsidRPr="00B17D9C" w:rsidRDefault="00B17D9C" w:rsidP="00B17D9C">
      <w:pPr>
        <w:pStyle w:val="Prrafodelista"/>
        <w:numPr>
          <w:ilvl w:val="0"/>
          <w:numId w:val="29"/>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 xml:space="preserve">En </w:t>
      </w:r>
      <w:proofErr w:type="spellStart"/>
      <w:r w:rsidRPr="00B17D9C">
        <w:rPr>
          <w:rFonts w:ascii="Arial" w:eastAsia="Times New Roman" w:hAnsi="Arial" w:cs="Arial"/>
          <w:sz w:val="18"/>
          <w:szCs w:val="18"/>
          <w:lang w:val="es-ES_tradnl" w:eastAsia="es-ES"/>
        </w:rPr>
        <w:t>Kom</w:t>
      </w:r>
      <w:proofErr w:type="spellEnd"/>
      <w:r w:rsidRPr="00B17D9C">
        <w:rPr>
          <w:rFonts w:ascii="Arial" w:eastAsia="Times New Roman" w:hAnsi="Arial" w:cs="Arial"/>
          <w:sz w:val="18"/>
          <w:szCs w:val="18"/>
          <w:lang w:val="es-ES_tradnl" w:eastAsia="es-ES"/>
        </w:rPr>
        <w:t xml:space="preserve"> </w:t>
      </w:r>
      <w:proofErr w:type="spellStart"/>
      <w:r w:rsidRPr="00B17D9C">
        <w:rPr>
          <w:rFonts w:ascii="Arial" w:eastAsia="Times New Roman" w:hAnsi="Arial" w:cs="Arial"/>
          <w:sz w:val="18"/>
          <w:szCs w:val="18"/>
          <w:lang w:val="es-ES_tradnl" w:eastAsia="es-ES"/>
        </w:rPr>
        <w:t>Ombo</w:t>
      </w:r>
      <w:proofErr w:type="spellEnd"/>
      <w:r w:rsidRPr="00B17D9C">
        <w:rPr>
          <w:rFonts w:ascii="Arial" w:eastAsia="Times New Roman" w:hAnsi="Arial" w:cs="Arial"/>
          <w:sz w:val="18"/>
          <w:szCs w:val="18"/>
          <w:lang w:val="es-ES_tradnl" w:eastAsia="es-ES"/>
        </w:rPr>
        <w:t xml:space="preserve">: El Templo de </w:t>
      </w:r>
      <w:proofErr w:type="spellStart"/>
      <w:r w:rsidRPr="00B17D9C">
        <w:rPr>
          <w:rFonts w:ascii="Arial" w:eastAsia="Times New Roman" w:hAnsi="Arial" w:cs="Arial"/>
          <w:sz w:val="18"/>
          <w:szCs w:val="18"/>
          <w:lang w:val="es-ES_tradnl" w:eastAsia="es-ES"/>
        </w:rPr>
        <w:t>Kom</w:t>
      </w:r>
      <w:proofErr w:type="spellEnd"/>
      <w:r w:rsidRPr="00B17D9C">
        <w:rPr>
          <w:rFonts w:ascii="Arial" w:eastAsia="Times New Roman" w:hAnsi="Arial" w:cs="Arial"/>
          <w:sz w:val="18"/>
          <w:szCs w:val="18"/>
          <w:lang w:val="es-ES_tradnl" w:eastAsia="es-ES"/>
        </w:rPr>
        <w:t xml:space="preserve"> </w:t>
      </w:r>
      <w:proofErr w:type="spellStart"/>
      <w:r w:rsidRPr="00B17D9C">
        <w:rPr>
          <w:rFonts w:ascii="Arial" w:eastAsia="Times New Roman" w:hAnsi="Arial" w:cs="Arial"/>
          <w:sz w:val="18"/>
          <w:szCs w:val="18"/>
          <w:lang w:val="es-ES_tradnl" w:eastAsia="es-ES"/>
        </w:rPr>
        <w:t>Ombo</w:t>
      </w:r>
      <w:proofErr w:type="spellEnd"/>
      <w:r w:rsidRPr="00B17D9C">
        <w:rPr>
          <w:rFonts w:ascii="Arial" w:eastAsia="Times New Roman" w:hAnsi="Arial" w:cs="Arial"/>
          <w:sz w:val="18"/>
          <w:szCs w:val="18"/>
          <w:lang w:val="es-ES_tradnl" w:eastAsia="es-ES"/>
        </w:rPr>
        <w:t>.</w:t>
      </w:r>
    </w:p>
    <w:p w14:paraId="0AF0A3D7" w14:textId="77777777" w:rsidR="00B11BDF" w:rsidRPr="00B17D9C" w:rsidRDefault="00B11BDF" w:rsidP="00B17D9C">
      <w:pPr>
        <w:pStyle w:val="Prrafodelista"/>
        <w:numPr>
          <w:ilvl w:val="0"/>
          <w:numId w:val="30"/>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Guía egiptólogo de habla hispana durante todas las visitas.</w:t>
      </w:r>
    </w:p>
    <w:p w14:paraId="4CCA1565" w14:textId="29BD2A66" w:rsidR="00512FF6" w:rsidRDefault="00B11BDF" w:rsidP="00B17D9C">
      <w:pPr>
        <w:pStyle w:val="Prrafodelista"/>
        <w:numPr>
          <w:ilvl w:val="0"/>
          <w:numId w:val="30"/>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Todos los traslados se realizan en coches con A/</w:t>
      </w:r>
      <w:proofErr w:type="spellStart"/>
      <w:r w:rsidRPr="00B17D9C">
        <w:rPr>
          <w:rFonts w:ascii="Arial" w:eastAsia="Times New Roman" w:hAnsi="Arial" w:cs="Arial"/>
          <w:sz w:val="18"/>
          <w:szCs w:val="18"/>
          <w:lang w:val="es-ES_tradnl" w:eastAsia="es-ES"/>
        </w:rPr>
        <w:t>C</w:t>
      </w:r>
      <w:r w:rsidR="00512FF6" w:rsidRPr="00B17D9C">
        <w:rPr>
          <w:rFonts w:ascii="Arial" w:eastAsia="Times New Roman" w:hAnsi="Arial" w:cs="Arial"/>
          <w:sz w:val="18"/>
          <w:szCs w:val="18"/>
          <w:lang w:val="es-ES_tradnl" w:eastAsia="es-ES"/>
        </w:rPr>
        <w:t>Guía</w:t>
      </w:r>
      <w:proofErr w:type="spellEnd"/>
      <w:r w:rsidR="00512FF6" w:rsidRPr="00B17D9C">
        <w:rPr>
          <w:rFonts w:ascii="Arial" w:eastAsia="Times New Roman" w:hAnsi="Arial" w:cs="Arial"/>
          <w:sz w:val="18"/>
          <w:szCs w:val="18"/>
          <w:lang w:val="es-ES_tradnl" w:eastAsia="es-ES"/>
        </w:rPr>
        <w:t xml:space="preserve"> egiptólogo de habla hispana durante todas las visitas.</w:t>
      </w:r>
    </w:p>
    <w:p w14:paraId="59105EC0" w14:textId="4F2D8482" w:rsidR="0021023C" w:rsidRPr="00B17D9C" w:rsidRDefault="0021023C" w:rsidP="00B17D9C">
      <w:pPr>
        <w:pStyle w:val="Prrafodelista"/>
        <w:numPr>
          <w:ilvl w:val="0"/>
          <w:numId w:val="30"/>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Visitas en Atenas como se indica en el itinerario </w:t>
      </w:r>
    </w:p>
    <w:p w14:paraId="7FA3968F" w14:textId="5BB1376D" w:rsidR="00CB5B6A" w:rsidRPr="00B25E26" w:rsidRDefault="00512FF6" w:rsidP="00B17D9C">
      <w:pPr>
        <w:pStyle w:val="Prrafodelista"/>
        <w:numPr>
          <w:ilvl w:val="0"/>
          <w:numId w:val="30"/>
        </w:numPr>
        <w:spacing w:after="0" w:line="240" w:lineRule="auto"/>
        <w:jc w:val="both"/>
        <w:rPr>
          <w:rFonts w:ascii="Arial" w:eastAsia="Times New Roman" w:hAnsi="Arial" w:cs="Arial"/>
          <w:b/>
          <w:color w:val="000000" w:themeColor="text1"/>
          <w:sz w:val="18"/>
          <w:szCs w:val="18"/>
          <w:u w:val="single"/>
          <w:lang w:val="es-ES_tradnl" w:eastAsia="es-ES"/>
        </w:rPr>
      </w:pPr>
      <w:r w:rsidRPr="00B25E26">
        <w:rPr>
          <w:rFonts w:ascii="Arial" w:eastAsia="Times New Roman" w:hAnsi="Arial" w:cs="Arial"/>
          <w:color w:val="000000" w:themeColor="text1"/>
          <w:sz w:val="18"/>
          <w:szCs w:val="18"/>
          <w:lang w:val="es-ES_tradnl" w:eastAsia="es-ES"/>
        </w:rPr>
        <w:t>Todos los traslados se realizan en coches con A/C.</w:t>
      </w:r>
    </w:p>
    <w:p w14:paraId="41D3E81B" w14:textId="77777777" w:rsidR="003564E2" w:rsidRDefault="003564E2" w:rsidP="00FC461D">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797C2CE5" w14:textId="716025F2" w:rsidR="00CF24BD" w:rsidRDefault="00CF24BD" w:rsidP="00FC461D">
      <w:pPr>
        <w:spacing w:after="0" w:line="240" w:lineRule="auto"/>
        <w:jc w:val="both"/>
        <w:rPr>
          <w:rFonts w:ascii="Arial" w:eastAsia="Times New Roman" w:hAnsi="Arial" w:cs="Arial"/>
          <w:b/>
          <w:color w:val="0070C0"/>
          <w:sz w:val="18"/>
          <w:szCs w:val="18"/>
          <w:u w:val="single"/>
          <w:lang w:val="es-ES_tradnl" w:eastAsia="es-ES"/>
        </w:rPr>
      </w:pPr>
    </w:p>
    <w:p w14:paraId="2BD34C45"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NO INCLUYE </w:t>
      </w:r>
    </w:p>
    <w:p w14:paraId="6421CF4D" w14:textId="77777777" w:rsidR="00FC461D" w:rsidRDefault="00FC461D" w:rsidP="00FC461D">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6D2E1A9B" w14:textId="77777777" w:rsidR="00933093" w:rsidRPr="00933093" w:rsidRDefault="00933093" w:rsidP="00933093">
      <w:pPr>
        <w:pStyle w:val="Prrafodelista"/>
        <w:numPr>
          <w:ilvl w:val="0"/>
          <w:numId w:val="34"/>
        </w:numPr>
        <w:spacing w:after="0" w:line="240" w:lineRule="auto"/>
        <w:jc w:val="both"/>
        <w:rPr>
          <w:rFonts w:ascii="Arial" w:eastAsia="Times New Roman" w:hAnsi="Arial" w:cs="Arial"/>
          <w:sz w:val="18"/>
          <w:szCs w:val="18"/>
          <w:lang w:val="es-ES_tradnl" w:eastAsia="es-ES"/>
        </w:rPr>
      </w:pPr>
      <w:r w:rsidRPr="00933093">
        <w:rPr>
          <w:rFonts w:ascii="Arial" w:eastAsia="Times New Roman" w:hAnsi="Arial" w:cs="Arial"/>
          <w:sz w:val="18"/>
          <w:szCs w:val="18"/>
          <w:lang w:val="es-ES_tradnl" w:eastAsia="es-ES"/>
        </w:rPr>
        <w:t>Boleto de avión México – El Cairo – México</w:t>
      </w:r>
    </w:p>
    <w:p w14:paraId="1CBFAE9D" w14:textId="3AC1B1DA" w:rsidR="00933093" w:rsidRPr="00933093" w:rsidRDefault="00933093" w:rsidP="00933093">
      <w:pPr>
        <w:pStyle w:val="Prrafodelista"/>
        <w:numPr>
          <w:ilvl w:val="0"/>
          <w:numId w:val="34"/>
        </w:numPr>
        <w:spacing w:after="0" w:line="240" w:lineRule="auto"/>
        <w:jc w:val="both"/>
        <w:rPr>
          <w:rFonts w:ascii="Arial" w:eastAsia="Times New Roman" w:hAnsi="Arial" w:cs="Arial"/>
          <w:sz w:val="18"/>
          <w:szCs w:val="18"/>
          <w:lang w:val="es-ES_tradnl" w:eastAsia="es-ES"/>
        </w:rPr>
      </w:pPr>
      <w:r w:rsidRPr="00933093">
        <w:rPr>
          <w:rFonts w:ascii="Arial" w:eastAsia="Times New Roman" w:hAnsi="Arial" w:cs="Arial"/>
          <w:sz w:val="18"/>
          <w:szCs w:val="18"/>
          <w:lang w:val="es-ES_tradnl" w:eastAsia="es-ES"/>
        </w:rPr>
        <w:t>Gastos personales</w:t>
      </w:r>
    </w:p>
    <w:p w14:paraId="009A6BB8" w14:textId="6C1C6031" w:rsidR="00933093" w:rsidRPr="00933093" w:rsidRDefault="00933093" w:rsidP="00933093">
      <w:pPr>
        <w:pStyle w:val="Prrafodelista"/>
        <w:numPr>
          <w:ilvl w:val="0"/>
          <w:numId w:val="34"/>
        </w:numPr>
        <w:spacing w:after="0" w:line="240" w:lineRule="auto"/>
        <w:jc w:val="both"/>
        <w:rPr>
          <w:rFonts w:ascii="Arial" w:eastAsia="Times New Roman" w:hAnsi="Arial" w:cs="Arial"/>
          <w:sz w:val="18"/>
          <w:szCs w:val="18"/>
          <w:lang w:val="es-ES_tradnl" w:eastAsia="es-ES"/>
        </w:rPr>
      </w:pPr>
      <w:r w:rsidRPr="00933093">
        <w:rPr>
          <w:rFonts w:ascii="Arial" w:eastAsia="Times New Roman" w:hAnsi="Arial" w:cs="Arial"/>
          <w:sz w:val="18"/>
          <w:szCs w:val="18"/>
          <w:lang w:val="es-ES_tradnl" w:eastAsia="es-ES"/>
        </w:rPr>
        <w:t>Alimentos y bebidas no especificados</w:t>
      </w:r>
    </w:p>
    <w:p w14:paraId="3F232B8A" w14:textId="67D41C48" w:rsidR="00933093" w:rsidRPr="00933093" w:rsidRDefault="00933093" w:rsidP="00933093">
      <w:pPr>
        <w:pStyle w:val="Prrafodelista"/>
        <w:numPr>
          <w:ilvl w:val="0"/>
          <w:numId w:val="34"/>
        </w:numPr>
        <w:spacing w:after="0" w:line="240" w:lineRule="auto"/>
        <w:jc w:val="both"/>
        <w:rPr>
          <w:rFonts w:ascii="Arial" w:eastAsia="Times New Roman" w:hAnsi="Arial" w:cs="Arial"/>
          <w:sz w:val="18"/>
          <w:szCs w:val="18"/>
          <w:lang w:val="es-ES_tradnl" w:eastAsia="es-ES"/>
        </w:rPr>
      </w:pPr>
      <w:r w:rsidRPr="00933093">
        <w:rPr>
          <w:rFonts w:ascii="Arial" w:eastAsia="Times New Roman" w:hAnsi="Arial" w:cs="Arial"/>
          <w:sz w:val="18"/>
          <w:szCs w:val="18"/>
          <w:lang w:val="es-ES_tradnl" w:eastAsia="es-ES"/>
        </w:rPr>
        <w:t xml:space="preserve">Visado de entrada a Egipto 36usd (debe de contar con una tarjeta de crédito disponible para el trámite directo en el aeropuerto de El Cairo)   </w:t>
      </w:r>
    </w:p>
    <w:p w14:paraId="434A21BA" w14:textId="7CD71A41" w:rsidR="00933093" w:rsidRPr="00933093" w:rsidRDefault="00933093" w:rsidP="00933093">
      <w:pPr>
        <w:pStyle w:val="Prrafodelista"/>
        <w:numPr>
          <w:ilvl w:val="0"/>
          <w:numId w:val="34"/>
        </w:numPr>
        <w:spacing w:after="0" w:line="240" w:lineRule="auto"/>
        <w:jc w:val="both"/>
        <w:rPr>
          <w:rFonts w:ascii="Arial" w:eastAsia="Times New Roman" w:hAnsi="Arial" w:cs="Arial"/>
          <w:sz w:val="18"/>
          <w:szCs w:val="18"/>
          <w:lang w:val="es-ES_tradnl" w:eastAsia="es-ES"/>
        </w:rPr>
      </w:pPr>
      <w:r w:rsidRPr="00933093">
        <w:rPr>
          <w:rFonts w:ascii="Arial" w:eastAsia="Times New Roman" w:hAnsi="Arial" w:cs="Arial"/>
          <w:sz w:val="18"/>
          <w:szCs w:val="18"/>
          <w:lang w:val="es-ES_tradnl" w:eastAsia="es-ES"/>
        </w:rPr>
        <w:t xml:space="preserve">Propinas al guía Sugerido 7.00USD por día por persona </w:t>
      </w:r>
    </w:p>
    <w:p w14:paraId="0DFCC4A6" w14:textId="0B501993" w:rsidR="00933093" w:rsidRPr="00933093" w:rsidRDefault="00933093" w:rsidP="00933093">
      <w:pPr>
        <w:pStyle w:val="Prrafodelista"/>
        <w:numPr>
          <w:ilvl w:val="0"/>
          <w:numId w:val="34"/>
        </w:numPr>
        <w:spacing w:after="0" w:line="240" w:lineRule="auto"/>
        <w:jc w:val="both"/>
        <w:rPr>
          <w:rFonts w:ascii="Arial" w:eastAsia="Times New Roman" w:hAnsi="Arial" w:cs="Arial"/>
          <w:sz w:val="18"/>
          <w:szCs w:val="18"/>
          <w:lang w:val="es-ES_tradnl" w:eastAsia="es-ES"/>
        </w:rPr>
      </w:pPr>
      <w:r w:rsidRPr="00933093">
        <w:rPr>
          <w:rFonts w:ascii="Arial" w:eastAsia="Times New Roman" w:hAnsi="Arial" w:cs="Arial"/>
          <w:sz w:val="18"/>
          <w:szCs w:val="18"/>
          <w:lang w:val="es-ES_tradnl" w:eastAsia="es-ES"/>
        </w:rPr>
        <w:t xml:space="preserve">Propinas durante el crucero 45.00 </w:t>
      </w:r>
      <w:proofErr w:type="spellStart"/>
      <w:r w:rsidRPr="00933093">
        <w:rPr>
          <w:rFonts w:ascii="Arial" w:eastAsia="Times New Roman" w:hAnsi="Arial" w:cs="Arial"/>
          <w:sz w:val="18"/>
          <w:szCs w:val="18"/>
          <w:lang w:val="es-ES_tradnl" w:eastAsia="es-ES"/>
        </w:rPr>
        <w:t>Usd</w:t>
      </w:r>
      <w:proofErr w:type="spellEnd"/>
      <w:r w:rsidRPr="00933093">
        <w:rPr>
          <w:rFonts w:ascii="Arial" w:eastAsia="Times New Roman" w:hAnsi="Arial" w:cs="Arial"/>
          <w:sz w:val="18"/>
          <w:szCs w:val="18"/>
          <w:lang w:val="es-ES_tradnl" w:eastAsia="es-ES"/>
        </w:rPr>
        <w:t xml:space="preserve"> por persona </w:t>
      </w:r>
    </w:p>
    <w:p w14:paraId="3510D33F" w14:textId="3F56FC53" w:rsidR="00933093" w:rsidRDefault="00933093" w:rsidP="00933093">
      <w:pPr>
        <w:pStyle w:val="Prrafodelista"/>
        <w:numPr>
          <w:ilvl w:val="0"/>
          <w:numId w:val="34"/>
        </w:numPr>
        <w:spacing w:after="0" w:line="240" w:lineRule="auto"/>
        <w:jc w:val="both"/>
        <w:rPr>
          <w:rFonts w:ascii="Arial" w:eastAsia="Times New Roman" w:hAnsi="Arial" w:cs="Arial"/>
          <w:sz w:val="18"/>
          <w:szCs w:val="18"/>
          <w:lang w:val="es-ES_tradnl" w:eastAsia="es-ES"/>
        </w:rPr>
      </w:pPr>
      <w:r w:rsidRPr="00933093">
        <w:rPr>
          <w:rFonts w:ascii="Arial" w:eastAsia="Times New Roman" w:hAnsi="Arial" w:cs="Arial"/>
          <w:sz w:val="18"/>
          <w:szCs w:val="18"/>
          <w:lang w:val="es-ES_tradnl" w:eastAsia="es-ES"/>
        </w:rPr>
        <w:t xml:space="preserve">Propinas para Maleteros, camaristas, chofer, etc.  </w:t>
      </w:r>
    </w:p>
    <w:p w14:paraId="071AD58C" w14:textId="0360EE27" w:rsidR="0021023C" w:rsidRPr="00933093" w:rsidRDefault="0021023C" w:rsidP="00933093">
      <w:pPr>
        <w:pStyle w:val="Prrafodelista"/>
        <w:numPr>
          <w:ilvl w:val="0"/>
          <w:numId w:val="34"/>
        </w:numPr>
        <w:spacing w:after="0" w:line="240" w:lineRule="auto"/>
        <w:jc w:val="both"/>
        <w:rPr>
          <w:rFonts w:ascii="Arial" w:eastAsia="Times New Roman" w:hAnsi="Arial" w:cs="Arial"/>
          <w:sz w:val="18"/>
          <w:szCs w:val="18"/>
          <w:lang w:val="es-ES_tradnl" w:eastAsia="es-ES"/>
        </w:rPr>
      </w:pPr>
      <w:proofErr w:type="spellStart"/>
      <w:r>
        <w:rPr>
          <w:rFonts w:ascii="Arial" w:eastAsia="Times New Roman" w:hAnsi="Arial" w:cs="Arial"/>
          <w:sz w:val="18"/>
          <w:szCs w:val="18"/>
          <w:lang w:val="es-ES_tradnl" w:eastAsia="es-ES"/>
        </w:rPr>
        <w:t>IUmpuestod</w:t>
      </w:r>
      <w:proofErr w:type="spellEnd"/>
      <w:r>
        <w:rPr>
          <w:rFonts w:ascii="Arial" w:eastAsia="Times New Roman" w:hAnsi="Arial" w:cs="Arial"/>
          <w:sz w:val="18"/>
          <w:szCs w:val="18"/>
          <w:lang w:val="es-ES_tradnl" w:eastAsia="es-ES"/>
        </w:rPr>
        <w:t xml:space="preserve"> e alojamiento en Europa 5euros aprox. por habitación por noche </w:t>
      </w:r>
    </w:p>
    <w:p w14:paraId="7FFB8452" w14:textId="482877B0" w:rsidR="00D52722" w:rsidRPr="00933093" w:rsidRDefault="00933093" w:rsidP="00933093">
      <w:pPr>
        <w:pStyle w:val="Prrafodelista"/>
        <w:numPr>
          <w:ilvl w:val="0"/>
          <w:numId w:val="34"/>
        </w:numPr>
        <w:spacing w:after="0" w:line="240" w:lineRule="auto"/>
        <w:jc w:val="both"/>
        <w:rPr>
          <w:rFonts w:ascii="Arial" w:eastAsia="Times New Roman" w:hAnsi="Arial" w:cs="Arial"/>
          <w:b/>
          <w:color w:val="0070C0"/>
          <w:sz w:val="18"/>
          <w:szCs w:val="18"/>
          <w:u w:val="single"/>
          <w:lang w:val="es-ES_tradnl" w:eastAsia="es-ES"/>
        </w:rPr>
      </w:pPr>
      <w:r w:rsidRPr="00933093">
        <w:rPr>
          <w:rFonts w:ascii="Arial" w:eastAsia="Times New Roman" w:hAnsi="Arial" w:cs="Arial"/>
          <w:sz w:val="18"/>
          <w:szCs w:val="18"/>
          <w:lang w:val="es-ES_tradnl" w:eastAsia="es-ES"/>
        </w:rPr>
        <w:t>Visitas marcadas como opcionales o por su cuenta</w:t>
      </w:r>
    </w:p>
    <w:p w14:paraId="2B7FA59A" w14:textId="0B97B232" w:rsidR="007502A8" w:rsidRDefault="007502A8" w:rsidP="00FC461D">
      <w:pPr>
        <w:spacing w:after="0" w:line="240" w:lineRule="auto"/>
        <w:jc w:val="both"/>
        <w:rPr>
          <w:rFonts w:ascii="Arial" w:eastAsia="Times New Roman" w:hAnsi="Arial" w:cs="Arial"/>
          <w:b/>
          <w:color w:val="0070C0"/>
          <w:sz w:val="18"/>
          <w:szCs w:val="18"/>
          <w:u w:val="single"/>
          <w:lang w:val="es-ES_tradnl" w:eastAsia="es-ES"/>
        </w:rPr>
      </w:pPr>
    </w:p>
    <w:p w14:paraId="559BE036" w14:textId="57F54C5C" w:rsidR="00933093" w:rsidRDefault="00933093" w:rsidP="00FC461D">
      <w:pPr>
        <w:spacing w:after="0" w:line="240" w:lineRule="auto"/>
        <w:jc w:val="both"/>
        <w:rPr>
          <w:rFonts w:ascii="Arial" w:eastAsia="Times New Roman" w:hAnsi="Arial" w:cs="Arial"/>
          <w:b/>
          <w:color w:val="0070C0"/>
          <w:sz w:val="18"/>
          <w:szCs w:val="18"/>
          <w:u w:val="single"/>
          <w:lang w:val="es-ES_tradnl" w:eastAsia="es-ES"/>
        </w:rPr>
      </w:pPr>
    </w:p>
    <w:p w14:paraId="20A0207F" w14:textId="77777777" w:rsidR="00B25E26" w:rsidRPr="00DF1AF0" w:rsidRDefault="00B25E26" w:rsidP="00B25E26">
      <w:pPr>
        <w:spacing w:after="0" w:line="240" w:lineRule="auto"/>
        <w:rPr>
          <w:rFonts w:ascii="Arial" w:hAnsi="Arial" w:cs="Arial"/>
          <w:b/>
          <w:bCs/>
          <w:color w:val="7030A0"/>
          <w:sz w:val="18"/>
          <w:szCs w:val="18"/>
        </w:rPr>
      </w:pPr>
      <w:r w:rsidRPr="00DF1AF0">
        <w:rPr>
          <w:rFonts w:ascii="Arial" w:hAnsi="Arial" w:cs="Arial"/>
          <w:b/>
          <w:bCs/>
          <w:color w:val="7030A0"/>
          <w:sz w:val="18"/>
          <w:szCs w:val="18"/>
        </w:rPr>
        <w:t xml:space="preserve">EXCURSIONES OPCIONALES EN EGIPTO, PRECIOS POR PERSONA EN USD: </w:t>
      </w:r>
    </w:p>
    <w:p w14:paraId="3A0B6787" w14:textId="77777777" w:rsidR="00B25E26" w:rsidRPr="00DF1AF0" w:rsidRDefault="00B25E26" w:rsidP="00B25E26">
      <w:pPr>
        <w:spacing w:after="0" w:line="240" w:lineRule="auto"/>
        <w:rPr>
          <w:rFonts w:ascii="Arial" w:hAnsi="Arial" w:cs="Arial"/>
          <w:b/>
          <w:bCs/>
          <w:sz w:val="18"/>
          <w:szCs w:val="18"/>
        </w:rPr>
      </w:pPr>
      <w:r w:rsidRPr="00DF1AF0">
        <w:rPr>
          <w:rFonts w:ascii="Arial" w:hAnsi="Arial" w:cs="Arial"/>
          <w:b/>
          <w:bCs/>
          <w:sz w:val="18"/>
          <w:szCs w:val="18"/>
        </w:rPr>
        <w:t xml:space="preserve">Precio exclusivo reservando </w:t>
      </w:r>
      <w:r>
        <w:rPr>
          <w:rFonts w:ascii="Arial" w:hAnsi="Arial" w:cs="Arial"/>
          <w:b/>
          <w:bCs/>
          <w:sz w:val="18"/>
          <w:szCs w:val="18"/>
        </w:rPr>
        <w:t>antes de la llegada a Egipto</w:t>
      </w:r>
    </w:p>
    <w:p w14:paraId="628F7324" w14:textId="77777777" w:rsidR="00B25E26" w:rsidRDefault="00B25E26" w:rsidP="00B25E26">
      <w:pPr>
        <w:spacing w:after="0" w:line="240" w:lineRule="auto"/>
        <w:rPr>
          <w:rFonts w:ascii="Arial" w:hAnsi="Arial" w:cs="Arial"/>
          <w:sz w:val="18"/>
          <w:szCs w:val="18"/>
        </w:rPr>
      </w:pPr>
    </w:p>
    <w:p w14:paraId="657393AD" w14:textId="77777777" w:rsidR="00643E6D" w:rsidRDefault="00643E6D" w:rsidP="00643E6D">
      <w:pPr>
        <w:pStyle w:val="Prrafodelista"/>
        <w:numPr>
          <w:ilvl w:val="0"/>
          <w:numId w:val="33"/>
        </w:numPr>
        <w:spacing w:after="0" w:line="240" w:lineRule="auto"/>
        <w:rPr>
          <w:rFonts w:ascii="Arial" w:hAnsi="Arial" w:cs="Arial"/>
          <w:b/>
          <w:bCs/>
          <w:sz w:val="18"/>
          <w:szCs w:val="18"/>
        </w:rPr>
      </w:pPr>
      <w:r>
        <w:rPr>
          <w:rFonts w:ascii="Arial" w:hAnsi="Arial" w:cs="Arial"/>
          <w:b/>
          <w:bCs/>
          <w:sz w:val="18"/>
          <w:szCs w:val="18"/>
        </w:rPr>
        <w:t xml:space="preserve">Medio Día de Visitas a Menfis y </w:t>
      </w:r>
      <w:proofErr w:type="spellStart"/>
      <w:r>
        <w:rPr>
          <w:rFonts w:ascii="Arial" w:hAnsi="Arial" w:cs="Arial"/>
          <w:b/>
          <w:bCs/>
          <w:sz w:val="18"/>
          <w:szCs w:val="18"/>
        </w:rPr>
        <w:t>Saqqara</w:t>
      </w:r>
      <w:proofErr w:type="spellEnd"/>
      <w:r>
        <w:rPr>
          <w:rFonts w:ascii="Arial" w:hAnsi="Arial" w:cs="Arial"/>
          <w:b/>
          <w:bCs/>
          <w:sz w:val="18"/>
          <w:szCs w:val="18"/>
        </w:rPr>
        <w:t xml:space="preserve"> $ 108USD </w:t>
      </w:r>
    </w:p>
    <w:p w14:paraId="1DF538C7" w14:textId="77777777" w:rsidR="00643E6D" w:rsidRDefault="00643E6D" w:rsidP="00643E6D">
      <w:pPr>
        <w:pStyle w:val="Prrafodelista"/>
        <w:numPr>
          <w:ilvl w:val="0"/>
          <w:numId w:val="33"/>
        </w:numPr>
        <w:spacing w:after="0" w:line="240" w:lineRule="auto"/>
        <w:rPr>
          <w:rFonts w:ascii="Arial" w:hAnsi="Arial" w:cs="Arial"/>
          <w:b/>
          <w:bCs/>
          <w:color w:val="0070C0"/>
          <w:sz w:val="18"/>
          <w:szCs w:val="18"/>
        </w:rPr>
      </w:pPr>
      <w:r>
        <w:rPr>
          <w:rFonts w:ascii="Arial" w:hAnsi="Arial" w:cs="Arial"/>
          <w:b/>
          <w:bCs/>
          <w:color w:val="0070C0"/>
          <w:sz w:val="18"/>
          <w:szCs w:val="18"/>
        </w:rPr>
        <w:t xml:space="preserve">Día Completo de Visitas a la Ciudad de El Cairo $ 121USD </w:t>
      </w:r>
    </w:p>
    <w:p w14:paraId="638FF778" w14:textId="77777777" w:rsidR="00643E6D" w:rsidRDefault="00643E6D" w:rsidP="00643E6D">
      <w:pPr>
        <w:pStyle w:val="Prrafodelista"/>
        <w:numPr>
          <w:ilvl w:val="0"/>
          <w:numId w:val="33"/>
        </w:numPr>
        <w:spacing w:after="0" w:line="240" w:lineRule="auto"/>
        <w:rPr>
          <w:rFonts w:ascii="Arial" w:hAnsi="Arial" w:cs="Arial"/>
          <w:b/>
          <w:bCs/>
          <w:sz w:val="18"/>
          <w:szCs w:val="18"/>
        </w:rPr>
      </w:pPr>
      <w:r>
        <w:rPr>
          <w:rFonts w:ascii="Arial" w:hAnsi="Arial" w:cs="Arial"/>
          <w:b/>
          <w:bCs/>
          <w:sz w:val="18"/>
          <w:szCs w:val="18"/>
        </w:rPr>
        <w:t>Día Completo a la Ciudad de Alejandría con Almuerzo $ 172USD</w:t>
      </w:r>
    </w:p>
    <w:p w14:paraId="251593E2" w14:textId="77777777" w:rsidR="00643E6D" w:rsidRDefault="00643E6D" w:rsidP="00643E6D">
      <w:pPr>
        <w:pStyle w:val="Prrafodelista"/>
        <w:numPr>
          <w:ilvl w:val="0"/>
          <w:numId w:val="33"/>
        </w:numPr>
        <w:spacing w:after="0" w:line="240" w:lineRule="auto"/>
        <w:rPr>
          <w:rFonts w:ascii="Arial" w:hAnsi="Arial" w:cs="Arial"/>
          <w:b/>
          <w:bCs/>
          <w:color w:val="0070C0"/>
          <w:sz w:val="18"/>
          <w:szCs w:val="18"/>
        </w:rPr>
      </w:pPr>
      <w:r>
        <w:rPr>
          <w:rFonts w:ascii="Arial" w:hAnsi="Arial" w:cs="Arial"/>
          <w:b/>
          <w:bCs/>
          <w:color w:val="0070C0"/>
          <w:sz w:val="18"/>
          <w:szCs w:val="18"/>
        </w:rPr>
        <w:t>El Cairo Nocturno $ 93USD</w:t>
      </w:r>
    </w:p>
    <w:p w14:paraId="47D6FE0C" w14:textId="77777777" w:rsidR="00643E6D" w:rsidRDefault="00643E6D" w:rsidP="00643E6D">
      <w:pPr>
        <w:pStyle w:val="Prrafodelista"/>
        <w:numPr>
          <w:ilvl w:val="0"/>
          <w:numId w:val="33"/>
        </w:numPr>
        <w:spacing w:after="0" w:line="240" w:lineRule="auto"/>
        <w:rPr>
          <w:rFonts w:ascii="Arial" w:hAnsi="Arial" w:cs="Arial"/>
          <w:b/>
          <w:bCs/>
          <w:sz w:val="18"/>
          <w:szCs w:val="18"/>
        </w:rPr>
      </w:pPr>
      <w:r>
        <w:rPr>
          <w:rFonts w:ascii="Arial" w:hAnsi="Arial" w:cs="Arial"/>
          <w:b/>
          <w:bCs/>
          <w:sz w:val="18"/>
          <w:szCs w:val="18"/>
        </w:rPr>
        <w:t>Espectáculo de Luz y Sonido en las Pirámides de Guiza $ 93USD</w:t>
      </w:r>
    </w:p>
    <w:p w14:paraId="1DDCEE00" w14:textId="77777777" w:rsidR="00643E6D" w:rsidRDefault="00643E6D" w:rsidP="00643E6D">
      <w:pPr>
        <w:pStyle w:val="Prrafodelista"/>
        <w:numPr>
          <w:ilvl w:val="0"/>
          <w:numId w:val="33"/>
        </w:numPr>
        <w:spacing w:after="0" w:line="240" w:lineRule="auto"/>
        <w:rPr>
          <w:rFonts w:ascii="Arial" w:hAnsi="Arial" w:cs="Arial"/>
          <w:b/>
          <w:bCs/>
          <w:color w:val="0070C0"/>
          <w:sz w:val="18"/>
          <w:szCs w:val="18"/>
        </w:rPr>
      </w:pPr>
      <w:r>
        <w:rPr>
          <w:rFonts w:ascii="Arial" w:hAnsi="Arial" w:cs="Arial"/>
          <w:b/>
          <w:bCs/>
          <w:color w:val="0070C0"/>
          <w:sz w:val="18"/>
          <w:szCs w:val="18"/>
        </w:rPr>
        <w:t>Cena con Show en Restaurante Flotante "</w:t>
      </w:r>
      <w:proofErr w:type="spellStart"/>
      <w:r>
        <w:rPr>
          <w:rFonts w:ascii="Arial" w:hAnsi="Arial" w:cs="Arial"/>
          <w:b/>
          <w:bCs/>
          <w:color w:val="0070C0"/>
          <w:sz w:val="18"/>
          <w:szCs w:val="18"/>
        </w:rPr>
        <w:t>Nile</w:t>
      </w:r>
      <w:proofErr w:type="spellEnd"/>
      <w:r>
        <w:rPr>
          <w:rFonts w:ascii="Arial" w:hAnsi="Arial" w:cs="Arial"/>
          <w:b/>
          <w:bCs/>
          <w:color w:val="0070C0"/>
          <w:sz w:val="18"/>
          <w:szCs w:val="18"/>
        </w:rPr>
        <w:t xml:space="preserve"> Pharos" $ 93USD </w:t>
      </w:r>
    </w:p>
    <w:p w14:paraId="3FA32F19" w14:textId="77777777" w:rsidR="00643E6D" w:rsidRDefault="00643E6D" w:rsidP="00643E6D">
      <w:pPr>
        <w:pStyle w:val="Prrafodelista"/>
        <w:numPr>
          <w:ilvl w:val="0"/>
          <w:numId w:val="33"/>
        </w:numPr>
        <w:spacing w:after="0" w:line="240" w:lineRule="auto"/>
        <w:rPr>
          <w:rFonts w:ascii="Arial" w:hAnsi="Arial" w:cs="Arial"/>
          <w:b/>
          <w:bCs/>
          <w:sz w:val="18"/>
          <w:szCs w:val="18"/>
        </w:rPr>
      </w:pPr>
      <w:r>
        <w:rPr>
          <w:rFonts w:ascii="Arial" w:hAnsi="Arial" w:cs="Arial"/>
          <w:b/>
          <w:bCs/>
          <w:sz w:val="18"/>
          <w:szCs w:val="18"/>
        </w:rPr>
        <w:t>Cena con Show en Restaurante Flotante "</w:t>
      </w:r>
      <w:proofErr w:type="spellStart"/>
      <w:r>
        <w:rPr>
          <w:rFonts w:ascii="Arial" w:hAnsi="Arial" w:cs="Arial"/>
          <w:b/>
          <w:bCs/>
          <w:sz w:val="18"/>
          <w:szCs w:val="18"/>
        </w:rPr>
        <w:t>Nile</w:t>
      </w:r>
      <w:proofErr w:type="spellEnd"/>
      <w:r>
        <w:rPr>
          <w:rFonts w:ascii="Arial" w:hAnsi="Arial" w:cs="Arial"/>
          <w:b/>
          <w:bCs/>
          <w:sz w:val="18"/>
          <w:szCs w:val="18"/>
        </w:rPr>
        <w:t xml:space="preserve"> </w:t>
      </w:r>
      <w:proofErr w:type="spellStart"/>
      <w:r>
        <w:rPr>
          <w:rFonts w:ascii="Arial" w:hAnsi="Arial" w:cs="Arial"/>
          <w:b/>
          <w:bCs/>
          <w:sz w:val="18"/>
          <w:szCs w:val="18"/>
        </w:rPr>
        <w:t>Maxim</w:t>
      </w:r>
      <w:proofErr w:type="spellEnd"/>
      <w:r>
        <w:rPr>
          <w:rFonts w:ascii="Arial" w:hAnsi="Arial" w:cs="Arial"/>
          <w:b/>
          <w:bCs/>
          <w:sz w:val="18"/>
          <w:szCs w:val="18"/>
        </w:rPr>
        <w:t xml:space="preserve">" $ 115USD </w:t>
      </w:r>
    </w:p>
    <w:p w14:paraId="7252954A" w14:textId="77777777" w:rsidR="00643E6D" w:rsidRDefault="00643E6D" w:rsidP="00643E6D">
      <w:pPr>
        <w:pStyle w:val="Prrafodelista"/>
        <w:numPr>
          <w:ilvl w:val="0"/>
          <w:numId w:val="33"/>
        </w:numPr>
        <w:spacing w:after="0" w:line="240" w:lineRule="auto"/>
        <w:rPr>
          <w:rFonts w:ascii="Arial" w:hAnsi="Arial" w:cs="Arial"/>
          <w:b/>
          <w:bCs/>
          <w:color w:val="0070C0"/>
          <w:sz w:val="18"/>
          <w:szCs w:val="18"/>
        </w:rPr>
      </w:pPr>
      <w:r>
        <w:rPr>
          <w:rFonts w:ascii="Arial" w:hAnsi="Arial" w:cs="Arial"/>
          <w:b/>
          <w:bCs/>
          <w:color w:val="0070C0"/>
          <w:sz w:val="18"/>
          <w:szCs w:val="18"/>
        </w:rPr>
        <w:t>Globo Aerostático sobre Luxor $ 172USD</w:t>
      </w:r>
    </w:p>
    <w:p w14:paraId="65363576" w14:textId="77777777" w:rsidR="00643E6D" w:rsidRDefault="00643E6D" w:rsidP="00643E6D">
      <w:pPr>
        <w:pStyle w:val="Prrafodelista"/>
        <w:numPr>
          <w:ilvl w:val="0"/>
          <w:numId w:val="33"/>
        </w:numPr>
        <w:spacing w:after="0" w:line="240" w:lineRule="auto"/>
        <w:rPr>
          <w:rFonts w:ascii="Arial" w:hAnsi="Arial" w:cs="Arial"/>
          <w:b/>
          <w:bCs/>
          <w:sz w:val="18"/>
          <w:szCs w:val="18"/>
        </w:rPr>
      </w:pPr>
      <w:r>
        <w:rPr>
          <w:rFonts w:ascii="Arial" w:hAnsi="Arial" w:cs="Arial"/>
          <w:b/>
          <w:bCs/>
          <w:sz w:val="18"/>
          <w:szCs w:val="18"/>
        </w:rPr>
        <w:t>Espectáculo de Luz y Sonido en el Templo de Karnak $ 93USD</w:t>
      </w:r>
    </w:p>
    <w:p w14:paraId="6BADDA30" w14:textId="77777777" w:rsidR="00643E6D" w:rsidRDefault="00643E6D" w:rsidP="00643E6D">
      <w:pPr>
        <w:pStyle w:val="Prrafodelista"/>
        <w:numPr>
          <w:ilvl w:val="0"/>
          <w:numId w:val="33"/>
        </w:numPr>
        <w:spacing w:after="0" w:line="240" w:lineRule="auto"/>
        <w:rPr>
          <w:rFonts w:ascii="Arial" w:hAnsi="Arial" w:cs="Arial"/>
          <w:b/>
          <w:bCs/>
          <w:color w:val="0070C0"/>
          <w:sz w:val="18"/>
          <w:szCs w:val="18"/>
        </w:rPr>
      </w:pPr>
      <w:r>
        <w:rPr>
          <w:rFonts w:ascii="Arial" w:hAnsi="Arial" w:cs="Arial"/>
          <w:b/>
          <w:bCs/>
          <w:color w:val="0070C0"/>
          <w:sz w:val="18"/>
          <w:szCs w:val="18"/>
        </w:rPr>
        <w:t xml:space="preserve">Espectáculo de Luz y Sonido en el Templo de </w:t>
      </w:r>
      <w:proofErr w:type="spellStart"/>
      <w:r>
        <w:rPr>
          <w:rFonts w:ascii="Arial" w:hAnsi="Arial" w:cs="Arial"/>
          <w:b/>
          <w:bCs/>
          <w:color w:val="0070C0"/>
          <w:sz w:val="18"/>
          <w:szCs w:val="18"/>
        </w:rPr>
        <w:t>Filae</w:t>
      </w:r>
      <w:proofErr w:type="spellEnd"/>
      <w:r>
        <w:rPr>
          <w:rFonts w:ascii="Arial" w:hAnsi="Arial" w:cs="Arial"/>
          <w:b/>
          <w:bCs/>
          <w:color w:val="0070C0"/>
          <w:sz w:val="18"/>
          <w:szCs w:val="18"/>
        </w:rPr>
        <w:t xml:space="preserve"> $93USD </w:t>
      </w:r>
    </w:p>
    <w:p w14:paraId="079859FA" w14:textId="77777777" w:rsidR="00643E6D" w:rsidRDefault="00643E6D" w:rsidP="00643E6D">
      <w:pPr>
        <w:pStyle w:val="Prrafodelista"/>
        <w:numPr>
          <w:ilvl w:val="0"/>
          <w:numId w:val="33"/>
        </w:numPr>
        <w:spacing w:after="0" w:line="240" w:lineRule="auto"/>
        <w:rPr>
          <w:rFonts w:ascii="Arial" w:hAnsi="Arial" w:cs="Arial"/>
          <w:b/>
          <w:bCs/>
          <w:sz w:val="18"/>
          <w:szCs w:val="18"/>
        </w:rPr>
      </w:pPr>
      <w:r>
        <w:rPr>
          <w:rFonts w:ascii="Arial" w:hAnsi="Arial" w:cs="Arial"/>
          <w:b/>
          <w:bCs/>
          <w:sz w:val="18"/>
          <w:szCs w:val="18"/>
        </w:rPr>
        <w:t xml:space="preserve">Excursión a los Templos de Abu Simbel por Carretera $ 172USD </w:t>
      </w:r>
    </w:p>
    <w:p w14:paraId="7AC08D14" w14:textId="77777777" w:rsidR="00643E6D" w:rsidRDefault="00643E6D" w:rsidP="00643E6D">
      <w:pPr>
        <w:pStyle w:val="Prrafodelista"/>
        <w:numPr>
          <w:ilvl w:val="0"/>
          <w:numId w:val="33"/>
        </w:numPr>
        <w:spacing w:after="0" w:line="240" w:lineRule="auto"/>
        <w:rPr>
          <w:rFonts w:ascii="Arial" w:hAnsi="Arial" w:cs="Arial"/>
          <w:b/>
          <w:bCs/>
          <w:color w:val="0070C0"/>
          <w:sz w:val="18"/>
          <w:szCs w:val="18"/>
        </w:rPr>
      </w:pPr>
      <w:r>
        <w:rPr>
          <w:rFonts w:ascii="Arial" w:hAnsi="Arial" w:cs="Arial"/>
          <w:b/>
          <w:bCs/>
          <w:color w:val="0070C0"/>
          <w:sz w:val="18"/>
          <w:szCs w:val="18"/>
        </w:rPr>
        <w:t xml:space="preserve">Excursión a los Templos de Abu Simbel en Avión $ 585USD </w:t>
      </w:r>
    </w:p>
    <w:p w14:paraId="47F1407C" w14:textId="77777777" w:rsidR="00643E6D" w:rsidRDefault="00643E6D" w:rsidP="00643E6D">
      <w:pPr>
        <w:pStyle w:val="Prrafodelista"/>
        <w:numPr>
          <w:ilvl w:val="0"/>
          <w:numId w:val="33"/>
        </w:numPr>
        <w:spacing w:after="0" w:line="240" w:lineRule="auto"/>
        <w:rPr>
          <w:rFonts w:ascii="Arial" w:eastAsia="Arial" w:hAnsi="Arial" w:cs="Arial"/>
          <w:b/>
          <w:bCs/>
          <w:color w:val="000000"/>
          <w:sz w:val="18"/>
          <w:szCs w:val="18"/>
        </w:rPr>
      </w:pPr>
      <w:r>
        <w:rPr>
          <w:rFonts w:ascii="Arial" w:hAnsi="Arial" w:cs="Arial"/>
          <w:b/>
          <w:bCs/>
          <w:sz w:val="18"/>
          <w:szCs w:val="18"/>
        </w:rPr>
        <w:t>Espectáculo de Luz y Sonido en los Templos de Abu Simbel $ 108USD</w:t>
      </w:r>
    </w:p>
    <w:p w14:paraId="203E5197" w14:textId="77777777" w:rsidR="00B25E26" w:rsidRDefault="00B25E26" w:rsidP="00B25E26">
      <w:pPr>
        <w:spacing w:after="0" w:line="240" w:lineRule="auto"/>
        <w:rPr>
          <w:rFonts w:ascii="Arial" w:eastAsia="Arial" w:hAnsi="Arial" w:cs="Arial"/>
          <w:b/>
          <w:bCs/>
          <w:color w:val="000000"/>
          <w:sz w:val="18"/>
          <w:szCs w:val="18"/>
        </w:rPr>
      </w:pPr>
    </w:p>
    <w:p w14:paraId="11CCCB73" w14:textId="77777777" w:rsidR="00B25E26" w:rsidRPr="00B4050F" w:rsidRDefault="00B25E26" w:rsidP="00B25E26">
      <w:pPr>
        <w:spacing w:after="0" w:line="240" w:lineRule="auto"/>
        <w:jc w:val="center"/>
        <w:rPr>
          <w:rFonts w:ascii="Arial" w:eastAsia="Arial" w:hAnsi="Arial" w:cs="Arial"/>
          <w:b/>
          <w:bCs/>
          <w:color w:val="000000"/>
          <w:sz w:val="18"/>
          <w:szCs w:val="18"/>
        </w:rPr>
      </w:pPr>
      <w:r>
        <w:rPr>
          <w:rFonts w:ascii="Arial" w:eastAsia="Arial" w:hAnsi="Arial" w:cs="Arial"/>
          <w:b/>
          <w:bCs/>
          <w:color w:val="000000"/>
          <w:sz w:val="18"/>
          <w:szCs w:val="18"/>
        </w:rPr>
        <w:t>****Consulta la descripción con nuestros ejecutivos****</w:t>
      </w:r>
    </w:p>
    <w:p w14:paraId="07A00302" w14:textId="77777777" w:rsidR="00B25E26" w:rsidRDefault="00B25E26" w:rsidP="00FC461D">
      <w:pPr>
        <w:spacing w:after="0" w:line="240" w:lineRule="auto"/>
        <w:jc w:val="both"/>
        <w:rPr>
          <w:rFonts w:ascii="Arial" w:eastAsia="Times New Roman" w:hAnsi="Arial" w:cs="Arial"/>
          <w:b/>
          <w:color w:val="0070C0"/>
          <w:sz w:val="18"/>
          <w:szCs w:val="18"/>
          <w:u w:val="single"/>
          <w:lang w:val="es-ES_tradnl" w:eastAsia="es-ES"/>
        </w:rPr>
      </w:pPr>
    </w:p>
    <w:p w14:paraId="6F102C88"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NOTAS IMPORTANTES:</w:t>
      </w:r>
    </w:p>
    <w:p w14:paraId="5A89493A"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p>
    <w:p w14:paraId="5FCB1E98" w14:textId="77777777" w:rsidR="0021773E" w:rsidRPr="0021773E" w:rsidRDefault="00FC461D" w:rsidP="0021773E">
      <w:pPr>
        <w:pStyle w:val="Sinespaciado"/>
        <w:widowControl w:val="0"/>
        <w:numPr>
          <w:ilvl w:val="0"/>
          <w:numId w:val="17"/>
        </w:numPr>
        <w:adjustRightInd w:val="0"/>
        <w:jc w:val="both"/>
        <w:textAlignment w:val="baseline"/>
        <w:rPr>
          <w:rFonts w:ascii="Arial" w:hAnsi="Arial" w:cs="Arial"/>
          <w:sz w:val="18"/>
          <w:szCs w:val="18"/>
          <w:lang w:val="es-ES_tradnl" w:eastAsia="es-ES"/>
        </w:rPr>
      </w:pPr>
      <w:r w:rsidRPr="0021773E">
        <w:rPr>
          <w:rFonts w:ascii="Arial" w:hAnsi="Arial" w:cs="Arial"/>
          <w:sz w:val="18"/>
          <w:szCs w:val="18"/>
          <w:lang w:val="es-ES_tradnl" w:eastAsia="es-ES"/>
        </w:rPr>
        <w:t>Tarifas expresadas por persona, en dólares americanos pagaderos en Moneda Nacional al tipo de cambio del día de su pago indicado por Entorno CIT, sujetas a cambios sin previo aviso y a disponibilidad al momento de reservar.</w:t>
      </w:r>
    </w:p>
    <w:p w14:paraId="0E6195F9" w14:textId="77777777" w:rsidR="00546C37" w:rsidRDefault="00FC461D" w:rsidP="00FC461D">
      <w:pPr>
        <w:pStyle w:val="Sinespaciado"/>
        <w:widowControl w:val="0"/>
        <w:numPr>
          <w:ilvl w:val="0"/>
          <w:numId w:val="17"/>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13B20561" w14:textId="77777777" w:rsidR="00086665"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21773E">
        <w:rPr>
          <w:rFonts w:ascii="Arial" w:hAnsi="Arial" w:cs="Arial"/>
          <w:sz w:val="18"/>
          <w:szCs w:val="18"/>
          <w:lang w:val="es-ES_tradnl" w:eastAsia="es-ES"/>
        </w:rPr>
        <w:t>La vigencia de su pasaporte deberá tener mínimo seis meses a partir de la fecha de la finalización de su viaje.</w:t>
      </w:r>
    </w:p>
    <w:p w14:paraId="2F850446" w14:textId="77777777" w:rsid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16520B">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1D01C773" w14:textId="77777777" w:rsidR="00CB5B6A" w:rsidRPr="0016520B" w:rsidRDefault="00CF24BD" w:rsidP="00CB5B6A">
      <w:pPr>
        <w:numPr>
          <w:ilvl w:val="0"/>
          <w:numId w:val="17"/>
        </w:numPr>
        <w:suppressAutoHyphens/>
        <w:spacing w:after="0" w:line="240" w:lineRule="auto"/>
        <w:rPr>
          <w:rFonts w:ascii="Arial" w:eastAsia="Arial" w:hAnsi="Arial" w:cs="Arial"/>
          <w:b/>
          <w:color w:val="000000"/>
          <w:sz w:val="18"/>
          <w:szCs w:val="18"/>
        </w:rPr>
      </w:pPr>
      <w:r>
        <w:rPr>
          <w:rFonts w:ascii="Arial" w:eastAsia="Arial" w:hAnsi="Arial" w:cs="Arial"/>
          <w:b/>
          <w:color w:val="000000"/>
          <w:sz w:val="18"/>
          <w:szCs w:val="18"/>
        </w:rPr>
        <w:t>E</w:t>
      </w:r>
      <w:r w:rsidR="00CB5B6A" w:rsidRPr="0016520B">
        <w:rPr>
          <w:rFonts w:ascii="Arial" w:eastAsia="Arial" w:hAnsi="Arial" w:cs="Arial"/>
          <w:b/>
          <w:color w:val="000000"/>
          <w:sz w:val="18"/>
          <w:szCs w:val="18"/>
        </w:rPr>
        <w:t xml:space="preserve">l pasajero debe tener una tarjeta de crédito a su nombre para el depósito de garantía en el momento del </w:t>
      </w:r>
      <w:proofErr w:type="spellStart"/>
      <w:r w:rsidR="00CB5B6A" w:rsidRPr="0016520B">
        <w:rPr>
          <w:rFonts w:ascii="Arial" w:eastAsia="Arial" w:hAnsi="Arial" w:cs="Arial"/>
          <w:b/>
          <w:color w:val="000000"/>
          <w:sz w:val="18"/>
          <w:szCs w:val="18"/>
        </w:rPr>
        <w:t>check</w:t>
      </w:r>
      <w:proofErr w:type="spellEnd"/>
      <w:r w:rsidR="00CB5B6A" w:rsidRPr="0016520B">
        <w:rPr>
          <w:rFonts w:ascii="Arial" w:eastAsia="Arial" w:hAnsi="Arial" w:cs="Arial"/>
          <w:b/>
          <w:color w:val="000000"/>
          <w:sz w:val="18"/>
          <w:szCs w:val="18"/>
        </w:rPr>
        <w:t>-in.</w:t>
      </w:r>
    </w:p>
    <w:p w14:paraId="684D4E55" w14:textId="77777777" w:rsidR="00FC461D"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El orden de los servicios previstos mencionados en este itinerario podría modificarse en función de la disponibilidad terrestre o condiciones climáticas del lugar, pero siempre serán dadas conforme fueron adquiridas.</w:t>
      </w:r>
    </w:p>
    <w:p w14:paraId="78C2FE9F" w14:textId="77777777" w:rsidR="00FC461D"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 xml:space="preserve">Los servicios de traslados y excursiones en esta cotización son otorgados como servicios regulares, estos servicios están sujetos a horarios </w:t>
      </w:r>
      <w:proofErr w:type="spellStart"/>
      <w:r w:rsidRPr="00F915D0">
        <w:rPr>
          <w:rFonts w:ascii="Arial" w:hAnsi="Arial" w:cs="Arial"/>
          <w:sz w:val="18"/>
          <w:szCs w:val="18"/>
          <w:lang w:val="es-MX"/>
        </w:rPr>
        <w:t>pre-establecidos</w:t>
      </w:r>
      <w:proofErr w:type="spellEnd"/>
      <w:r w:rsidRPr="00F915D0">
        <w:rPr>
          <w:rFonts w:ascii="Arial" w:hAnsi="Arial" w:cs="Arial"/>
          <w:sz w:val="18"/>
          <w:szCs w:val="18"/>
          <w:lang w:val="es-MX"/>
        </w:rPr>
        <w:t>. Si los pasajeros llegan en Horario de entre 22:00hrs y 06:00hrs aplica suplemento de 25USD por persona</w:t>
      </w:r>
    </w:p>
    <w:p w14:paraId="6BAF219B" w14:textId="77777777" w:rsidR="00186D2B"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Cualquier servicio adicional durante el viaje debe ser pagado por el cliente.</w:t>
      </w:r>
    </w:p>
    <w:p w14:paraId="38A91D49" w14:textId="3244D175" w:rsidR="00D52722" w:rsidRDefault="00186D2B"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 xml:space="preserve"> </w:t>
      </w:r>
      <w:r w:rsidR="00FC461D" w:rsidRPr="00F915D0">
        <w:rPr>
          <w:rFonts w:ascii="Arial" w:hAnsi="Arial" w:cs="Arial"/>
          <w:sz w:val="18"/>
          <w:szCs w:val="18"/>
          <w:lang w:val="es-MX"/>
        </w:rPr>
        <w:t>Los horarios de registro de entrada (</w:t>
      </w:r>
      <w:proofErr w:type="spellStart"/>
      <w:r w:rsidR="00FC461D" w:rsidRPr="00F915D0">
        <w:rPr>
          <w:rFonts w:ascii="Arial" w:hAnsi="Arial" w:cs="Arial"/>
          <w:sz w:val="18"/>
          <w:szCs w:val="18"/>
          <w:lang w:val="es-MX"/>
        </w:rPr>
        <w:t>Check</w:t>
      </w:r>
      <w:proofErr w:type="spellEnd"/>
      <w:r w:rsidR="00FC461D" w:rsidRPr="00F915D0">
        <w:rPr>
          <w:rFonts w:ascii="Arial" w:hAnsi="Arial" w:cs="Arial"/>
          <w:sz w:val="18"/>
          <w:szCs w:val="18"/>
          <w:lang w:val="es-MX"/>
        </w:rPr>
        <w:t>-In) y salida (</w:t>
      </w:r>
      <w:proofErr w:type="spellStart"/>
      <w:r w:rsidR="00FC461D" w:rsidRPr="00F915D0">
        <w:rPr>
          <w:rFonts w:ascii="Arial" w:hAnsi="Arial" w:cs="Arial"/>
          <w:sz w:val="18"/>
          <w:szCs w:val="18"/>
          <w:lang w:val="es-MX"/>
        </w:rPr>
        <w:t>Check</w:t>
      </w:r>
      <w:proofErr w:type="spellEnd"/>
      <w:r w:rsidR="00FC461D" w:rsidRPr="00F915D0">
        <w:rPr>
          <w:rFonts w:ascii="Arial" w:hAnsi="Arial" w:cs="Arial"/>
          <w:sz w:val="18"/>
          <w:szCs w:val="18"/>
          <w:lang w:val="es-MX"/>
        </w:rPr>
        <w:t xml:space="preserve"> </w:t>
      </w:r>
      <w:proofErr w:type="spellStart"/>
      <w:r w:rsidR="00FC461D" w:rsidRPr="00F915D0">
        <w:rPr>
          <w:rFonts w:ascii="Arial" w:hAnsi="Arial" w:cs="Arial"/>
          <w:sz w:val="18"/>
          <w:szCs w:val="18"/>
          <w:lang w:val="es-MX"/>
        </w:rPr>
        <w:t>Out</w:t>
      </w:r>
      <w:proofErr w:type="spellEnd"/>
      <w:r w:rsidR="00FC461D" w:rsidRPr="00F915D0">
        <w:rPr>
          <w:rFonts w:ascii="Arial" w:hAnsi="Arial" w:cs="Arial"/>
          <w:sz w:val="18"/>
          <w:szCs w:val="18"/>
          <w:lang w:val="es-MX"/>
        </w:rPr>
        <w:t xml:space="preserve">) de los hoteles están sujetos a las formalidades de cada hotel, pudiendo tener los siguientes horarios: </w:t>
      </w:r>
      <w:proofErr w:type="spellStart"/>
      <w:r w:rsidR="00FC461D" w:rsidRPr="00F915D0">
        <w:rPr>
          <w:rFonts w:ascii="Arial" w:hAnsi="Arial" w:cs="Arial"/>
          <w:sz w:val="18"/>
          <w:szCs w:val="18"/>
          <w:lang w:val="es-MX"/>
        </w:rPr>
        <w:t>Check</w:t>
      </w:r>
      <w:proofErr w:type="spellEnd"/>
      <w:r w:rsidR="00FC461D" w:rsidRPr="00F915D0">
        <w:rPr>
          <w:rFonts w:ascii="Arial" w:hAnsi="Arial" w:cs="Arial"/>
          <w:sz w:val="18"/>
          <w:szCs w:val="18"/>
          <w:lang w:val="es-MX"/>
        </w:rPr>
        <w:t xml:space="preserve"> In 14:00 </w:t>
      </w:r>
      <w:proofErr w:type="spellStart"/>
      <w:r w:rsidR="00FC461D" w:rsidRPr="00F915D0">
        <w:rPr>
          <w:rFonts w:ascii="Arial" w:hAnsi="Arial" w:cs="Arial"/>
          <w:sz w:val="18"/>
          <w:szCs w:val="18"/>
          <w:lang w:val="es-MX"/>
        </w:rPr>
        <w:t>Hrs</w:t>
      </w:r>
      <w:proofErr w:type="spellEnd"/>
      <w:r w:rsidR="00FC461D" w:rsidRPr="00F915D0">
        <w:rPr>
          <w:rFonts w:ascii="Arial" w:hAnsi="Arial" w:cs="Arial"/>
          <w:sz w:val="18"/>
          <w:szCs w:val="18"/>
          <w:lang w:val="es-MX"/>
        </w:rPr>
        <w:t xml:space="preserve">. y </w:t>
      </w:r>
      <w:proofErr w:type="spellStart"/>
      <w:r w:rsidR="00FC461D" w:rsidRPr="00F915D0">
        <w:rPr>
          <w:rFonts w:ascii="Arial" w:hAnsi="Arial" w:cs="Arial"/>
          <w:sz w:val="18"/>
          <w:szCs w:val="18"/>
          <w:lang w:val="es-MX"/>
        </w:rPr>
        <w:t>Check</w:t>
      </w:r>
      <w:proofErr w:type="spellEnd"/>
      <w:r w:rsidR="00FC461D" w:rsidRPr="00F915D0">
        <w:rPr>
          <w:rFonts w:ascii="Arial" w:hAnsi="Arial" w:cs="Arial"/>
          <w:sz w:val="18"/>
          <w:szCs w:val="18"/>
          <w:lang w:val="es-MX"/>
        </w:rPr>
        <w:t xml:space="preserve"> </w:t>
      </w:r>
      <w:proofErr w:type="spellStart"/>
      <w:r w:rsidR="00FC461D" w:rsidRPr="00F915D0">
        <w:rPr>
          <w:rFonts w:ascii="Arial" w:hAnsi="Arial" w:cs="Arial"/>
          <w:sz w:val="18"/>
          <w:szCs w:val="18"/>
          <w:lang w:val="es-MX"/>
        </w:rPr>
        <w:t>Out</w:t>
      </w:r>
      <w:proofErr w:type="spellEnd"/>
      <w:r w:rsidR="00FC461D" w:rsidRPr="00F915D0">
        <w:rPr>
          <w:rFonts w:ascii="Arial" w:hAnsi="Arial" w:cs="Arial"/>
          <w:sz w:val="18"/>
          <w:szCs w:val="18"/>
          <w:lang w:val="es-MX"/>
        </w:rPr>
        <w:t xml:space="preserve"> 11:00 </w:t>
      </w:r>
      <w:proofErr w:type="spellStart"/>
      <w:r w:rsidR="00FC461D" w:rsidRPr="00F915D0">
        <w:rPr>
          <w:rFonts w:ascii="Arial" w:hAnsi="Arial" w:cs="Arial"/>
          <w:sz w:val="18"/>
          <w:szCs w:val="18"/>
          <w:lang w:val="es-MX"/>
        </w:rPr>
        <w:t>Hrs</w:t>
      </w:r>
      <w:proofErr w:type="spellEnd"/>
      <w:r w:rsidR="00FC461D" w:rsidRPr="00F915D0">
        <w:rPr>
          <w:rFonts w:ascii="Arial" w:hAnsi="Arial" w:cs="Arial"/>
          <w:sz w:val="18"/>
          <w:szCs w:val="18"/>
          <w:lang w:val="es-MX"/>
        </w:rPr>
        <w:t>. (Mañana). En caso de que la llegada fuese antes del horario establecido, existe la posibilidad de que la habitación no sea facilitada hasta el horario correspondiente. Si su avión regresa por la tarde, el hotel podrá mantener sus pertenencias.</w:t>
      </w:r>
    </w:p>
    <w:p w14:paraId="4AD55B9A" w14:textId="77777777" w:rsidR="00FC461D" w:rsidRPr="00F915D0" w:rsidRDefault="00D52722"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 xml:space="preserve"> </w:t>
      </w:r>
      <w:r w:rsidR="00FC461D" w:rsidRPr="00F915D0">
        <w:rPr>
          <w:rFonts w:ascii="Arial" w:hAnsi="Arial" w:cs="Arial"/>
          <w:sz w:val="18"/>
          <w:szCs w:val="18"/>
          <w:lang w:val="es-MX"/>
        </w:rPr>
        <w:t xml:space="preserve">CIRCUITOS REGULARES Y </w:t>
      </w:r>
      <w:proofErr w:type="spellStart"/>
      <w:r w:rsidR="00FC461D" w:rsidRPr="00F915D0">
        <w:rPr>
          <w:rFonts w:ascii="Arial" w:hAnsi="Arial" w:cs="Arial"/>
          <w:sz w:val="18"/>
          <w:szCs w:val="18"/>
          <w:lang w:val="es-MX"/>
        </w:rPr>
        <w:t>GARANTIZADOS:Les</w:t>
      </w:r>
      <w:proofErr w:type="spellEnd"/>
      <w:r w:rsidR="00FC461D" w:rsidRPr="00F915D0">
        <w:rPr>
          <w:rFonts w:ascii="Arial" w:hAnsi="Arial" w:cs="Arial"/>
          <w:sz w:val="18"/>
          <w:szCs w:val="18"/>
          <w:lang w:val="es-MX"/>
        </w:rPr>
        <w:t xml:space="preserve">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w:t>
      </w:r>
      <w:proofErr w:type="spellStart"/>
      <w:r w:rsidR="00FC461D" w:rsidRPr="00F915D0">
        <w:rPr>
          <w:rFonts w:ascii="Arial" w:hAnsi="Arial" w:cs="Arial"/>
          <w:sz w:val="18"/>
          <w:szCs w:val="18"/>
          <w:lang w:val="es-MX"/>
        </w:rPr>
        <w:t>Fit´s</w:t>
      </w:r>
      <w:proofErr w:type="spellEnd"/>
      <w:r w:rsidR="00FC461D" w:rsidRPr="00F915D0">
        <w:rPr>
          <w:rFonts w:ascii="Arial" w:hAnsi="Arial" w:cs="Arial"/>
          <w:sz w:val="18"/>
          <w:szCs w:val="18"/>
          <w:lang w:val="es-MX"/>
        </w:rPr>
        <w:t xml:space="preserve"> y/o a la carta.</w:t>
      </w:r>
    </w:p>
    <w:p w14:paraId="7627F3DD" w14:textId="41CB8CFF" w:rsid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CB5B6A">
        <w:rPr>
          <w:rFonts w:ascii="Arial" w:eastAsia="Arial" w:hAnsi="Arial" w:cs="Arial"/>
          <w:color w:val="000000"/>
          <w:sz w:val="18"/>
          <w:szCs w:val="18"/>
        </w:rPr>
        <w:t>La tarifa para niños es aplicable para los menores de 11 años acompañados y compartiendo siempre 1 menor con dos adultos; con las camas disponibles en la habitación.</w:t>
      </w:r>
      <w:r>
        <w:rPr>
          <w:rFonts w:ascii="Arial" w:eastAsia="Arial" w:hAnsi="Arial" w:cs="Arial"/>
          <w:color w:val="000000"/>
          <w:sz w:val="18"/>
          <w:szCs w:val="18"/>
        </w:rPr>
        <w:t xml:space="preserve"> </w:t>
      </w:r>
      <w:r w:rsidRPr="00CB5B6A">
        <w:rPr>
          <w:rFonts w:ascii="Arial" w:eastAsia="Arial" w:hAnsi="Arial" w:cs="Arial"/>
          <w:color w:val="000000"/>
          <w:sz w:val="18"/>
          <w:szCs w:val="18"/>
        </w:rPr>
        <w:t>Los menores compartiendo no incluyen desayuno.</w:t>
      </w:r>
    </w:p>
    <w:p w14:paraId="38ECEE93" w14:textId="7489525E" w:rsidR="00933093" w:rsidRDefault="00933093" w:rsidP="00933093">
      <w:pPr>
        <w:widowControl w:val="0"/>
        <w:suppressAutoHyphens/>
        <w:spacing w:after="0" w:line="240" w:lineRule="auto"/>
        <w:jc w:val="both"/>
        <w:rPr>
          <w:rFonts w:ascii="Arial" w:eastAsia="Arial" w:hAnsi="Arial" w:cs="Arial"/>
          <w:color w:val="000000"/>
          <w:sz w:val="18"/>
          <w:szCs w:val="18"/>
        </w:rPr>
      </w:pPr>
    </w:p>
    <w:p w14:paraId="5329DF9A" w14:textId="0873EFBD" w:rsidR="00933093" w:rsidRDefault="00933093" w:rsidP="00933093">
      <w:pPr>
        <w:widowControl w:val="0"/>
        <w:suppressAutoHyphens/>
        <w:spacing w:after="0" w:line="240" w:lineRule="auto"/>
        <w:jc w:val="both"/>
        <w:rPr>
          <w:rFonts w:ascii="Arial" w:eastAsia="Arial" w:hAnsi="Arial" w:cs="Arial"/>
          <w:color w:val="000000"/>
          <w:sz w:val="18"/>
          <w:szCs w:val="18"/>
        </w:rPr>
      </w:pPr>
    </w:p>
    <w:p w14:paraId="75C36C14" w14:textId="4E14866C" w:rsidR="00FC461D"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651632C6" w14:textId="77777777" w:rsidR="000938C2"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En caso de incidencia deberá denunciarlo en la Policía, para posteriores gestiones con su seguro. Entorno CIT no indemnizara ni se responsabilizara en ningún caso por estos motivos, al no tener control ni poder controlar el equipaje de los clientes.</w:t>
      </w:r>
    </w:p>
    <w:p w14:paraId="1FA6CB58" w14:textId="77777777" w:rsidR="00FC461D"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5CD3BAA5" w14:textId="77777777" w:rsidR="00864A2F" w:rsidRDefault="00CB5B6A" w:rsidP="00CB5B6A">
      <w:pPr>
        <w:widowControl w:val="0"/>
        <w:numPr>
          <w:ilvl w:val="0"/>
          <w:numId w:val="17"/>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Consulte suplemento para traslados desde y/o hasta el aeropuerto en horario nocturno. </w:t>
      </w:r>
    </w:p>
    <w:p w14:paraId="41AC3750" w14:textId="77777777" w:rsidR="00CB5B6A" w:rsidRPr="0016520B" w:rsidRDefault="00CB5B6A" w:rsidP="00CB5B6A">
      <w:pPr>
        <w:widowControl w:val="0"/>
        <w:numPr>
          <w:ilvl w:val="0"/>
          <w:numId w:val="17"/>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Para poder confirmar los traslados debemos de recibir la información completa de vuelos por lo </w:t>
      </w:r>
      <w:r w:rsidRPr="0016520B">
        <w:rPr>
          <w:rFonts w:ascii="Arial" w:eastAsia="Arial" w:hAnsi="Arial" w:cs="Arial"/>
          <w:b/>
          <w:color w:val="000000"/>
          <w:sz w:val="18"/>
          <w:szCs w:val="18"/>
          <w:u w:val="single"/>
        </w:rPr>
        <w:t>menos 10 días hábiles antes de</w:t>
      </w:r>
      <w:r w:rsidRPr="0016520B">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06D2DD12" w14:textId="77777777" w:rsidR="00FC461D"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Los días libres, NO INCLUYEN servicio de guía y transporte.</w:t>
      </w:r>
    </w:p>
    <w:p w14:paraId="6277A952" w14:textId="77777777" w:rsidR="00FC461D"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Operación a partir de mínimo 2 personas.</w:t>
      </w:r>
    </w:p>
    <w:p w14:paraId="23A787F5" w14:textId="77777777" w:rsidR="00086665" w:rsidRDefault="00086665"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3A222E52" w14:textId="77777777" w:rsidR="00186D2B" w:rsidRDefault="00186D2B"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4C57D116" w14:textId="77777777" w:rsidR="00FC461D" w:rsidRDefault="00FC461D" w:rsidP="00FC461D">
      <w:pPr>
        <w:spacing w:after="0" w:line="240" w:lineRule="auto"/>
        <w:jc w:val="center"/>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AVISO DE PRIVACIDAD:</w:t>
      </w:r>
    </w:p>
    <w:p w14:paraId="0B3E21C0" w14:textId="77777777" w:rsidR="00CF24BD" w:rsidRDefault="00CF24BD" w:rsidP="00FC461D">
      <w:pPr>
        <w:spacing w:after="0" w:line="240" w:lineRule="auto"/>
        <w:jc w:val="both"/>
        <w:rPr>
          <w:rFonts w:ascii="Arial" w:eastAsia="Times New Roman" w:hAnsi="Arial" w:cs="Arial"/>
          <w:b/>
          <w:sz w:val="18"/>
          <w:szCs w:val="18"/>
          <w:u w:val="single"/>
          <w:lang w:val="es-ES_tradnl" w:eastAsia="es-ES"/>
        </w:rPr>
      </w:pPr>
    </w:p>
    <w:p w14:paraId="69A18CA1" w14:textId="77777777" w:rsidR="00FC461D" w:rsidRDefault="00FC461D" w:rsidP="00FC461D">
      <w:pPr>
        <w:pStyle w:val="Sinespaciado"/>
        <w:widowControl w:val="0"/>
        <w:adjustRightInd w:val="0"/>
        <w:jc w:val="both"/>
        <w:textAlignment w:val="baseline"/>
        <w:rPr>
          <w:rFonts w:ascii="Arial" w:hAnsi="Arial" w:cs="Arial"/>
          <w:sz w:val="18"/>
          <w:szCs w:val="18"/>
          <w:lang w:val="es-ES"/>
        </w:rPr>
      </w:pPr>
      <w:r>
        <w:rPr>
          <w:rFonts w:ascii="Arial" w:hAnsi="Arial" w:cs="Arial"/>
          <w:sz w:val="18"/>
          <w:szCs w:val="18"/>
          <w:lang w:val="es-ES"/>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Entorno CIT el cual puede ser consultado en el sitio web: </w:t>
      </w:r>
      <w:hyperlink r:id="rId14" w:history="1">
        <w:r>
          <w:rPr>
            <w:rStyle w:val="Hipervnculo"/>
            <w:rFonts w:ascii="Arial" w:hAnsi="Arial" w:cs="Arial"/>
            <w:sz w:val="18"/>
            <w:szCs w:val="18"/>
            <w:lang w:val="es-ES"/>
          </w:rPr>
          <w:t>www.entonocit.</w:t>
        </w:r>
      </w:hyperlink>
      <w:r>
        <w:rPr>
          <w:rStyle w:val="Hipervnculo"/>
          <w:rFonts w:ascii="Arial" w:hAnsi="Arial" w:cs="Arial"/>
          <w:sz w:val="18"/>
          <w:szCs w:val="18"/>
          <w:lang w:val="es-ES"/>
        </w:rPr>
        <w:t>com</w:t>
      </w:r>
      <w:r>
        <w:rPr>
          <w:rFonts w:ascii="Arial" w:hAnsi="Arial" w:cs="Arial"/>
          <w:sz w:val="18"/>
          <w:szCs w:val="18"/>
          <w:lang w:val="es-ES"/>
        </w:rPr>
        <w:tab/>
      </w:r>
    </w:p>
    <w:p w14:paraId="759CDA12" w14:textId="77777777" w:rsidR="00546C37" w:rsidRDefault="00546C37"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1D66DFB9" w14:textId="77777777" w:rsidR="00CF24BD" w:rsidRDefault="00CF24BD"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0EA1875D" w14:textId="01F45B6A" w:rsidR="00FC461D" w:rsidRDefault="00FC461D" w:rsidP="00FC461D">
      <w:pPr>
        <w:pStyle w:val="Sinespaciado"/>
        <w:widowControl w:val="0"/>
        <w:adjustRightInd w:val="0"/>
        <w:jc w:val="center"/>
        <w:textAlignment w:val="baseline"/>
        <w:rPr>
          <w:rFonts w:ascii="Arial" w:hAnsi="Arial" w:cs="Arial"/>
          <w:b/>
          <w:color w:val="0070C0"/>
          <w:sz w:val="22"/>
          <w:szCs w:val="22"/>
          <w:u w:val="single"/>
          <w:lang w:val="es-ES_tradnl" w:eastAsia="es-ES"/>
        </w:rPr>
      </w:pPr>
      <w:r>
        <w:rPr>
          <w:rFonts w:ascii="Arial" w:hAnsi="Arial" w:cs="Arial"/>
          <w:b/>
          <w:color w:val="0070C0"/>
          <w:sz w:val="22"/>
          <w:szCs w:val="22"/>
          <w:u w:val="single"/>
          <w:lang w:val="es-ES_tradnl" w:eastAsia="es-ES"/>
        </w:rPr>
        <w:t xml:space="preserve">VIGENCIA </w:t>
      </w:r>
      <w:r w:rsidR="007502A8">
        <w:rPr>
          <w:rFonts w:ascii="Arial" w:hAnsi="Arial" w:cs="Arial"/>
          <w:b/>
          <w:color w:val="0070C0"/>
          <w:sz w:val="22"/>
          <w:szCs w:val="22"/>
          <w:u w:val="single"/>
          <w:lang w:val="es-ES_tradnl" w:eastAsia="es-ES"/>
        </w:rPr>
        <w:t xml:space="preserve">DEL </w:t>
      </w:r>
      <w:r w:rsidR="00643E6D">
        <w:rPr>
          <w:rFonts w:ascii="Arial" w:hAnsi="Arial" w:cs="Arial"/>
          <w:b/>
          <w:color w:val="0070C0"/>
          <w:sz w:val="22"/>
          <w:szCs w:val="22"/>
          <w:u w:val="single"/>
          <w:lang w:val="es-ES_tradnl" w:eastAsia="es-ES"/>
        </w:rPr>
        <w:t xml:space="preserve">01 DE </w:t>
      </w:r>
      <w:r w:rsidR="0021023C">
        <w:rPr>
          <w:rFonts w:ascii="Arial" w:hAnsi="Arial" w:cs="Arial"/>
          <w:b/>
          <w:color w:val="0070C0"/>
          <w:sz w:val="22"/>
          <w:szCs w:val="22"/>
          <w:u w:val="single"/>
          <w:lang w:val="es-ES_tradnl" w:eastAsia="es-ES"/>
        </w:rPr>
        <w:t xml:space="preserve">OCTUBRE DE 2026 </w:t>
      </w:r>
      <w:r w:rsidR="00643E6D">
        <w:rPr>
          <w:rFonts w:ascii="Arial" w:hAnsi="Arial" w:cs="Arial"/>
          <w:b/>
          <w:color w:val="0070C0"/>
          <w:sz w:val="22"/>
          <w:szCs w:val="22"/>
          <w:u w:val="single"/>
          <w:lang w:val="es-ES_tradnl" w:eastAsia="es-ES"/>
        </w:rPr>
        <w:t xml:space="preserve">AL 30 DE </w:t>
      </w:r>
      <w:r w:rsidR="0021023C">
        <w:rPr>
          <w:rFonts w:ascii="Arial" w:hAnsi="Arial" w:cs="Arial"/>
          <w:b/>
          <w:color w:val="0070C0"/>
          <w:sz w:val="22"/>
          <w:szCs w:val="22"/>
          <w:u w:val="single"/>
          <w:lang w:val="es-ES_tradnl" w:eastAsia="es-ES"/>
        </w:rPr>
        <w:t>ABRIL</w:t>
      </w:r>
      <w:r w:rsidR="00643E6D">
        <w:rPr>
          <w:rFonts w:ascii="Arial" w:hAnsi="Arial" w:cs="Arial"/>
          <w:b/>
          <w:color w:val="0070C0"/>
          <w:sz w:val="22"/>
          <w:szCs w:val="22"/>
          <w:u w:val="single"/>
          <w:lang w:val="es-ES_tradnl" w:eastAsia="es-ES"/>
        </w:rPr>
        <w:t xml:space="preserve"> </w:t>
      </w:r>
      <w:proofErr w:type="spellStart"/>
      <w:r w:rsidR="00643E6D">
        <w:rPr>
          <w:rFonts w:ascii="Arial" w:hAnsi="Arial" w:cs="Arial"/>
          <w:b/>
          <w:color w:val="0070C0"/>
          <w:sz w:val="22"/>
          <w:szCs w:val="22"/>
          <w:u w:val="single"/>
          <w:lang w:val="es-ES_tradnl" w:eastAsia="es-ES"/>
        </w:rPr>
        <w:t>DE</w:t>
      </w:r>
      <w:proofErr w:type="spellEnd"/>
      <w:r w:rsidR="00643E6D">
        <w:rPr>
          <w:rFonts w:ascii="Arial" w:hAnsi="Arial" w:cs="Arial"/>
          <w:b/>
          <w:color w:val="0070C0"/>
          <w:sz w:val="22"/>
          <w:szCs w:val="22"/>
          <w:u w:val="single"/>
          <w:lang w:val="es-ES_tradnl" w:eastAsia="es-ES"/>
        </w:rPr>
        <w:t xml:space="preserve"> 2027</w:t>
      </w:r>
    </w:p>
    <w:p w14:paraId="65D2B561"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r>
        <w:rPr>
          <w:rFonts w:ascii="Arial" w:hAnsi="Arial" w:cs="Arial"/>
          <w:b/>
          <w:color w:val="FFFFFF" w:themeColor="background1"/>
          <w:sz w:val="18"/>
          <w:szCs w:val="18"/>
          <w:highlight w:val="blue"/>
          <w:u w:val="single"/>
          <w:lang w:val="es-ES_tradnl" w:eastAsia="es-ES"/>
        </w:rPr>
        <w:t xml:space="preserve">SE REQUIERE PREPAGO </w:t>
      </w:r>
    </w:p>
    <w:p w14:paraId="5F8525B9"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p>
    <w:tbl>
      <w:tblPr>
        <w:tblStyle w:val="Sombreadomedio1-nfasis6"/>
        <w:tblW w:w="0" w:type="auto"/>
        <w:jc w:val="center"/>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6997"/>
      </w:tblGrid>
      <w:tr w:rsidR="00FC461D" w14:paraId="69F9BE2B" w14:textId="77777777" w:rsidTr="00FC461D">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hideMark/>
          </w:tcPr>
          <w:p w14:paraId="12052218" w14:textId="77777777" w:rsidR="00FC461D" w:rsidRDefault="00FC461D">
            <w:pPr>
              <w:pStyle w:val="Sinespaciado"/>
              <w:widowControl w:val="0"/>
              <w:adjustRightInd w:val="0"/>
              <w:jc w:val="center"/>
              <w:textAlignment w:val="baseline"/>
              <w:rPr>
                <w:rFonts w:ascii="Arial" w:hAnsi="Arial" w:cs="Arial"/>
                <w:b w:val="0"/>
                <w:color w:val="auto"/>
                <w:sz w:val="18"/>
                <w:szCs w:val="18"/>
                <w:u w:val="single"/>
                <w:lang w:val="es-ES_tradnl" w:eastAsia="es-ES"/>
              </w:rPr>
            </w:pPr>
            <w:r>
              <w:rPr>
                <w:rFonts w:ascii="Arial" w:hAnsi="Arial" w:cs="Arial"/>
                <w:color w:val="auto"/>
                <w:sz w:val="18"/>
                <w:szCs w:val="18"/>
                <w:u w:val="single"/>
                <w:lang w:val="es-ES_tradnl" w:eastAsia="es-ES"/>
              </w:rPr>
              <w:t>POLÍTICAS DE CANCELACIÓN</w:t>
            </w:r>
          </w:p>
        </w:tc>
      </w:tr>
      <w:tr w:rsidR="00FC461D" w14:paraId="045224B9" w14:textId="77777777" w:rsidTr="00FC461D">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AF1DD" w:themeFill="accent3" w:themeFillTint="33"/>
          </w:tcPr>
          <w:p w14:paraId="2D017474" w14:textId="77777777" w:rsidR="00FC461D" w:rsidRDefault="00FC461D">
            <w:pPr>
              <w:pStyle w:val="Sinespaciado"/>
              <w:widowControl w:val="0"/>
              <w:adjustRightInd w:val="0"/>
              <w:ind w:left="720"/>
              <w:textAlignment w:val="baseline"/>
              <w:rPr>
                <w:rFonts w:ascii="Arial" w:hAnsi="Arial" w:cs="Arial"/>
                <w:sz w:val="18"/>
                <w:szCs w:val="18"/>
                <w:lang w:val="es-ES_tradnl" w:eastAsia="es-ES"/>
              </w:rPr>
            </w:pPr>
          </w:p>
          <w:p w14:paraId="2BDD5125"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Antes de 48 días de la salida del pasajero: SIN CARGO</w:t>
            </w:r>
          </w:p>
          <w:p w14:paraId="647ECB76"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Entre 47 y 34 días antes de la fecha de llega, aplica cargos del 50% del total de la reservación por pasajero.</w:t>
            </w:r>
          </w:p>
          <w:p w14:paraId="6F505198"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Entre 33 y 10 días antes de la fecha de llega, aplica cargos del 80% del total de la reserva por pasajero</w:t>
            </w:r>
          </w:p>
          <w:p w14:paraId="77572B5A"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Con menos de 9 días o NO SHOW 100% del total de la reservación</w:t>
            </w:r>
          </w:p>
          <w:p w14:paraId="662714B4" w14:textId="77777777" w:rsidR="00FC461D" w:rsidRPr="00CB5B6A" w:rsidRDefault="00CB5B6A" w:rsidP="00CB5B6A">
            <w:pPr>
              <w:pStyle w:val="Sinespaciado"/>
              <w:widowControl w:val="0"/>
              <w:numPr>
                <w:ilvl w:val="0"/>
                <w:numId w:val="18"/>
              </w:numPr>
              <w:shd w:val="clear" w:color="auto" w:fill="EAF1DD" w:themeFill="accent3" w:themeFillTint="33"/>
              <w:adjustRightInd w:val="0"/>
              <w:textAlignment w:val="baseline"/>
              <w:rPr>
                <w:rFonts w:ascii="Arial" w:hAnsi="Arial" w:cs="Arial"/>
                <w:sz w:val="18"/>
                <w:szCs w:val="18"/>
                <w:lang w:val="es-MX" w:eastAsia="es-ES"/>
              </w:rPr>
            </w:pPr>
            <w:r w:rsidRPr="00F915D0">
              <w:rPr>
                <w:rFonts w:ascii="Arial" w:eastAsia="Arial" w:hAnsi="Arial" w:cs="Arial"/>
                <w:sz w:val="18"/>
                <w:szCs w:val="18"/>
                <w:lang w:val="es-MX"/>
              </w:rPr>
              <w:t>Servicios parciales no utilizados no son reembolsables.</w:t>
            </w:r>
          </w:p>
        </w:tc>
      </w:tr>
    </w:tbl>
    <w:p w14:paraId="5E576CD3" w14:textId="77777777" w:rsidR="00FC461D" w:rsidRDefault="00FC461D" w:rsidP="00FC461D">
      <w:pPr>
        <w:pStyle w:val="Sinespaciado"/>
        <w:widowControl w:val="0"/>
        <w:adjustRightInd w:val="0"/>
        <w:jc w:val="center"/>
        <w:textAlignment w:val="baseline"/>
        <w:rPr>
          <w:rFonts w:ascii="Arial" w:hAnsi="Arial" w:cs="Arial"/>
          <w:b/>
          <w:sz w:val="18"/>
          <w:szCs w:val="18"/>
          <w:u w:val="single"/>
          <w:lang w:val="es-ES_tradnl" w:eastAsia="es-ES"/>
        </w:rPr>
      </w:pPr>
    </w:p>
    <w:p w14:paraId="49372C40" w14:textId="72F26EEE" w:rsidR="00572348" w:rsidRPr="00C96F86" w:rsidRDefault="00FC461D" w:rsidP="00643E6D">
      <w:pPr>
        <w:pStyle w:val="Sinespaciado"/>
        <w:widowControl w:val="0"/>
        <w:adjustRightInd w:val="0"/>
        <w:jc w:val="center"/>
        <w:textAlignment w:val="baseline"/>
        <w:rPr>
          <w:rFonts w:ascii="Arial" w:hAnsi="Arial" w:cs="Arial"/>
          <w:lang w:val="es-ES_tradnl"/>
        </w:rPr>
      </w:pPr>
      <w:r>
        <w:rPr>
          <w:rFonts w:ascii="Arial" w:hAnsi="Arial" w:cs="Arial"/>
          <w:b/>
          <w:sz w:val="18"/>
          <w:szCs w:val="18"/>
          <w:u w:val="single"/>
          <w:lang w:val="es-ES_tradnl" w:eastAsia="es-ES"/>
        </w:rPr>
        <w:t>El presente documento es de carácter informativo, más no una confirmación.</w:t>
      </w:r>
    </w:p>
    <w:sectPr w:rsidR="00572348" w:rsidRPr="00C96F86" w:rsidSect="00B46D84">
      <w:headerReference w:type="default" r:id="rId15"/>
      <w:footerReference w:type="default" r:id="rId16"/>
      <w:pgSz w:w="11906" w:h="16838"/>
      <w:pgMar w:top="2385" w:right="1983"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3F535" w14:textId="77777777" w:rsidR="00A1443F" w:rsidRDefault="00A1443F">
      <w:pPr>
        <w:spacing w:after="0" w:line="240" w:lineRule="auto"/>
      </w:pPr>
      <w:r>
        <w:separator/>
      </w:r>
    </w:p>
  </w:endnote>
  <w:endnote w:type="continuationSeparator" w:id="0">
    <w:p w14:paraId="11AB00B4" w14:textId="77777777" w:rsidR="00A1443F" w:rsidRDefault="00A14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4A671" w14:textId="77777777" w:rsidR="00E71857" w:rsidRDefault="00E71857" w:rsidP="007B53F5">
    <w:pPr>
      <w:pStyle w:val="Piedepgina"/>
      <w:jc w:val="center"/>
      <w:rPr>
        <w:rFonts w:ascii="Arial" w:hAnsi="Arial" w:cs="Arial"/>
        <w:sz w:val="13"/>
        <w:szCs w:val="13"/>
      </w:rPr>
    </w:pPr>
    <w:r>
      <w:rPr>
        <w:rFonts w:ascii="Arial" w:hAnsi="Arial" w:cs="Arial"/>
        <w:sz w:val="13"/>
        <w:szCs w:val="13"/>
      </w:rPr>
      <w:t xml:space="preserve">Teléfono </w:t>
    </w:r>
    <w:r w:rsidRPr="00E71857">
      <w:rPr>
        <w:rFonts w:ascii="Arial" w:hAnsi="Arial" w:cs="Arial"/>
        <w:sz w:val="13"/>
        <w:szCs w:val="13"/>
      </w:rPr>
      <w:t>55</w:t>
    </w:r>
    <w:r>
      <w:rPr>
        <w:rFonts w:ascii="Arial" w:hAnsi="Arial" w:cs="Arial"/>
        <w:sz w:val="13"/>
        <w:szCs w:val="13"/>
      </w:rPr>
      <w:t xml:space="preserve"> </w:t>
    </w:r>
    <w:r w:rsidRPr="00E71857">
      <w:rPr>
        <w:rFonts w:ascii="Arial" w:hAnsi="Arial" w:cs="Arial"/>
        <w:sz w:val="13"/>
        <w:szCs w:val="13"/>
      </w:rPr>
      <w:t>4961-3743</w:t>
    </w:r>
  </w:p>
  <w:p w14:paraId="19621BFD" w14:textId="77777777" w:rsidR="007F481F" w:rsidRDefault="007F481F" w:rsidP="007B53F5">
    <w:pPr>
      <w:pStyle w:val="Piedepgina"/>
      <w:jc w:val="center"/>
    </w:pPr>
    <w:r w:rsidRPr="00063C8C">
      <w:rPr>
        <w:rFonts w:ascii="Arial" w:hAnsi="Arial" w:cs="Arial"/>
        <w:sz w:val="13"/>
        <w:szCs w:val="13"/>
      </w:rPr>
      <w:t xml:space="preserve">   </w:t>
    </w:r>
    <w:hyperlink r:id="rId1" w:history="1">
      <w:r w:rsidR="00E71857" w:rsidRPr="00DF3104">
        <w:rPr>
          <w:rStyle w:val="Hipervnculo"/>
          <w:rFonts w:ascii="Arial" w:hAnsi="Arial" w:cs="Arial"/>
          <w:sz w:val="13"/>
          <w:szCs w:val="13"/>
        </w:rPr>
        <w:t>www.entornocit.com</w:t>
      </w:r>
    </w:hyperlink>
    <w:r>
      <w:rPr>
        <w:rFonts w:ascii="Arial" w:hAnsi="Arial" w:cs="Arial"/>
        <w:sz w:val="13"/>
        <w:szCs w:val="13"/>
      </w:rPr>
      <w:t xml:space="preserve"> </w:t>
    </w:r>
    <w:r w:rsidRPr="00063C8C">
      <w:rPr>
        <w:rFonts w:ascii="Arial" w:hAnsi="Arial" w:cs="Arial"/>
        <w:sz w:val="13"/>
        <w:szCs w:val="13"/>
      </w:rPr>
      <w:t xml:space="preserve">  </w:t>
    </w:r>
    <w:hyperlink r:id="rId2" w:history="1">
      <w:r w:rsidR="00E71857" w:rsidRPr="00E71857">
        <w:rPr>
          <w:rStyle w:val="Hipervnculo"/>
          <w:sz w:val="16"/>
        </w:rPr>
        <w:t>cit.reservas@gmail.com</w:t>
      </w:r>
    </w:hyperlink>
  </w:p>
  <w:p w14:paraId="63D871B4" w14:textId="77777777" w:rsidR="00E71857" w:rsidRPr="009D2BB6" w:rsidRDefault="00E71857" w:rsidP="007B53F5">
    <w:pPr>
      <w:pStyle w:val="Piedepgina"/>
      <w:jc w:val="center"/>
      <w:rPr>
        <w:rFonts w:ascii="Arial" w:hAnsi="Arial" w:cs="Arial"/>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7FCB2" w14:textId="77777777" w:rsidR="00A1443F" w:rsidRDefault="00A1443F">
      <w:pPr>
        <w:spacing w:after="0" w:line="240" w:lineRule="auto"/>
      </w:pPr>
      <w:r>
        <w:separator/>
      </w:r>
    </w:p>
  </w:footnote>
  <w:footnote w:type="continuationSeparator" w:id="0">
    <w:p w14:paraId="6A0BA315" w14:textId="77777777" w:rsidR="00A1443F" w:rsidRDefault="00A14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FFB87" w14:textId="77777777" w:rsidR="00B46D84" w:rsidRPr="00B46D84" w:rsidRDefault="00E71857" w:rsidP="00B46D84">
    <w:pPr>
      <w:pStyle w:val="Encabezado"/>
    </w:pPr>
    <w:r>
      <w:rPr>
        <w:rFonts w:ascii="Arial Black" w:eastAsia="Times New Roman" w:hAnsi="Arial Black" w:cs="Times New Roman"/>
        <w:noProof/>
        <w:color w:val="000000"/>
        <w:sz w:val="24"/>
        <w:szCs w:val="24"/>
        <w:lang w:val="es-MX" w:eastAsia="es-MX"/>
      </w:rPr>
      <mc:AlternateContent>
        <mc:Choice Requires="wps">
          <w:drawing>
            <wp:anchor distT="0" distB="0" distL="114300" distR="114300" simplePos="0" relativeHeight="251659264" behindDoc="1" locked="0" layoutInCell="1" allowOverlap="1" wp14:anchorId="41D7EFEE" wp14:editId="141C6730">
              <wp:simplePos x="0" y="0"/>
              <wp:positionH relativeFrom="column">
                <wp:posOffset>-1317625</wp:posOffset>
              </wp:positionH>
              <wp:positionV relativeFrom="paragraph">
                <wp:posOffset>-450215</wp:posOffset>
              </wp:positionV>
              <wp:extent cx="7639050" cy="1543050"/>
              <wp:effectExtent l="0" t="0" r="0" b="0"/>
              <wp:wrapNone/>
              <wp:docPr id="2" name="2 Rectángulo"/>
              <wp:cNvGraphicFramePr/>
              <a:graphic xmlns:a="http://schemas.openxmlformats.org/drawingml/2006/main">
                <a:graphicData uri="http://schemas.microsoft.com/office/word/2010/wordprocessingShape">
                  <wps:wsp>
                    <wps:cNvSpPr/>
                    <wps:spPr>
                      <a:xfrm>
                        <a:off x="0" y="0"/>
                        <a:ext cx="7639050" cy="154305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47E70" id="2 Rectángulo" o:spid="_x0000_s1026" style="position:absolute;margin-left:-103.75pt;margin-top:-35.45pt;width:601.5pt;height:1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" fillcolor="#c6d9f1 [671]" stroked="f" strokeweight="2pt"/>
          </w:pict>
        </mc:Fallback>
      </mc:AlternateContent>
    </w:r>
    <w:r w:rsidR="00B46D84">
      <w:rPr>
        <w:rFonts w:ascii="Arial Black" w:eastAsia="Times New Roman" w:hAnsi="Arial Black" w:cs="Times New Roman"/>
        <w:noProof/>
        <w:color w:val="000000"/>
        <w:sz w:val="24"/>
        <w:szCs w:val="24"/>
        <w:lang w:val="es-MX" w:eastAsia="es-MX"/>
      </w:rPr>
      <w:drawing>
        <wp:anchor distT="0" distB="0" distL="114300" distR="114300" simplePos="0" relativeHeight="251658240" behindDoc="0" locked="0" layoutInCell="1" allowOverlap="1" wp14:anchorId="20AF5B3B" wp14:editId="024BA228">
          <wp:simplePos x="0" y="0"/>
          <wp:positionH relativeFrom="column">
            <wp:posOffset>-155575</wp:posOffset>
          </wp:positionH>
          <wp:positionV relativeFrom="paragraph">
            <wp:posOffset>-316865</wp:posOffset>
          </wp:positionV>
          <wp:extent cx="1257935" cy="1323975"/>
          <wp:effectExtent l="0" t="0" r="0" b="9525"/>
          <wp:wrapNone/>
          <wp:docPr id="1" name="Imagen 1" descr="C:\Users\corei3\AppData\Local\Microsoft\Windows\INetCache\Content.Word\Entorno CIT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rei3\AppData\Local\Microsoft\Windows\INetCache\Content.Word\Entorno CIT Logo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793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8.65pt;height:8.65pt" o:bullet="t">
        <v:imagedata r:id="rId1" o:title="MC900065725[1]"/>
      </v:shape>
    </w:pict>
  </w:numPicBullet>
  <w:abstractNum w:abstractNumId="0" w15:restartNumberingAfterBreak="0">
    <w:nsid w:val="08BC3E94"/>
    <w:multiLevelType w:val="hybridMultilevel"/>
    <w:tmpl w:val="4D508364"/>
    <w:lvl w:ilvl="0" w:tplc="80689316">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C1363BE"/>
    <w:multiLevelType w:val="hybridMultilevel"/>
    <w:tmpl w:val="4392925E"/>
    <w:lvl w:ilvl="0" w:tplc="0C0A0001">
      <w:start w:val="1184"/>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695663"/>
    <w:multiLevelType w:val="hybridMultilevel"/>
    <w:tmpl w:val="0BA049A0"/>
    <w:lvl w:ilvl="0" w:tplc="365E090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2F57454"/>
    <w:multiLevelType w:val="hybridMultilevel"/>
    <w:tmpl w:val="37C83C1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55652"/>
    <w:multiLevelType w:val="hybridMultilevel"/>
    <w:tmpl w:val="98265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DB5974"/>
    <w:multiLevelType w:val="hybridMultilevel"/>
    <w:tmpl w:val="DDFEEB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26B1DB7"/>
    <w:multiLevelType w:val="multilevel"/>
    <w:tmpl w:val="61BE28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3EE0B7E"/>
    <w:multiLevelType w:val="hybridMultilevel"/>
    <w:tmpl w:val="0AA6F16E"/>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8E4692C"/>
    <w:multiLevelType w:val="hybridMultilevel"/>
    <w:tmpl w:val="37D8A4F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97C4708"/>
    <w:multiLevelType w:val="hybridMultilevel"/>
    <w:tmpl w:val="8D7406FA"/>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1" w15:restartNumberingAfterBreak="0">
    <w:nsid w:val="2C527F2B"/>
    <w:multiLevelType w:val="multilevel"/>
    <w:tmpl w:val="EC9A60C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2" w15:restartNumberingAfterBreak="0">
    <w:nsid w:val="2FAE57F6"/>
    <w:multiLevelType w:val="hybridMultilevel"/>
    <w:tmpl w:val="706677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0A038F2"/>
    <w:multiLevelType w:val="hybridMultilevel"/>
    <w:tmpl w:val="A6686E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27148A5"/>
    <w:multiLevelType w:val="hybridMultilevel"/>
    <w:tmpl w:val="58AAFC2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2F80C67"/>
    <w:multiLevelType w:val="hybridMultilevel"/>
    <w:tmpl w:val="B3C4093E"/>
    <w:lvl w:ilvl="0" w:tplc="E7B6BB1C">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2F451B0"/>
    <w:multiLevelType w:val="hybridMultilevel"/>
    <w:tmpl w:val="0B92509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7"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6D816A5"/>
    <w:multiLevelType w:val="hybridMultilevel"/>
    <w:tmpl w:val="E8B069DA"/>
    <w:lvl w:ilvl="0" w:tplc="45AADF9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553936"/>
    <w:multiLevelType w:val="hybridMultilevel"/>
    <w:tmpl w:val="F9A86B14"/>
    <w:lvl w:ilvl="0" w:tplc="C254C9EA">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9272FEC"/>
    <w:multiLevelType w:val="hybridMultilevel"/>
    <w:tmpl w:val="389AFE46"/>
    <w:lvl w:ilvl="0" w:tplc="080047F6">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C010024"/>
    <w:multiLevelType w:val="hybridMultilevel"/>
    <w:tmpl w:val="4C4EB680"/>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25E2187"/>
    <w:multiLevelType w:val="hybridMultilevel"/>
    <w:tmpl w:val="E00609E0"/>
    <w:lvl w:ilvl="0" w:tplc="DE06233A">
      <w:numFmt w:val="bullet"/>
      <w:lvlText w:val="-"/>
      <w:lvlJc w:val="left"/>
      <w:pPr>
        <w:ind w:left="720" w:hanging="360"/>
      </w:pPr>
      <w:rPr>
        <w:rFonts w:ascii="Lucida Sans Unicode" w:eastAsia="Times New Roman" w:hAnsi="Lucida Sans Unicode" w:cs="Lucida Sans Unicode" w:hint="default"/>
        <w:sz w:val="2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63A4270"/>
    <w:multiLevelType w:val="multilevel"/>
    <w:tmpl w:val="ED1CCDFE"/>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4" w15:restartNumberingAfterBreak="0">
    <w:nsid w:val="57760214"/>
    <w:multiLevelType w:val="hybridMultilevel"/>
    <w:tmpl w:val="CCCE7D32"/>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8FC7F8D"/>
    <w:multiLevelType w:val="hybridMultilevel"/>
    <w:tmpl w:val="0F0696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AA9128B"/>
    <w:multiLevelType w:val="hybridMultilevel"/>
    <w:tmpl w:val="3866F14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3530A1C"/>
    <w:multiLevelType w:val="hybridMultilevel"/>
    <w:tmpl w:val="FA9CB82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7B72115F"/>
    <w:multiLevelType w:val="hybridMultilevel"/>
    <w:tmpl w:val="32B47ED8"/>
    <w:lvl w:ilvl="0" w:tplc="53986D26">
      <w:start w:val="1"/>
      <w:numFmt w:val="bullet"/>
      <w:lvlText w:val=""/>
      <w:lvlPicBulletId w:val="0"/>
      <w:lvlJc w:val="left"/>
      <w:pPr>
        <w:ind w:left="1440" w:hanging="360"/>
      </w:pPr>
      <w:rPr>
        <w:rFonts w:ascii="Symbol" w:hAnsi="Symbol" w:hint="default"/>
        <w:color w:val="auto"/>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18"/>
  </w:num>
  <w:num w:numId="2">
    <w:abstractNumId w:val="4"/>
  </w:num>
  <w:num w:numId="3">
    <w:abstractNumId w:val="22"/>
  </w:num>
  <w:num w:numId="4">
    <w:abstractNumId w:val="6"/>
  </w:num>
  <w:num w:numId="5">
    <w:abstractNumId w:val="17"/>
  </w:num>
  <w:num w:numId="6">
    <w:abstractNumId w:val="20"/>
  </w:num>
  <w:num w:numId="7">
    <w:abstractNumId w:val="2"/>
  </w:num>
  <w:num w:numId="8">
    <w:abstractNumId w:val="27"/>
  </w:num>
  <w:num w:numId="9">
    <w:abstractNumId w:val="15"/>
  </w:num>
  <w:num w:numId="10">
    <w:abstractNumId w:val="12"/>
  </w:num>
  <w:num w:numId="11">
    <w:abstractNumId w:val="1"/>
  </w:num>
  <w:num w:numId="12">
    <w:abstractNumId w:val="16"/>
  </w:num>
  <w:num w:numId="13">
    <w:abstractNumId w:val="26"/>
  </w:num>
  <w:num w:numId="14">
    <w:abstractNumId w:val="5"/>
  </w:num>
  <w:num w:numId="15">
    <w:abstractNumId w:val="26"/>
  </w:num>
  <w:num w:numId="16">
    <w:abstractNumId w:val="4"/>
  </w:num>
  <w:num w:numId="17">
    <w:abstractNumId w:val="22"/>
  </w:num>
  <w:num w:numId="18">
    <w:abstractNumId w:val="5"/>
  </w:num>
  <w:num w:numId="19">
    <w:abstractNumId w:val="24"/>
  </w:num>
  <w:num w:numId="20">
    <w:abstractNumId w:val="23"/>
  </w:num>
  <w:num w:numId="21">
    <w:abstractNumId w:val="11"/>
  </w:num>
  <w:num w:numId="22">
    <w:abstractNumId w:val="3"/>
  </w:num>
  <w:num w:numId="23">
    <w:abstractNumId w:val="9"/>
  </w:num>
  <w:num w:numId="24">
    <w:abstractNumId w:val="10"/>
  </w:num>
  <w:num w:numId="25">
    <w:abstractNumId w:val="28"/>
  </w:num>
  <w:num w:numId="26">
    <w:abstractNumId w:val="25"/>
  </w:num>
  <w:num w:numId="27">
    <w:abstractNumId w:val="8"/>
  </w:num>
  <w:num w:numId="28">
    <w:abstractNumId w:val="21"/>
  </w:num>
  <w:num w:numId="29">
    <w:abstractNumId w:val="0"/>
  </w:num>
  <w:num w:numId="30">
    <w:abstractNumId w:val="14"/>
  </w:num>
  <w:num w:numId="31">
    <w:abstractNumId w:val="7"/>
  </w:num>
  <w:num w:numId="32">
    <w:abstractNumId w:val="19"/>
  </w:num>
  <w:num w:numId="33">
    <w:abstractNumId w:val="19"/>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2D"/>
    <w:rsid w:val="00003DF6"/>
    <w:rsid w:val="000044C1"/>
    <w:rsid w:val="000148F5"/>
    <w:rsid w:val="00035E63"/>
    <w:rsid w:val="000372BD"/>
    <w:rsid w:val="00054A2B"/>
    <w:rsid w:val="000678B4"/>
    <w:rsid w:val="0007153C"/>
    <w:rsid w:val="000717DF"/>
    <w:rsid w:val="00074B73"/>
    <w:rsid w:val="00074E6A"/>
    <w:rsid w:val="000803C8"/>
    <w:rsid w:val="00086665"/>
    <w:rsid w:val="000938C2"/>
    <w:rsid w:val="000A0823"/>
    <w:rsid w:val="000B113F"/>
    <w:rsid w:val="000B4F16"/>
    <w:rsid w:val="000C440C"/>
    <w:rsid w:val="000D5AFE"/>
    <w:rsid w:val="000D738E"/>
    <w:rsid w:val="000E33AE"/>
    <w:rsid w:val="000E4C91"/>
    <w:rsid w:val="000F0A7E"/>
    <w:rsid w:val="001014FC"/>
    <w:rsid w:val="0010487F"/>
    <w:rsid w:val="00113498"/>
    <w:rsid w:val="00114FB1"/>
    <w:rsid w:val="00135C53"/>
    <w:rsid w:val="001445AC"/>
    <w:rsid w:val="00154D2A"/>
    <w:rsid w:val="00162AAE"/>
    <w:rsid w:val="00166862"/>
    <w:rsid w:val="00167382"/>
    <w:rsid w:val="00182AFA"/>
    <w:rsid w:val="00186D2B"/>
    <w:rsid w:val="001958C6"/>
    <w:rsid w:val="001A026B"/>
    <w:rsid w:val="001A6EC1"/>
    <w:rsid w:val="001B19D9"/>
    <w:rsid w:val="001C4898"/>
    <w:rsid w:val="001D66DB"/>
    <w:rsid w:val="001E5E33"/>
    <w:rsid w:val="001F26DC"/>
    <w:rsid w:val="001F42AC"/>
    <w:rsid w:val="00204466"/>
    <w:rsid w:val="0021023C"/>
    <w:rsid w:val="00211994"/>
    <w:rsid w:val="00216055"/>
    <w:rsid w:val="0021773E"/>
    <w:rsid w:val="002200F3"/>
    <w:rsid w:val="00222B61"/>
    <w:rsid w:val="00245D60"/>
    <w:rsid w:val="00246D7F"/>
    <w:rsid w:val="00251243"/>
    <w:rsid w:val="002529E7"/>
    <w:rsid w:val="00252C22"/>
    <w:rsid w:val="00252FCB"/>
    <w:rsid w:val="00264B93"/>
    <w:rsid w:val="002727A5"/>
    <w:rsid w:val="00280617"/>
    <w:rsid w:val="00281149"/>
    <w:rsid w:val="002827BE"/>
    <w:rsid w:val="00282807"/>
    <w:rsid w:val="00297C49"/>
    <w:rsid w:val="00297D94"/>
    <w:rsid w:val="002A62F0"/>
    <w:rsid w:val="002B02F8"/>
    <w:rsid w:val="002B7A07"/>
    <w:rsid w:val="002C0284"/>
    <w:rsid w:val="002C2511"/>
    <w:rsid w:val="002C365D"/>
    <w:rsid w:val="002C43DF"/>
    <w:rsid w:val="002D445E"/>
    <w:rsid w:val="002D75C9"/>
    <w:rsid w:val="002E3C8E"/>
    <w:rsid w:val="002F043C"/>
    <w:rsid w:val="002F2CA2"/>
    <w:rsid w:val="003076C5"/>
    <w:rsid w:val="0031647C"/>
    <w:rsid w:val="00316495"/>
    <w:rsid w:val="0031671E"/>
    <w:rsid w:val="003279A1"/>
    <w:rsid w:val="00331610"/>
    <w:rsid w:val="00352E33"/>
    <w:rsid w:val="003564E2"/>
    <w:rsid w:val="0036130D"/>
    <w:rsid w:val="00367C81"/>
    <w:rsid w:val="00370D4A"/>
    <w:rsid w:val="0037782F"/>
    <w:rsid w:val="0037797D"/>
    <w:rsid w:val="003855F4"/>
    <w:rsid w:val="0039002E"/>
    <w:rsid w:val="003A3457"/>
    <w:rsid w:val="003B0ACD"/>
    <w:rsid w:val="003B0FEF"/>
    <w:rsid w:val="003B1A5C"/>
    <w:rsid w:val="003B58D7"/>
    <w:rsid w:val="003C16D5"/>
    <w:rsid w:val="003D29C9"/>
    <w:rsid w:val="003E1B3D"/>
    <w:rsid w:val="003E3D4D"/>
    <w:rsid w:val="003E4828"/>
    <w:rsid w:val="003F6970"/>
    <w:rsid w:val="003F6FDA"/>
    <w:rsid w:val="003F754A"/>
    <w:rsid w:val="0040321E"/>
    <w:rsid w:val="004054CE"/>
    <w:rsid w:val="0043131D"/>
    <w:rsid w:val="004345CE"/>
    <w:rsid w:val="00437453"/>
    <w:rsid w:val="00440E8C"/>
    <w:rsid w:val="00452411"/>
    <w:rsid w:val="0046232D"/>
    <w:rsid w:val="00465569"/>
    <w:rsid w:val="00467664"/>
    <w:rsid w:val="00475546"/>
    <w:rsid w:val="004764CF"/>
    <w:rsid w:val="00493F32"/>
    <w:rsid w:val="0049670B"/>
    <w:rsid w:val="004A0BBA"/>
    <w:rsid w:val="004B041B"/>
    <w:rsid w:val="004B3D5A"/>
    <w:rsid w:val="004B7D24"/>
    <w:rsid w:val="004D69C8"/>
    <w:rsid w:val="004E48CC"/>
    <w:rsid w:val="004E661B"/>
    <w:rsid w:val="004E6B7B"/>
    <w:rsid w:val="004F1E50"/>
    <w:rsid w:val="004F224A"/>
    <w:rsid w:val="004F4BF5"/>
    <w:rsid w:val="00507001"/>
    <w:rsid w:val="005125CA"/>
    <w:rsid w:val="00512FF6"/>
    <w:rsid w:val="00523CAA"/>
    <w:rsid w:val="00543282"/>
    <w:rsid w:val="00546B1A"/>
    <w:rsid w:val="00546C37"/>
    <w:rsid w:val="00553D69"/>
    <w:rsid w:val="0056018C"/>
    <w:rsid w:val="0057123C"/>
    <w:rsid w:val="00572348"/>
    <w:rsid w:val="005771E0"/>
    <w:rsid w:val="00583858"/>
    <w:rsid w:val="00585B29"/>
    <w:rsid w:val="005955DD"/>
    <w:rsid w:val="005957BE"/>
    <w:rsid w:val="00596055"/>
    <w:rsid w:val="00597021"/>
    <w:rsid w:val="005B4CA8"/>
    <w:rsid w:val="005D6135"/>
    <w:rsid w:val="005D6DE5"/>
    <w:rsid w:val="005D6E5A"/>
    <w:rsid w:val="005E3855"/>
    <w:rsid w:val="005E676B"/>
    <w:rsid w:val="005F7949"/>
    <w:rsid w:val="00600B6B"/>
    <w:rsid w:val="006160B0"/>
    <w:rsid w:val="00616D1E"/>
    <w:rsid w:val="006232AF"/>
    <w:rsid w:val="00625D12"/>
    <w:rsid w:val="00632D85"/>
    <w:rsid w:val="00643181"/>
    <w:rsid w:val="00643E6D"/>
    <w:rsid w:val="00644025"/>
    <w:rsid w:val="00644F98"/>
    <w:rsid w:val="00645F95"/>
    <w:rsid w:val="006538BC"/>
    <w:rsid w:val="006630A9"/>
    <w:rsid w:val="00665513"/>
    <w:rsid w:val="0067417B"/>
    <w:rsid w:val="00684C59"/>
    <w:rsid w:val="00690EE3"/>
    <w:rsid w:val="00693C1C"/>
    <w:rsid w:val="006A0592"/>
    <w:rsid w:val="006A3938"/>
    <w:rsid w:val="006B6F2C"/>
    <w:rsid w:val="006C1F41"/>
    <w:rsid w:val="006E1018"/>
    <w:rsid w:val="006E4820"/>
    <w:rsid w:val="006F3624"/>
    <w:rsid w:val="006F39B8"/>
    <w:rsid w:val="00723535"/>
    <w:rsid w:val="00723C9D"/>
    <w:rsid w:val="00724D4A"/>
    <w:rsid w:val="0074208E"/>
    <w:rsid w:val="00747882"/>
    <w:rsid w:val="007502A8"/>
    <w:rsid w:val="0075707E"/>
    <w:rsid w:val="00761B86"/>
    <w:rsid w:val="0077299B"/>
    <w:rsid w:val="00785869"/>
    <w:rsid w:val="00785BC6"/>
    <w:rsid w:val="007951EE"/>
    <w:rsid w:val="007953F3"/>
    <w:rsid w:val="007A0136"/>
    <w:rsid w:val="007A1F22"/>
    <w:rsid w:val="007A238A"/>
    <w:rsid w:val="007A60B1"/>
    <w:rsid w:val="007B0F7F"/>
    <w:rsid w:val="007B150D"/>
    <w:rsid w:val="007B53F5"/>
    <w:rsid w:val="007C187A"/>
    <w:rsid w:val="007C34D2"/>
    <w:rsid w:val="007C4C0B"/>
    <w:rsid w:val="007D1597"/>
    <w:rsid w:val="007D5E9A"/>
    <w:rsid w:val="007E5B68"/>
    <w:rsid w:val="007F481F"/>
    <w:rsid w:val="007F4ECF"/>
    <w:rsid w:val="00800644"/>
    <w:rsid w:val="0081312B"/>
    <w:rsid w:val="0082069B"/>
    <w:rsid w:val="00824288"/>
    <w:rsid w:val="008265A7"/>
    <w:rsid w:val="00831D65"/>
    <w:rsid w:val="00837922"/>
    <w:rsid w:val="008446FC"/>
    <w:rsid w:val="008465B4"/>
    <w:rsid w:val="008522FC"/>
    <w:rsid w:val="00860EF6"/>
    <w:rsid w:val="00864A2F"/>
    <w:rsid w:val="008778F8"/>
    <w:rsid w:val="00882B7A"/>
    <w:rsid w:val="0089163A"/>
    <w:rsid w:val="008A0817"/>
    <w:rsid w:val="008C2718"/>
    <w:rsid w:val="008C73A7"/>
    <w:rsid w:val="008D1FA0"/>
    <w:rsid w:val="008D37C5"/>
    <w:rsid w:val="008D5CF3"/>
    <w:rsid w:val="008D7D93"/>
    <w:rsid w:val="008F6F15"/>
    <w:rsid w:val="008F72F0"/>
    <w:rsid w:val="00904259"/>
    <w:rsid w:val="00907F98"/>
    <w:rsid w:val="009178E4"/>
    <w:rsid w:val="009242C4"/>
    <w:rsid w:val="0093229B"/>
    <w:rsid w:val="00933093"/>
    <w:rsid w:val="009409BE"/>
    <w:rsid w:val="00955079"/>
    <w:rsid w:val="009654C4"/>
    <w:rsid w:val="0097341A"/>
    <w:rsid w:val="00986ADB"/>
    <w:rsid w:val="00991987"/>
    <w:rsid w:val="00992C4A"/>
    <w:rsid w:val="00996C61"/>
    <w:rsid w:val="00996F3F"/>
    <w:rsid w:val="00997913"/>
    <w:rsid w:val="009A5893"/>
    <w:rsid w:val="009A66CD"/>
    <w:rsid w:val="009A6882"/>
    <w:rsid w:val="009B0A36"/>
    <w:rsid w:val="009B7078"/>
    <w:rsid w:val="009C74C3"/>
    <w:rsid w:val="009F4F52"/>
    <w:rsid w:val="009F5A33"/>
    <w:rsid w:val="009F79FE"/>
    <w:rsid w:val="00A1443F"/>
    <w:rsid w:val="00A2095B"/>
    <w:rsid w:val="00A2393D"/>
    <w:rsid w:val="00A31A3E"/>
    <w:rsid w:val="00A45C62"/>
    <w:rsid w:val="00A56B93"/>
    <w:rsid w:val="00A7048B"/>
    <w:rsid w:val="00A76D1B"/>
    <w:rsid w:val="00A968AE"/>
    <w:rsid w:val="00A96EE5"/>
    <w:rsid w:val="00AA5AAA"/>
    <w:rsid w:val="00AB25FD"/>
    <w:rsid w:val="00AC43BC"/>
    <w:rsid w:val="00AC7853"/>
    <w:rsid w:val="00AC7B88"/>
    <w:rsid w:val="00AD1BDD"/>
    <w:rsid w:val="00AD67D7"/>
    <w:rsid w:val="00AE306B"/>
    <w:rsid w:val="00AE3083"/>
    <w:rsid w:val="00AF5533"/>
    <w:rsid w:val="00B11BDF"/>
    <w:rsid w:val="00B11DEF"/>
    <w:rsid w:val="00B171D8"/>
    <w:rsid w:val="00B17D9C"/>
    <w:rsid w:val="00B25167"/>
    <w:rsid w:val="00B25E26"/>
    <w:rsid w:val="00B32F77"/>
    <w:rsid w:val="00B36F53"/>
    <w:rsid w:val="00B456E3"/>
    <w:rsid w:val="00B46D84"/>
    <w:rsid w:val="00B55748"/>
    <w:rsid w:val="00B677D6"/>
    <w:rsid w:val="00B72F85"/>
    <w:rsid w:val="00B755FE"/>
    <w:rsid w:val="00B774AF"/>
    <w:rsid w:val="00B905DC"/>
    <w:rsid w:val="00B977F8"/>
    <w:rsid w:val="00BA08E9"/>
    <w:rsid w:val="00BA2CE5"/>
    <w:rsid w:val="00BB0554"/>
    <w:rsid w:val="00BB472E"/>
    <w:rsid w:val="00BB7442"/>
    <w:rsid w:val="00BC31C9"/>
    <w:rsid w:val="00BC7B51"/>
    <w:rsid w:val="00BE5479"/>
    <w:rsid w:val="00C10068"/>
    <w:rsid w:val="00C10679"/>
    <w:rsid w:val="00C15686"/>
    <w:rsid w:val="00C24003"/>
    <w:rsid w:val="00C27560"/>
    <w:rsid w:val="00C352CC"/>
    <w:rsid w:val="00C43989"/>
    <w:rsid w:val="00C44284"/>
    <w:rsid w:val="00C46778"/>
    <w:rsid w:val="00C675DC"/>
    <w:rsid w:val="00C96213"/>
    <w:rsid w:val="00C96F86"/>
    <w:rsid w:val="00C970A6"/>
    <w:rsid w:val="00C97A49"/>
    <w:rsid w:val="00CA2748"/>
    <w:rsid w:val="00CB5B6A"/>
    <w:rsid w:val="00CC080D"/>
    <w:rsid w:val="00CC7588"/>
    <w:rsid w:val="00CD22D6"/>
    <w:rsid w:val="00CD246B"/>
    <w:rsid w:val="00CD2C67"/>
    <w:rsid w:val="00CF24BD"/>
    <w:rsid w:val="00CF2FC7"/>
    <w:rsid w:val="00CF56B1"/>
    <w:rsid w:val="00D014F7"/>
    <w:rsid w:val="00D04A82"/>
    <w:rsid w:val="00D23921"/>
    <w:rsid w:val="00D300C6"/>
    <w:rsid w:val="00D363A1"/>
    <w:rsid w:val="00D37049"/>
    <w:rsid w:val="00D4076A"/>
    <w:rsid w:val="00D52722"/>
    <w:rsid w:val="00D573C7"/>
    <w:rsid w:val="00D60415"/>
    <w:rsid w:val="00D6044C"/>
    <w:rsid w:val="00D61AEA"/>
    <w:rsid w:val="00D665AB"/>
    <w:rsid w:val="00D73CDD"/>
    <w:rsid w:val="00D758E4"/>
    <w:rsid w:val="00D90CD9"/>
    <w:rsid w:val="00D959B1"/>
    <w:rsid w:val="00DB38F3"/>
    <w:rsid w:val="00DC15AA"/>
    <w:rsid w:val="00DC5772"/>
    <w:rsid w:val="00DD2853"/>
    <w:rsid w:val="00DE3E14"/>
    <w:rsid w:val="00DF30E5"/>
    <w:rsid w:val="00E0463F"/>
    <w:rsid w:val="00E04EE3"/>
    <w:rsid w:val="00E23933"/>
    <w:rsid w:val="00E308E7"/>
    <w:rsid w:val="00E4176F"/>
    <w:rsid w:val="00E45F9C"/>
    <w:rsid w:val="00E46360"/>
    <w:rsid w:val="00E52867"/>
    <w:rsid w:val="00E52980"/>
    <w:rsid w:val="00E662D1"/>
    <w:rsid w:val="00E663AB"/>
    <w:rsid w:val="00E71857"/>
    <w:rsid w:val="00E95074"/>
    <w:rsid w:val="00EA6B3F"/>
    <w:rsid w:val="00EB2220"/>
    <w:rsid w:val="00EB2ED8"/>
    <w:rsid w:val="00EB4451"/>
    <w:rsid w:val="00EB59B4"/>
    <w:rsid w:val="00EC30D7"/>
    <w:rsid w:val="00ED4080"/>
    <w:rsid w:val="00ED6C22"/>
    <w:rsid w:val="00EE7213"/>
    <w:rsid w:val="00EF3D24"/>
    <w:rsid w:val="00EF5F58"/>
    <w:rsid w:val="00F16E8C"/>
    <w:rsid w:val="00F23D1C"/>
    <w:rsid w:val="00F26E2E"/>
    <w:rsid w:val="00F30B88"/>
    <w:rsid w:val="00F513C4"/>
    <w:rsid w:val="00F5207B"/>
    <w:rsid w:val="00F64D7E"/>
    <w:rsid w:val="00F8502A"/>
    <w:rsid w:val="00F85DB9"/>
    <w:rsid w:val="00F90BEF"/>
    <w:rsid w:val="00F915D0"/>
    <w:rsid w:val="00F96C77"/>
    <w:rsid w:val="00FA286A"/>
    <w:rsid w:val="00FB48DC"/>
    <w:rsid w:val="00FB5692"/>
    <w:rsid w:val="00FB74AF"/>
    <w:rsid w:val="00FC1DEE"/>
    <w:rsid w:val="00FC3676"/>
    <w:rsid w:val="00FC461D"/>
    <w:rsid w:val="00FE1D52"/>
    <w:rsid w:val="00FF30D0"/>
    <w:rsid w:val="00FF3D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E9E9CB"/>
  <w15:docId w15:val="{337E34DB-D66C-451E-8AE3-4F14B3EA1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rPr>
      <w:lang w:val="es-ES"/>
    </w:rPr>
  </w:style>
  <w:style w:type="paragraph" w:styleId="Ttulo4">
    <w:name w:val="heading 4"/>
    <w:basedOn w:val="Normal"/>
    <w:next w:val="Normal"/>
    <w:link w:val="Ttulo4Car"/>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ascii="Calibri" w:eastAsia="Times New Roman" w:hAnsi="Calibri"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11642">
      <w:bodyDiv w:val="1"/>
      <w:marLeft w:val="0"/>
      <w:marRight w:val="0"/>
      <w:marTop w:val="0"/>
      <w:marBottom w:val="0"/>
      <w:divBdr>
        <w:top w:val="none" w:sz="0" w:space="0" w:color="auto"/>
        <w:left w:val="none" w:sz="0" w:space="0" w:color="auto"/>
        <w:bottom w:val="none" w:sz="0" w:space="0" w:color="auto"/>
        <w:right w:val="none" w:sz="0" w:space="0" w:color="auto"/>
      </w:divBdr>
    </w:div>
    <w:div w:id="97797437">
      <w:bodyDiv w:val="1"/>
      <w:marLeft w:val="0"/>
      <w:marRight w:val="0"/>
      <w:marTop w:val="0"/>
      <w:marBottom w:val="0"/>
      <w:divBdr>
        <w:top w:val="none" w:sz="0" w:space="0" w:color="auto"/>
        <w:left w:val="none" w:sz="0" w:space="0" w:color="auto"/>
        <w:bottom w:val="none" w:sz="0" w:space="0" w:color="auto"/>
        <w:right w:val="none" w:sz="0" w:space="0" w:color="auto"/>
      </w:divBdr>
    </w:div>
    <w:div w:id="139346899">
      <w:bodyDiv w:val="1"/>
      <w:marLeft w:val="0"/>
      <w:marRight w:val="0"/>
      <w:marTop w:val="0"/>
      <w:marBottom w:val="0"/>
      <w:divBdr>
        <w:top w:val="none" w:sz="0" w:space="0" w:color="auto"/>
        <w:left w:val="none" w:sz="0" w:space="0" w:color="auto"/>
        <w:bottom w:val="none" w:sz="0" w:space="0" w:color="auto"/>
        <w:right w:val="none" w:sz="0" w:space="0" w:color="auto"/>
      </w:divBdr>
    </w:div>
    <w:div w:id="191847603">
      <w:bodyDiv w:val="1"/>
      <w:marLeft w:val="0"/>
      <w:marRight w:val="0"/>
      <w:marTop w:val="0"/>
      <w:marBottom w:val="0"/>
      <w:divBdr>
        <w:top w:val="none" w:sz="0" w:space="0" w:color="auto"/>
        <w:left w:val="none" w:sz="0" w:space="0" w:color="auto"/>
        <w:bottom w:val="none" w:sz="0" w:space="0" w:color="auto"/>
        <w:right w:val="none" w:sz="0" w:space="0" w:color="auto"/>
      </w:divBdr>
    </w:div>
    <w:div w:id="395014806">
      <w:bodyDiv w:val="1"/>
      <w:marLeft w:val="0"/>
      <w:marRight w:val="0"/>
      <w:marTop w:val="0"/>
      <w:marBottom w:val="0"/>
      <w:divBdr>
        <w:top w:val="none" w:sz="0" w:space="0" w:color="auto"/>
        <w:left w:val="none" w:sz="0" w:space="0" w:color="auto"/>
        <w:bottom w:val="none" w:sz="0" w:space="0" w:color="auto"/>
        <w:right w:val="none" w:sz="0" w:space="0" w:color="auto"/>
      </w:divBdr>
    </w:div>
    <w:div w:id="627206442">
      <w:bodyDiv w:val="1"/>
      <w:marLeft w:val="0"/>
      <w:marRight w:val="0"/>
      <w:marTop w:val="0"/>
      <w:marBottom w:val="0"/>
      <w:divBdr>
        <w:top w:val="none" w:sz="0" w:space="0" w:color="auto"/>
        <w:left w:val="none" w:sz="0" w:space="0" w:color="auto"/>
        <w:bottom w:val="none" w:sz="0" w:space="0" w:color="auto"/>
        <w:right w:val="none" w:sz="0" w:space="0" w:color="auto"/>
      </w:divBdr>
    </w:div>
    <w:div w:id="676931303">
      <w:bodyDiv w:val="1"/>
      <w:marLeft w:val="0"/>
      <w:marRight w:val="0"/>
      <w:marTop w:val="0"/>
      <w:marBottom w:val="0"/>
      <w:divBdr>
        <w:top w:val="none" w:sz="0" w:space="0" w:color="auto"/>
        <w:left w:val="none" w:sz="0" w:space="0" w:color="auto"/>
        <w:bottom w:val="none" w:sz="0" w:space="0" w:color="auto"/>
        <w:right w:val="none" w:sz="0" w:space="0" w:color="auto"/>
      </w:divBdr>
    </w:div>
    <w:div w:id="956376313">
      <w:bodyDiv w:val="1"/>
      <w:marLeft w:val="0"/>
      <w:marRight w:val="0"/>
      <w:marTop w:val="0"/>
      <w:marBottom w:val="0"/>
      <w:divBdr>
        <w:top w:val="none" w:sz="0" w:space="0" w:color="auto"/>
        <w:left w:val="none" w:sz="0" w:space="0" w:color="auto"/>
        <w:bottom w:val="none" w:sz="0" w:space="0" w:color="auto"/>
        <w:right w:val="none" w:sz="0" w:space="0" w:color="auto"/>
      </w:divBdr>
    </w:div>
    <w:div w:id="1041974040">
      <w:bodyDiv w:val="1"/>
      <w:marLeft w:val="0"/>
      <w:marRight w:val="0"/>
      <w:marTop w:val="0"/>
      <w:marBottom w:val="0"/>
      <w:divBdr>
        <w:top w:val="none" w:sz="0" w:space="0" w:color="auto"/>
        <w:left w:val="none" w:sz="0" w:space="0" w:color="auto"/>
        <w:bottom w:val="none" w:sz="0" w:space="0" w:color="auto"/>
        <w:right w:val="none" w:sz="0" w:space="0" w:color="auto"/>
      </w:divBdr>
    </w:div>
    <w:div w:id="1542790491">
      <w:bodyDiv w:val="1"/>
      <w:marLeft w:val="0"/>
      <w:marRight w:val="0"/>
      <w:marTop w:val="0"/>
      <w:marBottom w:val="0"/>
      <w:divBdr>
        <w:top w:val="none" w:sz="0" w:space="0" w:color="auto"/>
        <w:left w:val="none" w:sz="0" w:space="0" w:color="auto"/>
        <w:bottom w:val="none" w:sz="0" w:space="0" w:color="auto"/>
        <w:right w:val="none" w:sz="0" w:space="0" w:color="auto"/>
      </w:divBdr>
    </w:div>
    <w:div w:id="1551334757">
      <w:bodyDiv w:val="1"/>
      <w:marLeft w:val="0"/>
      <w:marRight w:val="0"/>
      <w:marTop w:val="0"/>
      <w:marBottom w:val="0"/>
      <w:divBdr>
        <w:top w:val="none" w:sz="0" w:space="0" w:color="auto"/>
        <w:left w:val="none" w:sz="0" w:space="0" w:color="auto"/>
        <w:bottom w:val="none" w:sz="0" w:space="0" w:color="auto"/>
        <w:right w:val="none" w:sz="0" w:space="0" w:color="auto"/>
      </w:divBdr>
    </w:div>
    <w:div w:id="1707680047">
      <w:bodyDiv w:val="1"/>
      <w:marLeft w:val="0"/>
      <w:marRight w:val="0"/>
      <w:marTop w:val="0"/>
      <w:marBottom w:val="0"/>
      <w:divBdr>
        <w:top w:val="none" w:sz="0" w:space="0" w:color="auto"/>
        <w:left w:val="none" w:sz="0" w:space="0" w:color="auto"/>
        <w:bottom w:val="none" w:sz="0" w:space="0" w:color="auto"/>
        <w:right w:val="none" w:sz="0" w:space="0" w:color="auto"/>
      </w:divBdr>
    </w:div>
    <w:div w:id="1971931766">
      <w:bodyDiv w:val="1"/>
      <w:marLeft w:val="0"/>
      <w:marRight w:val="0"/>
      <w:marTop w:val="0"/>
      <w:marBottom w:val="0"/>
      <w:divBdr>
        <w:top w:val="none" w:sz="0" w:space="0" w:color="auto"/>
        <w:left w:val="none" w:sz="0" w:space="0" w:color="auto"/>
        <w:bottom w:val="none" w:sz="0" w:space="0" w:color="auto"/>
        <w:right w:val="none" w:sz="0" w:space="0" w:color="auto"/>
      </w:divBdr>
    </w:div>
    <w:div w:id="199159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www.entonocit."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FD7F7-0CF0-4AFF-9A7B-3BCAE7617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2048</Words>
  <Characters>11267</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3</cp:revision>
  <cp:lastPrinted>2022-03-30T17:38:00Z</cp:lastPrinted>
  <dcterms:created xsi:type="dcterms:W3CDTF">2026-09-28T20:28:00Z</dcterms:created>
  <dcterms:modified xsi:type="dcterms:W3CDTF">2026-09-28T21:03:00Z</dcterms:modified>
</cp:coreProperties>
</file>