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CANADÁ</w:t>
      </w:r>
      <w:r>
        <w:rPr>
          <w:color w:val="006FC0"/>
          <w:spacing w:val="-15"/>
        </w:rPr>
        <w:t> </w:t>
      </w:r>
      <w:r>
        <w:rPr>
          <w:color w:val="006FC0"/>
        </w:rPr>
        <w:t>ECONOMICO</w:t>
      </w:r>
      <w:r>
        <w:rPr>
          <w:color w:val="006FC0"/>
          <w:spacing w:val="-8"/>
        </w:rPr>
        <w:t> </w:t>
      </w:r>
      <w:r>
        <w:rPr>
          <w:color w:val="006FC0"/>
        </w:rPr>
        <w:t>8</w:t>
      </w:r>
      <w:r>
        <w:rPr>
          <w:color w:val="006FC0"/>
          <w:spacing w:val="-11"/>
        </w:rPr>
        <w:t> </w:t>
      </w:r>
      <w:r>
        <w:rPr>
          <w:color w:val="006FC0"/>
          <w:spacing w:val="-4"/>
        </w:rPr>
        <w:t>DÍAS</w:t>
      </w:r>
    </w:p>
    <w:p>
      <w:pPr>
        <w:pStyle w:val="BodyText"/>
        <w:ind w:left="419"/>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12191" y="12141"/>
                            <a:ext cx="5098415" cy="789940"/>
                          </a:xfrm>
                          <a:custGeom>
                            <a:avLst/>
                            <a:gdLst/>
                            <a:ahLst/>
                            <a:cxnLst/>
                            <a:rect l="l" t="t" r="r" b="b"/>
                            <a:pathLst>
                              <a:path w="5098415" h="789940">
                                <a:moveTo>
                                  <a:pt x="5098033" y="0"/>
                                </a:moveTo>
                                <a:lnTo>
                                  <a:pt x="0" y="0"/>
                                </a:lnTo>
                                <a:lnTo>
                                  <a:pt x="0" y="789736"/>
                                </a:lnTo>
                                <a:lnTo>
                                  <a:pt x="5098033" y="789736"/>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79" y="0"/>
                                </a:moveTo>
                                <a:lnTo>
                                  <a:pt x="0" y="0"/>
                                </a:lnTo>
                                <a:lnTo>
                                  <a:pt x="0" y="12141"/>
                                </a:lnTo>
                                <a:lnTo>
                                  <a:pt x="0" y="801878"/>
                                </a:lnTo>
                                <a:lnTo>
                                  <a:pt x="0" y="814070"/>
                                </a:lnTo>
                                <a:lnTo>
                                  <a:pt x="12179" y="814070"/>
                                </a:lnTo>
                                <a:lnTo>
                                  <a:pt x="12179" y="801878"/>
                                </a:lnTo>
                                <a:lnTo>
                                  <a:pt x="12179" y="12192"/>
                                </a:lnTo>
                                <a:lnTo>
                                  <a:pt x="12179" y="0"/>
                                </a:lnTo>
                                <a:close/>
                              </a:path>
                              <a:path w="5122545" h="814069">
                                <a:moveTo>
                                  <a:pt x="5110226" y="801878"/>
                                </a:moveTo>
                                <a:lnTo>
                                  <a:pt x="12192" y="801878"/>
                                </a:lnTo>
                                <a:lnTo>
                                  <a:pt x="12192" y="814070"/>
                                </a:lnTo>
                                <a:lnTo>
                                  <a:pt x="5110226" y="814070"/>
                                </a:lnTo>
                                <a:lnTo>
                                  <a:pt x="5110226" y="801878"/>
                                </a:lnTo>
                                <a:close/>
                              </a:path>
                              <a:path w="5122545" h="814069">
                                <a:moveTo>
                                  <a:pt x="5110226" y="0"/>
                                </a:moveTo>
                                <a:lnTo>
                                  <a:pt x="12192" y="0"/>
                                </a:lnTo>
                                <a:lnTo>
                                  <a:pt x="12192" y="12192"/>
                                </a:lnTo>
                                <a:lnTo>
                                  <a:pt x="5110226" y="12192"/>
                                </a:lnTo>
                                <a:lnTo>
                                  <a:pt x="5110226" y="0"/>
                                </a:lnTo>
                                <a:close/>
                              </a:path>
                              <a:path w="5122545" h="814069">
                                <a:moveTo>
                                  <a:pt x="5122430" y="0"/>
                                </a:moveTo>
                                <a:lnTo>
                                  <a:pt x="5110251" y="0"/>
                                </a:lnTo>
                                <a:lnTo>
                                  <a:pt x="5110251" y="12141"/>
                                </a:lnTo>
                                <a:lnTo>
                                  <a:pt x="5110251" y="801878"/>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78549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543" y="10971"/>
                            <a:ext cx="4088765" cy="785495"/>
                          </a:xfrm>
                          <a:prstGeom prst="rect">
                            <a:avLst/>
                          </a:prstGeom>
                        </wps:spPr>
                        <wps:txbx>
                          <w:txbxContent>
                            <w:p>
                              <w:pPr>
                                <w:spacing w:line="240" w:lineRule="auto" w:before="0"/>
                                <w:ind w:left="0" w:right="686" w:firstLine="0"/>
                                <w:jc w:val="left"/>
                                <w:rPr>
                                  <w:rFonts w:ascii="Arial" w:hAnsi="Arial"/>
                                  <w:b/>
                                  <w:sz w:val="18"/>
                                </w:rPr>
                              </w:pPr>
                              <w:r>
                                <w:rPr>
                                  <w:rFonts w:ascii="Arial" w:hAnsi="Arial"/>
                                  <w:b/>
                                  <w:sz w:val="18"/>
                                </w:rPr>
                                <w:t>Toronto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Niagara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Mil</w:t>
                              </w:r>
                              <w:r>
                                <w:rPr>
                                  <w:rFonts w:ascii="Arial" w:hAnsi="Arial"/>
                                  <w:b/>
                                  <w:spacing w:val="-1"/>
                                  <w:sz w:val="18"/>
                                </w:rPr>
                                <w:t> </w:t>
                              </w:r>
                              <w:r>
                                <w:rPr>
                                  <w:rFonts w:ascii="Arial" w:hAnsi="Arial"/>
                                  <w:b/>
                                  <w:sz w:val="18"/>
                                </w:rPr>
                                <w:t>islas</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Ottawa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Quebec</w:t>
                              </w:r>
                              <w:r>
                                <w:rPr>
                                  <w:rFonts w:ascii="Arial" w:hAnsi="Arial"/>
                                  <w:b/>
                                  <w:spacing w:val="-7"/>
                                  <w:sz w:val="18"/>
                                </w:rPr>
                                <w:t> </w:t>
                              </w:r>
                              <w:r>
                                <w:rPr>
                                  <w:rFonts w:ascii="Arial" w:hAnsi="Arial"/>
                                  <w:b/>
                                  <w:sz w:val="18"/>
                                </w:rPr>
                                <w:t>-</w:t>
                              </w:r>
                              <w:r>
                                <w:rPr>
                                  <w:rFonts w:ascii="Arial" w:hAnsi="Arial"/>
                                  <w:b/>
                                  <w:spacing w:val="-1"/>
                                  <w:sz w:val="18"/>
                                </w:rPr>
                                <w:t> </w:t>
                              </w:r>
                              <w:r>
                                <w:rPr>
                                  <w:rFonts w:ascii="Arial" w:hAnsi="Arial"/>
                                  <w:b/>
                                  <w:sz w:val="18"/>
                                </w:rPr>
                                <w:t>Montreal </w:t>
                              </w:r>
                              <w:r>
                                <w:rPr>
                                  <w:rFonts w:ascii="Arial" w:hAnsi="Arial"/>
                                  <w:b/>
                                  <w:color w:val="C00000"/>
                                  <w:sz w:val="18"/>
                                </w:rPr>
                                <w:t>Domingos</w:t>
                              </w:r>
                              <w:r>
                                <w:rPr>
                                  <w:rFonts w:ascii="Arial" w:hAnsi="Arial"/>
                                  <w:b/>
                                  <w:color w:val="C00000"/>
                                  <w:spacing w:val="40"/>
                                  <w:sz w:val="18"/>
                                </w:rPr>
                                <w:t> </w:t>
                              </w:r>
                              <w:r>
                                <w:rPr>
                                  <w:rFonts w:ascii="Arial" w:hAnsi="Arial"/>
                                  <w:b/>
                                  <w:color w:val="C00000"/>
                                  <w:sz w:val="18"/>
                                </w:rPr>
                                <w:t>del 10 de mayo al 08 de noviembre de 2026</w:t>
                              </w:r>
                            </w:p>
                            <w:p>
                              <w:pPr>
                                <w:spacing w:before="0"/>
                                <w:ind w:left="0" w:right="0" w:firstLine="144"/>
                                <w:jc w:val="left"/>
                                <w:rPr>
                                  <w:rFonts w:ascii="Arial" w:hAnsi="Arial"/>
                                  <w:b/>
                                  <w:sz w:val="18"/>
                                </w:rPr>
                              </w:pPr>
                              <w:r>
                                <w:rPr>
                                  <w:rFonts w:ascii="Arial" w:hAnsi="Arial"/>
                                  <w:b/>
                                  <w:color w:val="C00000"/>
                                  <w:sz w:val="18"/>
                                </w:rPr>
                                <w:t>**Opera</w:t>
                              </w:r>
                              <w:r>
                                <w:rPr>
                                  <w:rFonts w:ascii="Arial" w:hAnsi="Arial"/>
                                  <w:b/>
                                  <w:color w:val="C00000"/>
                                  <w:spacing w:val="37"/>
                                  <w:sz w:val="18"/>
                                </w:rPr>
                                <w:t> </w:t>
                              </w:r>
                              <w:r>
                                <w:rPr>
                                  <w:rFonts w:ascii="Arial" w:hAnsi="Arial"/>
                                  <w:b/>
                                  <w:color w:val="C00000"/>
                                  <w:sz w:val="18"/>
                                </w:rPr>
                                <w:t>mínimo</w:t>
                              </w:r>
                              <w:r>
                                <w:rPr>
                                  <w:rFonts w:ascii="Arial" w:hAnsi="Arial"/>
                                  <w:b/>
                                  <w:color w:val="C00000"/>
                                  <w:spacing w:val="36"/>
                                  <w:sz w:val="18"/>
                                </w:rPr>
                                <w:t> </w:t>
                              </w:r>
                              <w:r>
                                <w:rPr>
                                  <w:rFonts w:ascii="Arial" w:hAnsi="Arial"/>
                                  <w:b/>
                                  <w:color w:val="C00000"/>
                                  <w:sz w:val="18"/>
                                </w:rPr>
                                <w:t>con</w:t>
                              </w:r>
                              <w:r>
                                <w:rPr>
                                  <w:rFonts w:ascii="Arial" w:hAnsi="Arial"/>
                                  <w:b/>
                                  <w:color w:val="C00000"/>
                                  <w:spacing w:val="36"/>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37"/>
                                  <w:sz w:val="18"/>
                                </w:rPr>
                                <w:t> </w:t>
                              </w:r>
                              <w:r>
                                <w:rPr>
                                  <w:rFonts w:ascii="Arial" w:hAnsi="Arial"/>
                                  <w:b/>
                                  <w:color w:val="C00000"/>
                                  <w:sz w:val="18"/>
                                </w:rPr>
                                <w:t>viajando</w:t>
                              </w:r>
                              <w:r>
                                <w:rPr>
                                  <w:rFonts w:ascii="Arial" w:hAnsi="Arial"/>
                                  <w:b/>
                                  <w:color w:val="C00000"/>
                                  <w:spacing w:val="36"/>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39"/>
                                  <w:sz w:val="18"/>
                                </w:rPr>
                                <w:t> </w:t>
                              </w:r>
                              <w:r>
                                <w:rPr>
                                  <w:rFonts w:ascii="Arial" w:hAnsi="Arial"/>
                                  <w:b/>
                                  <w:color w:val="C00000"/>
                                  <w:sz w:val="18"/>
                                </w:rPr>
                                <w:t>para</w:t>
                              </w:r>
                              <w:r>
                                <w:rPr>
                                  <w:rFonts w:ascii="Arial" w:hAnsi="Arial"/>
                                  <w:b/>
                                  <w:color w:val="C00000"/>
                                  <w:spacing w:val="37"/>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0"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6"/>
                                  <w:sz w:val="18"/>
                                </w:rPr>
                                <w:t> </w:t>
                              </w:r>
                              <w:r>
                                <w:rPr>
                                  <w:rFonts w:ascii="Arial"/>
                                  <w:b/>
                                  <w:spacing w:val="-2"/>
                                  <w:sz w:val="18"/>
                                </w:rPr>
                                <w:t>continentales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9;top:19;width:8029;height:1244" id="docshape6" filled="true" fillcolor="#f1f1f1" stroked="false">
                  <v:fill type="solid"/>
                </v:rect>
                <v:shape style="position:absolute;left:0;top:0;width:8067;height:1282" id="docshape7" coordorigin="0,0" coordsize="8067,1282" path="m19,0l0,0,0,19,0,19,0,1263,0,1282,19,1282,19,1263,19,19,19,19,19,0xm8048,1263l19,1263,19,1282,8048,1282,8048,1263xm8048,0l19,0,19,19,8048,19,8048,0xm8067,0l8048,0,8048,19,8048,19,8048,1263,8048,1282,8067,1282,8067,1263,8067,19,8067,19,8067,0xe" filled="true" fillcolor="#28ac04" stroked="false">
                  <v:path arrowok="t"/>
                  <v:fill type="solid"/>
                </v:shape>
                <v:shape style="position:absolute;left:115;top:17;width:954;height:1237"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17;width:6439;height:1237" type="#_x0000_t202" id="docshape9" filled="false" stroked="false">
                  <v:textbox inset="0,0,0,0">
                    <w:txbxContent>
                      <w:p>
                        <w:pPr>
                          <w:spacing w:line="240" w:lineRule="auto" w:before="0"/>
                          <w:ind w:left="0" w:right="686" w:firstLine="0"/>
                          <w:jc w:val="left"/>
                          <w:rPr>
                            <w:rFonts w:ascii="Arial" w:hAnsi="Arial"/>
                            <w:b/>
                            <w:sz w:val="18"/>
                          </w:rPr>
                        </w:pPr>
                        <w:r>
                          <w:rPr>
                            <w:rFonts w:ascii="Arial" w:hAnsi="Arial"/>
                            <w:b/>
                            <w:sz w:val="18"/>
                          </w:rPr>
                          <w:t>Toronto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Niagara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Mil</w:t>
                        </w:r>
                        <w:r>
                          <w:rPr>
                            <w:rFonts w:ascii="Arial" w:hAnsi="Arial"/>
                            <w:b/>
                            <w:spacing w:val="-1"/>
                            <w:sz w:val="18"/>
                          </w:rPr>
                          <w:t> </w:t>
                        </w:r>
                        <w:r>
                          <w:rPr>
                            <w:rFonts w:ascii="Arial" w:hAnsi="Arial"/>
                            <w:b/>
                            <w:sz w:val="18"/>
                          </w:rPr>
                          <w:t>islas</w:t>
                        </w:r>
                        <w:r>
                          <w:rPr>
                            <w:rFonts w:ascii="Arial" w:hAnsi="Arial"/>
                            <w:b/>
                            <w:spacing w:val="-2"/>
                            <w:sz w:val="18"/>
                          </w:rPr>
                          <w:t> </w:t>
                        </w:r>
                        <w:r>
                          <w:rPr>
                            <w:rFonts w:ascii="Arial" w:hAnsi="Arial"/>
                            <w:b/>
                            <w:sz w:val="18"/>
                          </w:rPr>
                          <w:t>–</w:t>
                        </w:r>
                        <w:r>
                          <w:rPr>
                            <w:rFonts w:ascii="Arial" w:hAnsi="Arial"/>
                            <w:b/>
                            <w:spacing w:val="-3"/>
                            <w:sz w:val="18"/>
                          </w:rPr>
                          <w:t> </w:t>
                        </w:r>
                        <w:r>
                          <w:rPr>
                            <w:rFonts w:ascii="Arial" w:hAnsi="Arial"/>
                            <w:b/>
                            <w:sz w:val="18"/>
                          </w:rPr>
                          <w:t>Ottawa</w:t>
                        </w:r>
                        <w:r>
                          <w:rPr>
                            <w:rFonts w:ascii="Arial" w:hAnsi="Arial"/>
                            <w:b/>
                            <w:spacing w:val="-3"/>
                            <w:sz w:val="18"/>
                          </w:rPr>
                          <w:t> </w:t>
                        </w:r>
                        <w:r>
                          <w:rPr>
                            <w:rFonts w:ascii="Arial" w:hAnsi="Arial"/>
                            <w:b/>
                            <w:sz w:val="18"/>
                          </w:rPr>
                          <w:t>-</w:t>
                        </w:r>
                        <w:r>
                          <w:rPr>
                            <w:rFonts w:ascii="Arial" w:hAnsi="Arial"/>
                            <w:b/>
                            <w:spacing w:val="-6"/>
                            <w:sz w:val="18"/>
                          </w:rPr>
                          <w:t> </w:t>
                        </w:r>
                        <w:r>
                          <w:rPr>
                            <w:rFonts w:ascii="Arial" w:hAnsi="Arial"/>
                            <w:b/>
                            <w:sz w:val="18"/>
                          </w:rPr>
                          <w:t>Quebec</w:t>
                        </w:r>
                        <w:r>
                          <w:rPr>
                            <w:rFonts w:ascii="Arial" w:hAnsi="Arial"/>
                            <w:b/>
                            <w:spacing w:val="-7"/>
                            <w:sz w:val="18"/>
                          </w:rPr>
                          <w:t> </w:t>
                        </w:r>
                        <w:r>
                          <w:rPr>
                            <w:rFonts w:ascii="Arial" w:hAnsi="Arial"/>
                            <w:b/>
                            <w:sz w:val="18"/>
                          </w:rPr>
                          <w:t>-</w:t>
                        </w:r>
                        <w:r>
                          <w:rPr>
                            <w:rFonts w:ascii="Arial" w:hAnsi="Arial"/>
                            <w:b/>
                            <w:spacing w:val="-1"/>
                            <w:sz w:val="18"/>
                          </w:rPr>
                          <w:t> </w:t>
                        </w:r>
                        <w:r>
                          <w:rPr>
                            <w:rFonts w:ascii="Arial" w:hAnsi="Arial"/>
                            <w:b/>
                            <w:sz w:val="18"/>
                          </w:rPr>
                          <w:t>Montreal </w:t>
                        </w:r>
                        <w:r>
                          <w:rPr>
                            <w:rFonts w:ascii="Arial" w:hAnsi="Arial"/>
                            <w:b/>
                            <w:color w:val="C00000"/>
                            <w:sz w:val="18"/>
                          </w:rPr>
                          <w:t>Domingos</w:t>
                        </w:r>
                        <w:r>
                          <w:rPr>
                            <w:rFonts w:ascii="Arial" w:hAnsi="Arial"/>
                            <w:b/>
                            <w:color w:val="C00000"/>
                            <w:spacing w:val="40"/>
                            <w:sz w:val="18"/>
                          </w:rPr>
                          <w:t> </w:t>
                        </w:r>
                        <w:r>
                          <w:rPr>
                            <w:rFonts w:ascii="Arial" w:hAnsi="Arial"/>
                            <w:b/>
                            <w:color w:val="C00000"/>
                            <w:sz w:val="18"/>
                          </w:rPr>
                          <w:t>del 10 de mayo al 08 de noviembre de 2026</w:t>
                        </w:r>
                      </w:p>
                      <w:p>
                        <w:pPr>
                          <w:spacing w:before="0"/>
                          <w:ind w:left="0" w:right="0" w:firstLine="144"/>
                          <w:jc w:val="left"/>
                          <w:rPr>
                            <w:rFonts w:ascii="Arial" w:hAnsi="Arial"/>
                            <w:b/>
                            <w:sz w:val="18"/>
                          </w:rPr>
                        </w:pPr>
                        <w:r>
                          <w:rPr>
                            <w:rFonts w:ascii="Arial" w:hAnsi="Arial"/>
                            <w:b/>
                            <w:color w:val="C00000"/>
                            <w:sz w:val="18"/>
                          </w:rPr>
                          <w:t>**Opera</w:t>
                        </w:r>
                        <w:r>
                          <w:rPr>
                            <w:rFonts w:ascii="Arial" w:hAnsi="Arial"/>
                            <w:b/>
                            <w:color w:val="C00000"/>
                            <w:spacing w:val="37"/>
                            <w:sz w:val="18"/>
                          </w:rPr>
                          <w:t> </w:t>
                        </w:r>
                        <w:r>
                          <w:rPr>
                            <w:rFonts w:ascii="Arial" w:hAnsi="Arial"/>
                            <w:b/>
                            <w:color w:val="C00000"/>
                            <w:sz w:val="18"/>
                          </w:rPr>
                          <w:t>mínimo</w:t>
                        </w:r>
                        <w:r>
                          <w:rPr>
                            <w:rFonts w:ascii="Arial" w:hAnsi="Arial"/>
                            <w:b/>
                            <w:color w:val="C00000"/>
                            <w:spacing w:val="36"/>
                            <w:sz w:val="18"/>
                          </w:rPr>
                          <w:t> </w:t>
                        </w:r>
                        <w:r>
                          <w:rPr>
                            <w:rFonts w:ascii="Arial" w:hAnsi="Arial"/>
                            <w:b/>
                            <w:color w:val="C00000"/>
                            <w:sz w:val="18"/>
                          </w:rPr>
                          <w:t>con</w:t>
                        </w:r>
                        <w:r>
                          <w:rPr>
                            <w:rFonts w:ascii="Arial" w:hAnsi="Arial"/>
                            <w:b/>
                            <w:color w:val="C00000"/>
                            <w:spacing w:val="36"/>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37"/>
                            <w:sz w:val="18"/>
                          </w:rPr>
                          <w:t> </w:t>
                        </w:r>
                        <w:r>
                          <w:rPr>
                            <w:rFonts w:ascii="Arial" w:hAnsi="Arial"/>
                            <w:b/>
                            <w:color w:val="C00000"/>
                            <w:sz w:val="18"/>
                          </w:rPr>
                          <w:t>viajando</w:t>
                        </w:r>
                        <w:r>
                          <w:rPr>
                            <w:rFonts w:ascii="Arial" w:hAnsi="Arial"/>
                            <w:b/>
                            <w:color w:val="C00000"/>
                            <w:spacing w:val="36"/>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39"/>
                            <w:sz w:val="18"/>
                          </w:rPr>
                          <w:t> </w:t>
                        </w:r>
                        <w:r>
                          <w:rPr>
                            <w:rFonts w:ascii="Arial" w:hAnsi="Arial"/>
                            <w:b/>
                            <w:color w:val="C00000"/>
                            <w:sz w:val="18"/>
                          </w:rPr>
                          <w:t>para</w:t>
                        </w:r>
                        <w:r>
                          <w:rPr>
                            <w:rFonts w:ascii="Arial" w:hAnsi="Arial"/>
                            <w:b/>
                            <w:color w:val="C00000"/>
                            <w:spacing w:val="37"/>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0" w:right="0" w:firstLine="0"/>
                          <w:jc w:val="left"/>
                          <w:rPr>
                            <w:rFonts w:ascii="Arial" w:hAnsi="Arial"/>
                            <w:b/>
                            <w:sz w:val="18"/>
                          </w:rPr>
                        </w:pPr>
                        <w:r>
                          <w:rPr>
                            <w:rFonts w:ascii="Arial" w:hAnsi="Arial"/>
                            <w:b/>
                            <w:sz w:val="18"/>
                          </w:rPr>
                          <w:t>8</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7</w:t>
                        </w:r>
                        <w:r>
                          <w:rPr>
                            <w:rFonts w:ascii="Arial" w:hAnsi="Arial"/>
                            <w:b/>
                            <w:spacing w:val="2"/>
                            <w:sz w:val="18"/>
                          </w:rPr>
                          <w:t> </w:t>
                        </w:r>
                        <w:r>
                          <w:rPr>
                            <w:rFonts w:ascii="Arial" w:hAnsi="Arial"/>
                            <w:b/>
                            <w:spacing w:val="-2"/>
                            <w:sz w:val="18"/>
                          </w:rPr>
                          <w:t>noches</w:t>
                        </w:r>
                      </w:p>
                      <w:p>
                        <w:pPr>
                          <w:spacing w:before="0"/>
                          <w:ind w:left="23" w:right="0" w:firstLine="0"/>
                          <w:jc w:val="left"/>
                          <w:rPr>
                            <w:rFonts w:ascii="Arial"/>
                            <w:b/>
                            <w:sz w:val="18"/>
                          </w:rPr>
                        </w:pPr>
                        <w:r>
                          <w:rPr>
                            <w:rFonts w:ascii="Arial"/>
                            <w:b/>
                            <w:sz w:val="18"/>
                          </w:rPr>
                          <w:t>7</w:t>
                        </w:r>
                        <w:r>
                          <w:rPr>
                            <w:rFonts w:ascii="Arial"/>
                            <w:b/>
                            <w:spacing w:val="-7"/>
                            <w:sz w:val="18"/>
                          </w:rPr>
                          <w:t> </w:t>
                        </w:r>
                        <w:r>
                          <w:rPr>
                            <w:rFonts w:ascii="Arial"/>
                            <w:b/>
                            <w:sz w:val="18"/>
                          </w:rPr>
                          <w:t>desayunos</w:t>
                        </w:r>
                        <w:r>
                          <w:rPr>
                            <w:rFonts w:ascii="Arial"/>
                            <w:b/>
                            <w:spacing w:val="-6"/>
                            <w:sz w:val="18"/>
                          </w:rPr>
                          <w:t> </w:t>
                        </w:r>
                        <w:r>
                          <w:rPr>
                            <w:rFonts w:ascii="Arial"/>
                            <w:b/>
                            <w:spacing w:val="-2"/>
                            <w:sz w:val="18"/>
                          </w:rPr>
                          <w:t>continentales</w:t>
                        </w:r>
                      </w:p>
                    </w:txbxContent>
                  </v:textbox>
                  <w10:wrap type="none"/>
                </v:shape>
              </v:group>
            </w:pict>
          </mc:Fallback>
        </mc:AlternateContent>
      </w:r>
      <w:r>
        <w:rPr>
          <w:rFonts w:ascii="Arial"/>
          <w:sz w:val="20"/>
        </w:rPr>
      </w:r>
    </w:p>
    <w:p>
      <w:pPr>
        <w:pStyle w:val="Heading1"/>
        <w:spacing w:before="167"/>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133996</wp:posOffset>
            </wp:positionV>
            <wp:extent cx="4998168" cy="1390269"/>
            <wp:effectExtent l="0" t="0" r="0" b="0"/>
            <wp:wrapTopAndBottom/>
            <wp:docPr id="10" name="Image 10" descr="Toronto: Guía de viaje de Insiders |Viajes | Hilton"/>
            <wp:cNvGraphicFramePr>
              <a:graphicFrameLocks/>
            </wp:cNvGraphicFramePr>
            <a:graphic>
              <a:graphicData uri="http://schemas.openxmlformats.org/drawingml/2006/picture">
                <pic:pic>
                  <pic:nvPicPr>
                    <pic:cNvPr id="10" name="Image 10" descr="Toronto: Guía de viaje de Insiders |Viajes | Hilton"/>
                    <pic:cNvPicPr/>
                  </pic:nvPicPr>
                  <pic:blipFill>
                    <a:blip r:embed="rId7" cstate="print"/>
                    <a:stretch>
                      <a:fillRect/>
                    </a:stretch>
                  </pic:blipFill>
                  <pic:spPr>
                    <a:xfrm>
                      <a:off x="0" y="0"/>
                      <a:ext cx="4998168" cy="1390269"/>
                    </a:xfrm>
                    <a:prstGeom prst="rect">
                      <a:avLst/>
                    </a:prstGeom>
                  </pic:spPr>
                </pic:pic>
              </a:graphicData>
            </a:graphic>
          </wp:anchor>
        </w:drawing>
      </w:r>
    </w:p>
    <w:p>
      <w:pPr>
        <w:pStyle w:val="BodyText"/>
        <w:spacing w:before="28"/>
        <w:rPr>
          <w:rFonts w:ascii="Arial"/>
          <w:b/>
        </w:rPr>
      </w:pPr>
    </w:p>
    <w:p>
      <w:pPr>
        <w:pStyle w:val="Heading2"/>
      </w:pPr>
      <w:r>
        <w:rPr>
          <w:color w:val="006FC0"/>
        </w:rPr>
        <w:t>Día</w:t>
      </w:r>
      <w:r>
        <w:rPr>
          <w:color w:val="006FC0"/>
          <w:spacing w:val="1"/>
        </w:rPr>
        <w:t> </w:t>
      </w:r>
      <w:r>
        <w:rPr>
          <w:color w:val="006FC0"/>
        </w:rPr>
        <w:t>1</w:t>
      </w:r>
      <w:r>
        <w:rPr>
          <w:color w:val="006FC0"/>
          <w:spacing w:val="47"/>
        </w:rPr>
        <w:t> </w:t>
      </w:r>
      <w:r>
        <w:rPr>
          <w:color w:val="006FC0"/>
          <w:spacing w:val="-2"/>
        </w:rPr>
        <w:t>Toronto</w:t>
      </w:r>
    </w:p>
    <w:p>
      <w:pPr>
        <w:pStyle w:val="BodyText"/>
        <w:ind w:left="429" w:right="421"/>
        <w:jc w:val="both"/>
      </w:pPr>
      <w:r>
        <w:rPr>
          <w:color w:val="252525"/>
        </w:rPr>
        <w:t>Llegada a Toronto. Favor de buscar a nuestro representante, a la llegada en el aeropuerto quien tendrá una pancarta. Recepción y traslado del aeropuerto al hotel. Tiempo libre. Alojamiento.</w:t>
      </w:r>
    </w:p>
    <w:p>
      <w:pPr>
        <w:pStyle w:val="Heading2"/>
        <w:spacing w:before="205"/>
        <w:ind w:left="3939"/>
        <w:jc w:val="both"/>
      </w:pPr>
      <w:r>
        <w:rPr/>
        <w:drawing>
          <wp:anchor distT="0" distB="0" distL="0" distR="0" allowOverlap="1" layoutInCell="1" locked="0" behindDoc="0" simplePos="0" relativeHeight="15730176">
            <wp:simplePos x="0" y="0"/>
            <wp:positionH relativeFrom="page">
              <wp:posOffset>1261744</wp:posOffset>
            </wp:positionH>
            <wp:positionV relativeFrom="paragraph">
              <wp:posOffset>134087</wp:posOffset>
            </wp:positionV>
            <wp:extent cx="2135505" cy="1423669"/>
            <wp:effectExtent l="0" t="0" r="0" b="0"/>
            <wp:wrapNone/>
            <wp:docPr id="11" name="Image 11" descr="8 monumentos históricos e imperdibles de Toronto"/>
            <wp:cNvGraphicFramePr>
              <a:graphicFrameLocks/>
            </wp:cNvGraphicFramePr>
            <a:graphic>
              <a:graphicData uri="http://schemas.openxmlformats.org/drawingml/2006/picture">
                <pic:pic>
                  <pic:nvPicPr>
                    <pic:cNvPr id="11" name="Image 11" descr="8 monumentos históricos e imperdibles de Toronto"/>
                    <pic:cNvPicPr/>
                  </pic:nvPicPr>
                  <pic:blipFill>
                    <a:blip r:embed="rId8" cstate="print"/>
                    <a:stretch>
                      <a:fillRect/>
                    </a:stretch>
                  </pic:blipFill>
                  <pic:spPr>
                    <a:xfrm>
                      <a:off x="0" y="0"/>
                      <a:ext cx="2135505" cy="1423669"/>
                    </a:xfrm>
                    <a:prstGeom prst="rect">
                      <a:avLst/>
                    </a:prstGeom>
                  </pic:spPr>
                </pic:pic>
              </a:graphicData>
            </a:graphic>
          </wp:anchor>
        </w:drawing>
      </w:r>
      <w:r>
        <w:rPr>
          <w:color w:val="006FC0"/>
        </w:rPr>
        <w:t>Día 2</w:t>
      </w:r>
      <w:r>
        <w:rPr>
          <w:color w:val="006FC0"/>
          <w:spacing w:val="-3"/>
        </w:rPr>
        <w:t> </w:t>
      </w:r>
      <w:r>
        <w:rPr>
          <w:color w:val="006FC0"/>
        </w:rPr>
        <w:t>Toronto</w:t>
      </w:r>
      <w:r>
        <w:rPr>
          <w:color w:val="006FC0"/>
          <w:spacing w:val="-2"/>
        </w:rPr>
        <w:t> </w:t>
      </w:r>
      <w:r>
        <w:rPr>
          <w:color w:val="006FC0"/>
        </w:rPr>
        <w:t>-</w:t>
      </w:r>
      <w:r>
        <w:rPr>
          <w:color w:val="006FC0"/>
          <w:spacing w:val="-1"/>
        </w:rPr>
        <w:t> </w:t>
      </w:r>
      <w:r>
        <w:rPr>
          <w:color w:val="006FC0"/>
          <w:spacing w:val="-2"/>
        </w:rPr>
        <w:t>Niágara</w:t>
      </w:r>
    </w:p>
    <w:p>
      <w:pPr>
        <w:pStyle w:val="BodyText"/>
        <w:ind w:left="3939" w:right="412"/>
        <w:jc w:val="both"/>
      </w:pPr>
      <w:r>
        <w:rPr>
          <w:color w:val="252525"/>
        </w:rPr>
        <w:t>Desayuno. Visita a Toronto, capital económica del</w:t>
      </w:r>
      <w:r>
        <w:rPr>
          <w:color w:val="252525"/>
          <w:spacing w:val="40"/>
        </w:rPr>
        <w:t> </w:t>
      </w:r>
      <w:r>
        <w:rPr>
          <w:color w:val="252525"/>
        </w:rPr>
        <w:t>país: recorrido por el antiguo y nuevo City</w:t>
      </w:r>
      <w:r>
        <w:rPr>
          <w:color w:val="252525"/>
          <w:spacing w:val="40"/>
        </w:rPr>
        <w:t> </w:t>
      </w:r>
      <w:r>
        <w:rPr>
          <w:color w:val="252525"/>
        </w:rPr>
        <w:t>Hall, el Parlamento, el barrio</w:t>
      </w:r>
      <w:r>
        <w:rPr>
          <w:color w:val="252525"/>
          <w:spacing w:val="-2"/>
        </w:rPr>
        <w:t> </w:t>
      </w:r>
      <w:r>
        <w:rPr>
          <w:color w:val="252525"/>
        </w:rPr>
        <w:t>Chino, la Universidad</w:t>
      </w:r>
      <w:r>
        <w:rPr>
          <w:color w:val="252525"/>
          <w:spacing w:val="-2"/>
        </w:rPr>
        <w:t> </w:t>
      </w:r>
      <w:r>
        <w:rPr>
          <w:color w:val="252525"/>
        </w:rPr>
        <w:t>de</w:t>
      </w:r>
      <w:r>
        <w:rPr>
          <w:color w:val="252525"/>
          <w:spacing w:val="-6"/>
        </w:rPr>
        <w:t> </w:t>
      </w:r>
      <w:r>
        <w:rPr>
          <w:color w:val="252525"/>
        </w:rPr>
        <w:t>Toronto, la Torre CN (subida opcional no incluida). Continuaremos nuestro paseo para llegar a las Cataratas del Niágara. La embarcación « Voyage to</w:t>
      </w:r>
      <w:r>
        <w:rPr>
          <w:color w:val="252525"/>
          <w:spacing w:val="40"/>
        </w:rPr>
        <w:t> </w:t>
      </w:r>
      <w:r>
        <w:rPr>
          <w:color w:val="252525"/>
        </w:rPr>
        <w:t>the Falls » (disponible del 15 de Mayo al 15 de</w:t>
      </w:r>
      <w:r>
        <w:rPr>
          <w:color w:val="252525"/>
          <w:spacing w:val="40"/>
        </w:rPr>
        <w:t> </w:t>
      </w:r>
      <w:r>
        <w:rPr>
          <w:color w:val="252525"/>
        </w:rPr>
        <w:t>Octubre, fuera de estas fechas, reemplazado por túneles escénicos) los llevará al corazón de las cataratas.</w:t>
      </w:r>
      <w:r>
        <w:rPr>
          <w:color w:val="252525"/>
          <w:spacing w:val="6"/>
        </w:rPr>
        <w:t> </w:t>
      </w:r>
      <w:r>
        <w:rPr>
          <w:color w:val="252525"/>
        </w:rPr>
        <w:t>Tiempo</w:t>
      </w:r>
      <w:r>
        <w:rPr>
          <w:color w:val="252525"/>
          <w:spacing w:val="3"/>
        </w:rPr>
        <w:t> </w:t>
      </w:r>
      <w:r>
        <w:rPr>
          <w:color w:val="252525"/>
        </w:rPr>
        <w:t>libre</w:t>
      </w:r>
      <w:r>
        <w:rPr>
          <w:color w:val="252525"/>
          <w:spacing w:val="4"/>
        </w:rPr>
        <w:t> </w:t>
      </w:r>
      <w:r>
        <w:rPr>
          <w:color w:val="252525"/>
        </w:rPr>
        <w:t>para</w:t>
      </w:r>
      <w:r>
        <w:rPr>
          <w:color w:val="252525"/>
          <w:spacing w:val="8"/>
        </w:rPr>
        <w:t> </w:t>
      </w:r>
      <w:r>
        <w:rPr>
          <w:color w:val="252525"/>
        </w:rPr>
        <w:t>explorar</w:t>
      </w:r>
      <w:r>
        <w:rPr>
          <w:color w:val="252525"/>
          <w:spacing w:val="6"/>
        </w:rPr>
        <w:t> </w:t>
      </w:r>
      <w:r>
        <w:rPr>
          <w:color w:val="252525"/>
        </w:rPr>
        <w:t>Niágara</w:t>
      </w:r>
      <w:r>
        <w:rPr>
          <w:color w:val="252525"/>
          <w:spacing w:val="8"/>
        </w:rPr>
        <w:t> </w:t>
      </w:r>
      <w:r>
        <w:rPr>
          <w:color w:val="252525"/>
        </w:rPr>
        <w:t>y</w:t>
      </w:r>
      <w:r>
        <w:rPr>
          <w:color w:val="252525"/>
          <w:spacing w:val="5"/>
        </w:rPr>
        <w:t> </w:t>
      </w:r>
      <w:r>
        <w:rPr>
          <w:color w:val="252525"/>
        </w:rPr>
        <w:t>ver</w:t>
      </w:r>
      <w:r>
        <w:rPr>
          <w:color w:val="252525"/>
          <w:spacing w:val="10"/>
        </w:rPr>
        <w:t> </w:t>
      </w:r>
      <w:r>
        <w:rPr>
          <w:color w:val="252525"/>
          <w:spacing w:val="-5"/>
        </w:rPr>
        <w:t>las</w:t>
      </w:r>
    </w:p>
    <w:p>
      <w:pPr>
        <w:pStyle w:val="BodyText"/>
        <w:spacing w:line="206" w:lineRule="exact"/>
        <w:ind w:left="429"/>
        <w:jc w:val="both"/>
      </w:pPr>
      <w:r>
        <w:rPr>
          <w:color w:val="252525"/>
        </w:rPr>
        <w:t>cataratas</w:t>
      </w:r>
      <w:r>
        <w:rPr>
          <w:color w:val="252525"/>
          <w:spacing w:val="-6"/>
        </w:rPr>
        <w:t> </w:t>
      </w:r>
      <w:r>
        <w:rPr>
          <w:color w:val="252525"/>
        </w:rPr>
        <w:t>iluminadas</w:t>
      </w:r>
      <w:r>
        <w:rPr>
          <w:color w:val="252525"/>
          <w:spacing w:val="-5"/>
        </w:rPr>
        <w:t> </w:t>
      </w:r>
      <w:r>
        <w:rPr>
          <w:color w:val="252525"/>
        </w:rPr>
        <w:t>por</w:t>
      </w:r>
      <w:r>
        <w:rPr>
          <w:color w:val="252525"/>
          <w:spacing w:val="-4"/>
        </w:rPr>
        <w:t> </w:t>
      </w:r>
      <w:r>
        <w:rPr>
          <w:color w:val="252525"/>
        </w:rPr>
        <w:t>la</w:t>
      </w:r>
      <w:r>
        <w:rPr>
          <w:color w:val="252525"/>
          <w:spacing w:val="-5"/>
        </w:rPr>
        <w:t> </w:t>
      </w:r>
      <w:r>
        <w:rPr>
          <w:color w:val="252525"/>
        </w:rPr>
        <w:t>noche.</w:t>
      </w:r>
      <w:r>
        <w:rPr>
          <w:color w:val="252525"/>
          <w:spacing w:val="-3"/>
        </w:rPr>
        <w:t> </w:t>
      </w:r>
      <w:r>
        <w:rPr>
          <w:color w:val="252525"/>
        </w:rPr>
        <w:t>Alojamiento</w:t>
      </w:r>
      <w:r>
        <w:rPr>
          <w:color w:val="252525"/>
          <w:spacing w:val="-2"/>
        </w:rPr>
        <w:t> </w:t>
      </w:r>
      <w:r>
        <w:rPr>
          <w:color w:val="252525"/>
        </w:rPr>
        <w:t>en</w:t>
      </w:r>
      <w:r>
        <w:rPr>
          <w:color w:val="252525"/>
          <w:spacing w:val="-5"/>
        </w:rPr>
        <w:t> </w:t>
      </w:r>
      <w:r>
        <w:rPr>
          <w:color w:val="252525"/>
        </w:rPr>
        <w:t>la</w:t>
      </w:r>
      <w:r>
        <w:rPr>
          <w:color w:val="252525"/>
          <w:spacing w:val="-5"/>
        </w:rPr>
        <w:t> </w:t>
      </w:r>
      <w:r>
        <w:rPr>
          <w:color w:val="252525"/>
        </w:rPr>
        <w:t>ciudad</w:t>
      </w:r>
      <w:r>
        <w:rPr>
          <w:color w:val="252525"/>
          <w:spacing w:val="-6"/>
        </w:rPr>
        <w:t> </w:t>
      </w:r>
      <w:r>
        <w:rPr>
          <w:color w:val="252525"/>
        </w:rPr>
        <w:t>de</w:t>
      </w:r>
      <w:r>
        <w:rPr>
          <w:color w:val="252525"/>
          <w:spacing w:val="-5"/>
        </w:rPr>
        <w:t> </w:t>
      </w:r>
      <w:r>
        <w:rPr>
          <w:color w:val="252525"/>
          <w:spacing w:val="-2"/>
        </w:rPr>
        <w:t>Niágara.</w:t>
      </w:r>
    </w:p>
    <w:p>
      <w:pPr>
        <w:pStyle w:val="BodyText"/>
        <w:spacing w:before="3"/>
      </w:pPr>
    </w:p>
    <w:p>
      <w:pPr>
        <w:pStyle w:val="Heading2"/>
      </w:pPr>
      <w:r>
        <w:rPr/>
        <w:drawing>
          <wp:anchor distT="0" distB="0" distL="0" distR="0" allowOverlap="1" layoutInCell="1" locked="0" behindDoc="0" simplePos="0" relativeHeight="15729664">
            <wp:simplePos x="0" y="0"/>
            <wp:positionH relativeFrom="page">
              <wp:posOffset>4195445</wp:posOffset>
            </wp:positionH>
            <wp:positionV relativeFrom="paragraph">
              <wp:posOffset>127193</wp:posOffset>
            </wp:positionV>
            <wp:extent cx="2063750" cy="1547495"/>
            <wp:effectExtent l="0" t="0" r="0" b="0"/>
            <wp:wrapNone/>
            <wp:docPr id="12" name="Image 12" descr="Horseshoe Falls - Wikipedia"/>
            <wp:cNvGraphicFramePr>
              <a:graphicFrameLocks/>
            </wp:cNvGraphicFramePr>
            <a:graphic>
              <a:graphicData uri="http://schemas.openxmlformats.org/drawingml/2006/picture">
                <pic:pic>
                  <pic:nvPicPr>
                    <pic:cNvPr id="12" name="Image 12" descr="Horseshoe Falls - Wikipedia"/>
                    <pic:cNvPicPr/>
                  </pic:nvPicPr>
                  <pic:blipFill>
                    <a:blip r:embed="rId9" cstate="print"/>
                    <a:stretch>
                      <a:fillRect/>
                    </a:stretch>
                  </pic:blipFill>
                  <pic:spPr>
                    <a:xfrm>
                      <a:off x="0" y="0"/>
                      <a:ext cx="2063750" cy="1547495"/>
                    </a:xfrm>
                    <a:prstGeom prst="rect">
                      <a:avLst/>
                    </a:prstGeom>
                  </pic:spPr>
                </pic:pic>
              </a:graphicData>
            </a:graphic>
          </wp:anchor>
        </w:drawing>
      </w:r>
      <w:r>
        <w:rPr>
          <w:color w:val="006FC0"/>
        </w:rPr>
        <w:t>Día</w:t>
      </w:r>
      <w:r>
        <w:rPr>
          <w:color w:val="006FC0"/>
          <w:spacing w:val="1"/>
        </w:rPr>
        <w:t> </w:t>
      </w:r>
      <w:r>
        <w:rPr>
          <w:color w:val="006FC0"/>
        </w:rPr>
        <w:t>3</w:t>
      </w:r>
      <w:r>
        <w:rPr>
          <w:color w:val="006FC0"/>
          <w:spacing w:val="-3"/>
        </w:rPr>
        <w:t> </w:t>
      </w:r>
      <w:r>
        <w:rPr>
          <w:color w:val="006FC0"/>
        </w:rPr>
        <w:t>Niágara</w:t>
      </w:r>
      <w:r>
        <w:rPr>
          <w:color w:val="006FC0"/>
          <w:spacing w:val="-7"/>
        </w:rPr>
        <w:t> </w:t>
      </w:r>
      <w:r>
        <w:rPr>
          <w:color w:val="006FC0"/>
        </w:rPr>
        <w:t>-</w:t>
      </w:r>
      <w:r>
        <w:rPr>
          <w:color w:val="006FC0"/>
          <w:spacing w:val="-1"/>
        </w:rPr>
        <w:t> </w:t>
      </w:r>
      <w:r>
        <w:rPr>
          <w:color w:val="006FC0"/>
        </w:rPr>
        <w:t>Mil</w:t>
      </w:r>
      <w:r>
        <w:rPr>
          <w:color w:val="006FC0"/>
          <w:spacing w:val="-1"/>
        </w:rPr>
        <w:t> </w:t>
      </w:r>
      <w:r>
        <w:rPr>
          <w:color w:val="006FC0"/>
        </w:rPr>
        <w:t>Islas</w:t>
      </w:r>
      <w:r>
        <w:rPr>
          <w:color w:val="006FC0"/>
          <w:spacing w:val="-2"/>
        </w:rPr>
        <w:t> </w:t>
      </w:r>
      <w:r>
        <w:rPr>
          <w:color w:val="006FC0"/>
        </w:rPr>
        <w:t>-</w:t>
      </w:r>
      <w:r>
        <w:rPr>
          <w:color w:val="006FC0"/>
          <w:spacing w:val="-5"/>
        </w:rPr>
        <w:t> </w:t>
      </w:r>
      <w:r>
        <w:rPr>
          <w:color w:val="006FC0"/>
          <w:spacing w:val="-2"/>
        </w:rPr>
        <w:t>Ottawa</w:t>
      </w:r>
    </w:p>
    <w:p>
      <w:pPr>
        <w:pStyle w:val="BodyText"/>
        <w:ind w:left="429" w:right="3908"/>
        <w:jc w:val="both"/>
      </w:pPr>
      <w:r>
        <w:rPr>
          <w:color w:val="252525"/>
        </w:rPr>
        <w:t>Desayuno. Salida hacia Mil Islas. Crucero por las Islas de una hora donde pueden apreciar diversos paisajes (disponible</w:t>
      </w:r>
      <w:r>
        <w:rPr>
          <w:color w:val="252525"/>
          <w:spacing w:val="-3"/>
        </w:rPr>
        <w:t> </w:t>
      </w:r>
      <w:r>
        <w:rPr>
          <w:color w:val="252525"/>
        </w:rPr>
        <w:t>de</w:t>
      </w:r>
      <w:r>
        <w:rPr>
          <w:color w:val="252525"/>
          <w:spacing w:val="-3"/>
        </w:rPr>
        <w:t> </w:t>
      </w:r>
      <w:r>
        <w:rPr>
          <w:color w:val="252525"/>
        </w:rPr>
        <w:t>mayo a octubre, fuera de</w:t>
      </w:r>
      <w:r>
        <w:rPr>
          <w:color w:val="252525"/>
          <w:spacing w:val="-3"/>
        </w:rPr>
        <w:t> </w:t>
      </w:r>
      <w:r>
        <w:rPr>
          <w:color w:val="252525"/>
        </w:rPr>
        <w:t>estas</w:t>
      </w:r>
      <w:r>
        <w:rPr>
          <w:color w:val="252525"/>
          <w:spacing w:val="-3"/>
        </w:rPr>
        <w:t> </w:t>
      </w:r>
      <w:r>
        <w:rPr>
          <w:color w:val="252525"/>
        </w:rPr>
        <w:t>fechas</w:t>
      </w:r>
      <w:r>
        <w:rPr>
          <w:color w:val="252525"/>
          <w:spacing w:val="-3"/>
        </w:rPr>
        <w:t> </w:t>
      </w:r>
      <w:r>
        <w:rPr>
          <w:color w:val="252525"/>
        </w:rPr>
        <w:t>la actividad sera reemplazada por el Museo canadiense de historia o del Museo de la civilización en Quebec).</w:t>
      </w:r>
      <w:r>
        <w:rPr>
          <w:color w:val="252525"/>
          <w:spacing w:val="40"/>
        </w:rPr>
        <w:t> </w:t>
      </w:r>
      <w:r>
        <w:rPr>
          <w:color w:val="252525"/>
        </w:rPr>
        <w:t>Al final del crucero, salida con dirección a Ottawa, la capital de Canadá. Podrán apreciar el Parlamento de Canadá, la Residencia del Primer Ministro, la Residencia del Gobernador General y otros edificios</w:t>
      </w:r>
      <w:r>
        <w:rPr>
          <w:color w:val="252525"/>
          <w:spacing w:val="40"/>
        </w:rPr>
        <w:t> </w:t>
      </w:r>
      <w:r>
        <w:rPr>
          <w:color w:val="252525"/>
        </w:rPr>
        <w:t>del Gobierno. Al final del recorrido podrán visitar el Mercado Byward. Tiempo libre por la noche. </w:t>
      </w:r>
      <w:r>
        <w:rPr>
          <w:color w:val="252525"/>
          <w:spacing w:val="-2"/>
        </w:rPr>
        <w:t>Alojamiento.</w:t>
      </w:r>
    </w:p>
    <w:p>
      <w:pPr>
        <w:pStyle w:val="Heading2"/>
        <w:spacing w:line="240" w:lineRule="auto" w:before="204"/>
      </w:pPr>
      <w:r>
        <w:rPr>
          <w:color w:val="006FC0"/>
        </w:rPr>
        <w:t>Día</w:t>
      </w:r>
      <w:r>
        <w:rPr>
          <w:color w:val="006FC0"/>
          <w:spacing w:val="1"/>
        </w:rPr>
        <w:t> </w:t>
      </w:r>
      <w:r>
        <w:rPr>
          <w:color w:val="006FC0"/>
        </w:rPr>
        <w:t>4</w:t>
      </w:r>
      <w:r>
        <w:rPr>
          <w:color w:val="006FC0"/>
          <w:spacing w:val="-7"/>
        </w:rPr>
        <w:t> </w:t>
      </w:r>
      <w:r>
        <w:rPr>
          <w:color w:val="006FC0"/>
        </w:rPr>
        <w:t>Ottawa</w:t>
      </w:r>
      <w:r>
        <w:rPr>
          <w:color w:val="006FC0"/>
          <w:spacing w:val="-1"/>
        </w:rPr>
        <w:t> </w:t>
      </w:r>
      <w:r>
        <w:rPr>
          <w:color w:val="006FC0"/>
        </w:rPr>
        <w:t>- </w:t>
      </w:r>
      <w:r>
        <w:rPr>
          <w:color w:val="006FC0"/>
          <w:spacing w:val="-2"/>
        </w:rPr>
        <w:t>Quebec</w:t>
      </w:r>
    </w:p>
    <w:p>
      <w:pPr>
        <w:pStyle w:val="BodyText"/>
        <w:spacing w:before="4"/>
        <w:ind w:left="429" w:right="415"/>
        <w:jc w:val="both"/>
      </w:pPr>
      <w:r>
        <w:rPr>
          <w:color w:val="252525"/>
        </w:rPr>
        <w:t>Desayuno.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w:t>
      </w:r>
      <w:r>
        <w:rPr>
          <w:color w:val="252525"/>
          <w:spacing w:val="-2"/>
        </w:rPr>
        <w:t>Alojamiento.</w:t>
      </w:r>
    </w:p>
    <w:p>
      <w:pPr>
        <w:pStyle w:val="BodyText"/>
        <w:spacing w:after="0"/>
        <w:jc w:val="both"/>
        <w:sectPr>
          <w:headerReference w:type="default" r:id="rId5"/>
          <w:footerReference w:type="default" r:id="rId6"/>
          <w:type w:val="continuous"/>
          <w:pgSz w:w="11910" w:h="16840"/>
          <w:pgMar w:header="0" w:footer="998" w:top="2420" w:bottom="1180" w:left="1559" w:right="1559"/>
          <w:pgNumType w:start="1"/>
        </w:sectPr>
      </w:pPr>
    </w:p>
    <w:p>
      <w:pPr>
        <w:pStyle w:val="BodyText"/>
        <w:spacing w:before="37"/>
        <w:rPr>
          <w:sz w:val="20"/>
        </w:rPr>
      </w:pPr>
    </w:p>
    <w:p>
      <w:pPr>
        <w:pStyle w:val="BodyText"/>
        <w:spacing w:after="0"/>
        <w:rPr>
          <w:sz w:val="20"/>
        </w:rPr>
        <w:sectPr>
          <w:pgSz w:w="11910" w:h="16840"/>
          <w:pgMar w:header="0" w:footer="998" w:top="2420" w:bottom="1180" w:left="1559" w:right="1559"/>
        </w:sectPr>
      </w:pPr>
    </w:p>
    <w:p>
      <w:pPr>
        <w:pStyle w:val="BodyText"/>
        <w:spacing w:before="9"/>
        <w:rPr>
          <w:sz w:val="8"/>
        </w:rPr>
      </w:pPr>
    </w:p>
    <w:p>
      <w:pPr>
        <w:pStyle w:val="BodyText"/>
        <w:ind w:left="428" w:right="-72"/>
        <w:rPr>
          <w:sz w:val="20"/>
        </w:rPr>
      </w:pPr>
      <w:r>
        <w:rPr>
          <w:sz w:val="20"/>
        </w:rPr>
        <w:drawing>
          <wp:inline distT="0" distB="0" distL="0" distR="0">
            <wp:extent cx="2712042" cy="1525524"/>
            <wp:effectExtent l="0" t="0" r="0" b="0"/>
            <wp:docPr id="13" name="Image 13" descr="Quebec turismo: qué visitar en Quebec, Quebec, 2026 | Viaja con Expedia"/>
            <wp:cNvGraphicFramePr>
              <a:graphicFrameLocks/>
            </wp:cNvGraphicFramePr>
            <a:graphic>
              <a:graphicData uri="http://schemas.openxmlformats.org/drawingml/2006/picture">
                <pic:pic>
                  <pic:nvPicPr>
                    <pic:cNvPr id="13" name="Image 13" descr="Quebec turismo: qué visitar en Quebec, Quebec, 2026 | Viaja con Expedia"/>
                    <pic:cNvPicPr/>
                  </pic:nvPicPr>
                  <pic:blipFill>
                    <a:blip r:embed="rId10" cstate="print"/>
                    <a:stretch>
                      <a:fillRect/>
                    </a:stretch>
                  </pic:blipFill>
                  <pic:spPr>
                    <a:xfrm>
                      <a:off x="0" y="0"/>
                      <a:ext cx="2712042" cy="1525524"/>
                    </a:xfrm>
                    <a:prstGeom prst="rect">
                      <a:avLst/>
                    </a:prstGeom>
                  </pic:spPr>
                </pic:pic>
              </a:graphicData>
            </a:graphic>
          </wp:inline>
        </w:drawing>
      </w:r>
      <w:r>
        <w:rPr>
          <w:sz w:val="20"/>
        </w:rPr>
      </w:r>
    </w:p>
    <w:p>
      <w:pPr>
        <w:pStyle w:val="BodyText"/>
        <w:spacing w:before="78"/>
      </w:pPr>
    </w:p>
    <w:p>
      <w:pPr>
        <w:pStyle w:val="Heading2"/>
        <w:spacing w:line="240" w:lineRule="auto"/>
      </w:pPr>
      <w:r>
        <w:rPr/>
        <w:drawing>
          <wp:anchor distT="0" distB="0" distL="0" distR="0" allowOverlap="1" layoutInCell="1" locked="0" behindDoc="0" simplePos="0" relativeHeight="15730688">
            <wp:simplePos x="0" y="0"/>
            <wp:positionH relativeFrom="page">
              <wp:posOffset>3954145</wp:posOffset>
            </wp:positionH>
            <wp:positionV relativeFrom="paragraph">
              <wp:posOffset>-2528</wp:posOffset>
            </wp:positionV>
            <wp:extent cx="2386329" cy="1430655"/>
            <wp:effectExtent l="0" t="0" r="0" b="0"/>
            <wp:wrapNone/>
            <wp:docPr id="14" name="Image 14" descr="Visite Montreal: descubra las mejores cosas que hacer | Air Transat"/>
            <wp:cNvGraphicFramePr>
              <a:graphicFrameLocks/>
            </wp:cNvGraphicFramePr>
            <a:graphic>
              <a:graphicData uri="http://schemas.openxmlformats.org/drawingml/2006/picture">
                <pic:pic>
                  <pic:nvPicPr>
                    <pic:cNvPr id="14" name="Image 14" descr="Visite Montreal: descubra las mejores cosas que hacer | Air Transat"/>
                    <pic:cNvPicPr/>
                  </pic:nvPicPr>
                  <pic:blipFill>
                    <a:blip r:embed="rId11" cstate="print"/>
                    <a:stretch>
                      <a:fillRect/>
                    </a:stretch>
                  </pic:blipFill>
                  <pic:spPr>
                    <a:xfrm>
                      <a:off x="0" y="0"/>
                      <a:ext cx="2386329" cy="1430655"/>
                    </a:xfrm>
                    <a:prstGeom prst="rect">
                      <a:avLst/>
                    </a:prstGeom>
                  </pic:spPr>
                </pic:pic>
              </a:graphicData>
            </a:graphic>
          </wp:anchor>
        </w:drawing>
      </w:r>
      <w:r>
        <w:rPr>
          <w:color w:val="006FC0"/>
        </w:rPr>
        <w:t>Día</w:t>
      </w:r>
      <w:r>
        <w:rPr>
          <w:color w:val="006FC0"/>
          <w:spacing w:val="2"/>
        </w:rPr>
        <w:t> </w:t>
      </w:r>
      <w:r>
        <w:rPr>
          <w:color w:val="006FC0"/>
        </w:rPr>
        <w:t>7</w:t>
      </w:r>
      <w:r>
        <w:rPr>
          <w:color w:val="006FC0"/>
          <w:spacing w:val="-7"/>
        </w:rPr>
        <w:t> </w:t>
      </w:r>
      <w:r>
        <w:rPr>
          <w:color w:val="006FC0"/>
          <w:spacing w:val="-2"/>
        </w:rPr>
        <w:t>Montreal</w:t>
      </w:r>
    </w:p>
    <w:p>
      <w:pPr>
        <w:pStyle w:val="BodyText"/>
        <w:ind w:left="429"/>
      </w:pPr>
      <w:r>
        <w:rPr>
          <w:color w:val="252525"/>
        </w:rPr>
        <w:t>Desayuno.</w:t>
      </w:r>
      <w:r>
        <w:rPr>
          <w:color w:val="252525"/>
          <w:spacing w:val="27"/>
        </w:rPr>
        <w:t> </w:t>
      </w:r>
      <w:r>
        <w:rPr>
          <w:color w:val="252525"/>
        </w:rPr>
        <w:t>Día libre en</w:t>
      </w:r>
      <w:r>
        <w:rPr>
          <w:color w:val="252525"/>
          <w:spacing w:val="24"/>
        </w:rPr>
        <w:t> </w:t>
      </w:r>
      <w:r>
        <w:rPr>
          <w:color w:val="252525"/>
        </w:rPr>
        <w:t>Montreal</w:t>
      </w:r>
      <w:r>
        <w:rPr>
          <w:color w:val="252525"/>
          <w:spacing w:val="27"/>
        </w:rPr>
        <w:t> </w:t>
      </w:r>
      <w:r>
        <w:rPr>
          <w:color w:val="252525"/>
        </w:rPr>
        <w:t>para recorrer</w:t>
      </w:r>
      <w:r>
        <w:rPr>
          <w:color w:val="252525"/>
          <w:spacing w:val="23"/>
        </w:rPr>
        <w:t> </w:t>
      </w:r>
      <w:r>
        <w:rPr>
          <w:color w:val="252525"/>
        </w:rPr>
        <w:t>la ciudad. Alojamiento.</w:t>
      </w:r>
    </w:p>
    <w:p>
      <w:pPr>
        <w:pStyle w:val="Heading2"/>
        <w:spacing w:before="205"/>
      </w:pPr>
      <w:r>
        <w:rPr>
          <w:color w:val="006FC0"/>
        </w:rPr>
        <w:t>Día</w:t>
      </w:r>
      <w:r>
        <w:rPr>
          <w:color w:val="006FC0"/>
          <w:spacing w:val="2"/>
        </w:rPr>
        <w:t> </w:t>
      </w:r>
      <w:r>
        <w:rPr>
          <w:color w:val="006FC0"/>
        </w:rPr>
        <w:t>8</w:t>
      </w:r>
      <w:r>
        <w:rPr>
          <w:color w:val="006FC0"/>
          <w:spacing w:val="-7"/>
        </w:rPr>
        <w:t> </w:t>
      </w:r>
      <w:r>
        <w:rPr>
          <w:color w:val="006FC0"/>
          <w:spacing w:val="-2"/>
        </w:rPr>
        <w:t>Montreal</w:t>
      </w:r>
    </w:p>
    <w:p>
      <w:pPr>
        <w:pStyle w:val="BodyText"/>
        <w:ind w:left="429"/>
      </w:pPr>
      <w:r>
        <w:rPr>
          <w:color w:val="252525"/>
        </w:rPr>
        <w:t>Desayuno.</w:t>
      </w:r>
      <w:r>
        <w:rPr>
          <w:color w:val="252525"/>
          <w:spacing w:val="40"/>
        </w:rPr>
        <w:t> </w:t>
      </w:r>
      <w:r>
        <w:rPr>
          <w:color w:val="252525"/>
        </w:rPr>
        <w:t>A</w:t>
      </w:r>
      <w:r>
        <w:rPr>
          <w:color w:val="252525"/>
          <w:spacing w:val="40"/>
        </w:rPr>
        <w:t> </w:t>
      </w:r>
      <w:r>
        <w:rPr>
          <w:color w:val="252525"/>
        </w:rPr>
        <w:t>la</w:t>
      </w:r>
      <w:r>
        <w:rPr>
          <w:color w:val="252525"/>
          <w:spacing w:val="40"/>
        </w:rPr>
        <w:t> </w:t>
      </w:r>
      <w:r>
        <w:rPr>
          <w:color w:val="252525"/>
        </w:rPr>
        <w:t>hora</w:t>
      </w:r>
      <w:r>
        <w:rPr>
          <w:color w:val="252525"/>
          <w:spacing w:val="40"/>
        </w:rPr>
        <w:t> </w:t>
      </w:r>
      <w:r>
        <w:rPr>
          <w:color w:val="252525"/>
        </w:rPr>
        <w:t>programada</w:t>
      </w:r>
      <w:r>
        <w:rPr>
          <w:color w:val="252525"/>
          <w:spacing w:val="40"/>
        </w:rPr>
        <w:t> </w:t>
      </w:r>
      <w:r>
        <w:rPr>
          <w:color w:val="252525"/>
        </w:rPr>
        <w:t>traslado</w:t>
      </w:r>
      <w:r>
        <w:rPr>
          <w:color w:val="252525"/>
          <w:spacing w:val="40"/>
        </w:rPr>
        <w:t> </w:t>
      </w:r>
      <w:r>
        <w:rPr>
          <w:color w:val="252525"/>
        </w:rPr>
        <w:t>del hotel al aeropuerto para tomar su vuelo de salida.</w:t>
      </w:r>
    </w:p>
    <w:p>
      <w:pPr>
        <w:pStyle w:val="Heading2"/>
        <w:spacing w:before="96"/>
        <w:ind w:left="140"/>
        <w:jc w:val="both"/>
      </w:pPr>
      <w:r>
        <w:rPr>
          <w:b w:val="0"/>
        </w:rPr>
        <w:br w:type="column"/>
      </w:r>
      <w:r>
        <w:rPr>
          <w:color w:val="006FC0"/>
        </w:rPr>
        <w:t>Día</w:t>
      </w:r>
      <w:r>
        <w:rPr>
          <w:color w:val="006FC0"/>
          <w:spacing w:val="2"/>
        </w:rPr>
        <w:t> </w:t>
      </w:r>
      <w:r>
        <w:rPr>
          <w:color w:val="006FC0"/>
        </w:rPr>
        <w:t>5</w:t>
      </w:r>
      <w:r>
        <w:rPr>
          <w:color w:val="006FC0"/>
          <w:spacing w:val="-7"/>
        </w:rPr>
        <w:t> </w:t>
      </w:r>
      <w:r>
        <w:rPr>
          <w:color w:val="006FC0"/>
          <w:spacing w:val="-2"/>
        </w:rPr>
        <w:t>Quebec</w:t>
      </w:r>
    </w:p>
    <w:p>
      <w:pPr>
        <w:pStyle w:val="BodyText"/>
        <w:ind w:left="140" w:right="415"/>
        <w:jc w:val="both"/>
      </w:pPr>
      <w:r>
        <w:rPr>
          <w:color w:val="252525"/>
        </w:rPr>
        <w:t>Desayuno. Día libre para recorrer la ciudad de Quebec. Alojamiento.</w:t>
      </w:r>
    </w:p>
    <w:p>
      <w:pPr>
        <w:pStyle w:val="BodyText"/>
        <w:spacing w:before="3"/>
      </w:pPr>
    </w:p>
    <w:p>
      <w:pPr>
        <w:pStyle w:val="Heading2"/>
        <w:spacing w:before="0"/>
        <w:ind w:left="140"/>
        <w:jc w:val="both"/>
      </w:pPr>
      <w:r>
        <w:rPr>
          <w:color w:val="006FC0"/>
        </w:rPr>
        <w:t>Día</w:t>
      </w:r>
      <w:r>
        <w:rPr>
          <w:color w:val="006FC0"/>
          <w:spacing w:val="2"/>
        </w:rPr>
        <w:t> </w:t>
      </w:r>
      <w:r>
        <w:rPr>
          <w:color w:val="006FC0"/>
        </w:rPr>
        <w:t>6</w:t>
      </w:r>
      <w:r>
        <w:rPr>
          <w:color w:val="006FC0"/>
          <w:spacing w:val="-7"/>
        </w:rPr>
        <w:t> </w:t>
      </w:r>
      <w:r>
        <w:rPr>
          <w:color w:val="006FC0"/>
        </w:rPr>
        <w:t>Quebec</w:t>
      </w:r>
      <w:r>
        <w:rPr>
          <w:color w:val="006FC0"/>
          <w:spacing w:val="-6"/>
        </w:rPr>
        <w:t> </w:t>
      </w:r>
      <w:r>
        <w:rPr>
          <w:color w:val="006FC0"/>
        </w:rPr>
        <w:t>-</w:t>
      </w:r>
      <w:r>
        <w:rPr>
          <w:color w:val="006FC0"/>
          <w:spacing w:val="1"/>
        </w:rPr>
        <w:t> </w:t>
      </w:r>
      <w:r>
        <w:rPr>
          <w:color w:val="006FC0"/>
          <w:spacing w:val="-2"/>
        </w:rPr>
        <w:t>Montreal</w:t>
      </w:r>
    </w:p>
    <w:p>
      <w:pPr>
        <w:pStyle w:val="BodyText"/>
        <w:ind w:left="140" w:right="413"/>
        <w:jc w:val="both"/>
      </w:pPr>
      <w:r>
        <w:rPr>
          <w:color w:val="252525"/>
        </w:rPr>
        <w:t>Desayuno. Salida hacia Montreal, la segunda ciudad francófona en importancia después de París. Visita del Viejo Montreal, la Basílica de Notre-Dame (entrada no incluida), la ciudad subterránea, el</w:t>
      </w:r>
      <w:r>
        <w:rPr>
          <w:color w:val="252525"/>
          <w:spacing w:val="40"/>
        </w:rPr>
        <w:t> </w:t>
      </w:r>
      <w:r>
        <w:rPr>
          <w:color w:val="252525"/>
        </w:rPr>
        <w:t>boulevard Saint-Laurent, la calle Saint- Denis y el Mont-Royal. Alojamiento.</w:t>
      </w:r>
    </w:p>
    <w:p>
      <w:pPr>
        <w:pStyle w:val="BodyText"/>
        <w:spacing w:after="0"/>
        <w:jc w:val="both"/>
        <w:sectPr>
          <w:type w:val="continuous"/>
          <w:pgSz w:w="11910" w:h="16840"/>
          <w:pgMar w:header="0" w:footer="998" w:top="2420" w:bottom="1180" w:left="1559" w:right="1559"/>
          <w:cols w:num="2" w:equalWidth="0">
            <w:col w:w="4669" w:space="0"/>
            <w:col w:w="4123"/>
          </w:cols>
        </w:sectPr>
      </w:pPr>
    </w:p>
    <w:p>
      <w:pPr>
        <w:pStyle w:val="BodyText"/>
      </w:pPr>
    </w:p>
    <w:p>
      <w:pPr>
        <w:pStyle w:val="BodyText"/>
      </w:pPr>
    </w:p>
    <w:p>
      <w:pPr>
        <w:pStyle w:val="BodyText"/>
      </w:pPr>
    </w:p>
    <w:p>
      <w:pPr>
        <w:pStyle w:val="BodyText"/>
      </w:pPr>
    </w:p>
    <w:p>
      <w:pPr>
        <w:pStyle w:val="BodyText"/>
        <w:spacing w:before="1"/>
      </w:pPr>
    </w:p>
    <w:p>
      <w:pPr>
        <w:spacing w:before="0"/>
        <w:ind w:left="0" w:right="412"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
        <w:rPr>
          <w:rFonts w:ascii="Arial"/>
          <w:b/>
        </w:rPr>
      </w:pPr>
    </w:p>
    <w:p>
      <w:pPr>
        <w:pStyle w:val="Heading1"/>
        <w:jc w:val="both"/>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rPr>
          <w:rFonts w:ascii="Arial"/>
          <w:b/>
          <w:sz w:val="17"/>
        </w:rPr>
      </w:pPr>
    </w:p>
    <w:tbl>
      <w:tblPr>
        <w:tblW w:w="0" w:type="auto"/>
        <w:jc w:val="left"/>
        <w:tblInd w:w="214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46"/>
        <w:gridCol w:w="2987"/>
      </w:tblGrid>
      <w:tr>
        <w:trPr>
          <w:trHeight w:val="340" w:hRule="atLeast"/>
        </w:trPr>
        <w:tc>
          <w:tcPr>
            <w:tcW w:w="1546" w:type="dxa"/>
            <w:tcBorders>
              <w:top w:val="nil"/>
              <w:bottom w:val="nil"/>
              <w:right w:val="nil"/>
            </w:tcBorders>
            <w:shd w:val="clear" w:color="auto" w:fill="28AC04"/>
          </w:tcPr>
          <w:p>
            <w:pPr>
              <w:pStyle w:val="TableParagraph"/>
              <w:spacing w:before="61"/>
              <w:ind w:left="364"/>
              <w:rPr>
                <w:rFonts w:ascii="Arial"/>
                <w:b/>
                <w:sz w:val="18"/>
              </w:rPr>
            </w:pPr>
            <w:r>
              <w:rPr>
                <w:rFonts w:ascii="Arial"/>
                <w:b/>
                <w:color w:val="FFFFFF"/>
                <w:spacing w:val="-2"/>
                <w:sz w:val="18"/>
              </w:rPr>
              <w:t>Ciudad</w:t>
            </w:r>
          </w:p>
        </w:tc>
        <w:tc>
          <w:tcPr>
            <w:tcW w:w="2987" w:type="dxa"/>
            <w:tcBorders>
              <w:top w:val="nil"/>
              <w:left w:val="nil"/>
              <w:bottom w:val="nil"/>
            </w:tcBorders>
            <w:shd w:val="clear" w:color="auto" w:fill="28AC04"/>
          </w:tcPr>
          <w:p>
            <w:pPr>
              <w:pStyle w:val="TableParagraph"/>
              <w:spacing w:before="61"/>
              <w:ind w:left="0" w:right="281"/>
              <w:jc w:val="right"/>
              <w:rPr>
                <w:rFonts w:ascii="Arial" w:hAnsi="Arial"/>
                <w:b/>
                <w:sz w:val="18"/>
              </w:rPr>
            </w:pPr>
            <w:r>
              <w:rPr>
                <w:rFonts w:ascii="Arial" w:hAnsi="Arial"/>
                <w:b/>
                <w:color w:val="FFFFFF"/>
                <w:sz w:val="18"/>
              </w:rPr>
              <w:t>Turista</w:t>
            </w:r>
            <w:r>
              <w:rPr>
                <w:rFonts w:ascii="Arial" w:hAnsi="Arial"/>
                <w:b/>
                <w:color w:val="FFFFFF"/>
                <w:spacing w:val="43"/>
                <w:sz w:val="18"/>
              </w:rPr>
              <w:t> </w:t>
            </w:r>
            <w:r>
              <w:rPr>
                <w:rFonts w:ascii="Arial" w:hAnsi="Arial"/>
                <w:b/>
                <w:color w:val="FFFFFF"/>
                <w:sz w:val="18"/>
              </w:rPr>
              <w:t>(Hoteles</w:t>
            </w:r>
            <w:r>
              <w:rPr>
                <w:rFonts w:ascii="Arial" w:hAnsi="Arial"/>
                <w:b/>
                <w:color w:val="FFFFFF"/>
                <w:spacing w:val="-4"/>
                <w:sz w:val="18"/>
              </w:rPr>
              <w:t> </w:t>
            </w:r>
            <w:r>
              <w:rPr>
                <w:rFonts w:ascii="Arial" w:hAnsi="Arial"/>
                <w:b/>
                <w:color w:val="FFFFFF"/>
                <w:sz w:val="18"/>
              </w:rPr>
              <w:t>no</w:t>
            </w:r>
            <w:r>
              <w:rPr>
                <w:rFonts w:ascii="Arial" w:hAnsi="Arial"/>
                <w:b/>
                <w:color w:val="FFFFFF"/>
                <w:spacing w:val="-4"/>
                <w:sz w:val="18"/>
              </w:rPr>
              <w:t> </w:t>
            </w:r>
            <w:r>
              <w:rPr>
                <w:rFonts w:ascii="Arial" w:hAnsi="Arial"/>
                <w:b/>
                <w:color w:val="FFFFFF"/>
                <w:spacing w:val="-2"/>
                <w:sz w:val="18"/>
              </w:rPr>
              <w:t>céntricos)</w:t>
            </w:r>
          </w:p>
        </w:tc>
      </w:tr>
      <w:tr>
        <w:trPr>
          <w:trHeight w:val="450" w:hRule="atLeast"/>
        </w:trPr>
        <w:tc>
          <w:tcPr>
            <w:tcW w:w="1546" w:type="dxa"/>
            <w:tcBorders>
              <w:top w:val="nil"/>
            </w:tcBorders>
          </w:tcPr>
          <w:p>
            <w:pPr>
              <w:pStyle w:val="TableParagraph"/>
              <w:spacing w:before="114"/>
              <w:ind w:left="426"/>
              <w:rPr>
                <w:rFonts w:ascii="Arial"/>
                <w:b/>
                <w:sz w:val="18"/>
              </w:rPr>
            </w:pPr>
            <w:r>
              <w:rPr>
                <w:rFonts w:ascii="Arial"/>
                <w:b/>
                <w:spacing w:val="-2"/>
                <w:sz w:val="18"/>
              </w:rPr>
              <w:t>Toronto</w:t>
            </w:r>
          </w:p>
        </w:tc>
        <w:tc>
          <w:tcPr>
            <w:tcW w:w="2987" w:type="dxa"/>
            <w:tcBorders>
              <w:top w:val="nil"/>
            </w:tcBorders>
          </w:tcPr>
          <w:p>
            <w:pPr>
              <w:pStyle w:val="TableParagraph"/>
              <w:spacing w:before="114"/>
              <w:ind w:left="480"/>
              <w:rPr>
                <w:sz w:val="18"/>
              </w:rPr>
            </w:pPr>
            <w:r>
              <w:rPr>
                <w:sz w:val="18"/>
              </w:rPr>
              <w:t>Hilton</w:t>
            </w:r>
            <w:r>
              <w:rPr>
                <w:spacing w:val="-4"/>
                <w:sz w:val="18"/>
              </w:rPr>
              <w:t> </w:t>
            </w:r>
            <w:r>
              <w:rPr>
                <w:sz w:val="18"/>
              </w:rPr>
              <w:t>Spark</w:t>
            </w:r>
            <w:r>
              <w:rPr>
                <w:spacing w:val="1"/>
                <w:sz w:val="18"/>
              </w:rPr>
              <w:t> </w:t>
            </w:r>
            <w:r>
              <w:rPr>
                <w:spacing w:val="-2"/>
                <w:sz w:val="18"/>
              </w:rPr>
              <w:t>Mississauga</w:t>
            </w:r>
          </w:p>
        </w:tc>
      </w:tr>
      <w:tr>
        <w:trPr>
          <w:trHeight w:val="508" w:hRule="atLeast"/>
        </w:trPr>
        <w:tc>
          <w:tcPr>
            <w:tcW w:w="1546" w:type="dxa"/>
          </w:tcPr>
          <w:p>
            <w:pPr>
              <w:pStyle w:val="TableParagraph"/>
              <w:spacing w:before="143"/>
              <w:ind w:left="436"/>
              <w:rPr>
                <w:rFonts w:ascii="Arial"/>
                <w:b/>
                <w:sz w:val="18"/>
              </w:rPr>
            </w:pPr>
            <w:r>
              <w:rPr>
                <w:rFonts w:ascii="Arial"/>
                <w:b/>
                <w:spacing w:val="-2"/>
                <w:sz w:val="18"/>
              </w:rPr>
              <w:t>Niagara</w:t>
            </w:r>
          </w:p>
        </w:tc>
        <w:tc>
          <w:tcPr>
            <w:tcW w:w="2987" w:type="dxa"/>
          </w:tcPr>
          <w:p>
            <w:pPr>
              <w:pStyle w:val="TableParagraph"/>
              <w:spacing w:before="42"/>
              <w:ind w:left="1301" w:hanging="1033"/>
              <w:rPr>
                <w:sz w:val="18"/>
              </w:rPr>
            </w:pPr>
            <w:r>
              <w:rPr>
                <w:sz w:val="18"/>
              </w:rPr>
              <w:t>Wyndham</w:t>
            </w:r>
            <w:r>
              <w:rPr>
                <w:spacing w:val="-9"/>
                <w:sz w:val="18"/>
              </w:rPr>
              <w:t> </w:t>
            </w:r>
            <w:r>
              <w:rPr>
                <w:sz w:val="18"/>
              </w:rPr>
              <w:t>Garden</w:t>
            </w:r>
            <w:r>
              <w:rPr>
                <w:spacing w:val="-11"/>
                <w:sz w:val="18"/>
              </w:rPr>
              <w:t> </w:t>
            </w:r>
            <w:r>
              <w:rPr>
                <w:sz w:val="18"/>
              </w:rPr>
              <w:t>Inn</w:t>
            </w:r>
            <w:r>
              <w:rPr>
                <w:spacing w:val="-10"/>
                <w:sz w:val="18"/>
              </w:rPr>
              <w:t> </w:t>
            </w:r>
            <w:r>
              <w:rPr>
                <w:sz w:val="18"/>
              </w:rPr>
              <w:t>Niagara </w:t>
            </w:r>
            <w:r>
              <w:rPr>
                <w:spacing w:val="-2"/>
                <w:sz w:val="18"/>
              </w:rPr>
              <w:t>Falls</w:t>
            </w:r>
          </w:p>
        </w:tc>
      </w:tr>
      <w:tr>
        <w:trPr>
          <w:trHeight w:val="507" w:hRule="atLeast"/>
        </w:trPr>
        <w:tc>
          <w:tcPr>
            <w:tcW w:w="1546" w:type="dxa"/>
          </w:tcPr>
          <w:p>
            <w:pPr>
              <w:pStyle w:val="TableParagraph"/>
              <w:spacing w:before="142"/>
              <w:ind w:left="470"/>
              <w:rPr>
                <w:rFonts w:ascii="Arial"/>
                <w:b/>
                <w:sz w:val="18"/>
              </w:rPr>
            </w:pPr>
            <w:r>
              <w:rPr>
                <w:rFonts w:ascii="Arial"/>
                <w:b/>
                <w:spacing w:val="-2"/>
                <w:sz w:val="18"/>
              </w:rPr>
              <w:t>Ottawa</w:t>
            </w:r>
          </w:p>
        </w:tc>
        <w:tc>
          <w:tcPr>
            <w:tcW w:w="2987" w:type="dxa"/>
          </w:tcPr>
          <w:p>
            <w:pPr>
              <w:pStyle w:val="TableParagraph"/>
              <w:spacing w:before="142"/>
              <w:ind w:left="0" w:right="297"/>
              <w:jc w:val="right"/>
              <w:rPr>
                <w:sz w:val="18"/>
              </w:rPr>
            </w:pPr>
            <w:r>
              <w:rPr>
                <w:sz w:val="18"/>
              </w:rPr>
              <w:t>Quality</w:t>
            </w:r>
            <w:r>
              <w:rPr>
                <w:spacing w:val="-5"/>
                <w:sz w:val="18"/>
              </w:rPr>
              <w:t> </w:t>
            </w:r>
            <w:r>
              <w:rPr>
                <w:sz w:val="18"/>
              </w:rPr>
              <w:t>Inn</w:t>
            </w:r>
            <w:r>
              <w:rPr>
                <w:spacing w:val="-1"/>
                <w:sz w:val="18"/>
              </w:rPr>
              <w:t> </w:t>
            </w:r>
            <w:r>
              <w:rPr>
                <w:sz w:val="18"/>
              </w:rPr>
              <w:t>&amp;</w:t>
            </w:r>
            <w:r>
              <w:rPr>
                <w:spacing w:val="-6"/>
                <w:sz w:val="18"/>
              </w:rPr>
              <w:t> </w:t>
            </w:r>
            <w:r>
              <w:rPr>
                <w:sz w:val="18"/>
              </w:rPr>
              <w:t>Suites</w:t>
            </w:r>
            <w:r>
              <w:rPr>
                <w:spacing w:val="-4"/>
                <w:sz w:val="18"/>
              </w:rPr>
              <w:t> </w:t>
            </w:r>
            <w:r>
              <w:rPr>
                <w:spacing w:val="-2"/>
                <w:sz w:val="18"/>
              </w:rPr>
              <w:t>Gatineau</w:t>
            </w:r>
          </w:p>
        </w:tc>
      </w:tr>
      <w:tr>
        <w:trPr>
          <w:trHeight w:val="508" w:hRule="atLeast"/>
        </w:trPr>
        <w:tc>
          <w:tcPr>
            <w:tcW w:w="1546" w:type="dxa"/>
          </w:tcPr>
          <w:p>
            <w:pPr>
              <w:pStyle w:val="TableParagraph"/>
              <w:spacing w:before="142"/>
              <w:ind w:left="436"/>
              <w:rPr>
                <w:rFonts w:ascii="Arial"/>
                <w:b/>
                <w:sz w:val="18"/>
              </w:rPr>
            </w:pPr>
            <w:r>
              <w:rPr>
                <w:rFonts w:ascii="Arial"/>
                <w:b/>
                <w:spacing w:val="-2"/>
                <w:sz w:val="18"/>
              </w:rPr>
              <w:t>Quebec</w:t>
            </w:r>
          </w:p>
        </w:tc>
        <w:tc>
          <w:tcPr>
            <w:tcW w:w="2987" w:type="dxa"/>
          </w:tcPr>
          <w:p>
            <w:pPr>
              <w:pStyle w:val="TableParagraph"/>
              <w:spacing w:before="142"/>
              <w:ind w:left="518"/>
              <w:rPr>
                <w:sz w:val="18"/>
              </w:rPr>
            </w:pPr>
            <w:r>
              <w:rPr>
                <w:sz w:val="18"/>
              </w:rPr>
              <w:t>Travelodge</w:t>
            </w:r>
            <w:r>
              <w:rPr>
                <w:spacing w:val="-12"/>
                <w:sz w:val="18"/>
              </w:rPr>
              <w:t> </w:t>
            </w:r>
            <w:r>
              <w:rPr>
                <w:sz w:val="18"/>
              </w:rPr>
              <w:t>Quebec</w:t>
            </w:r>
            <w:r>
              <w:rPr>
                <w:spacing w:val="-2"/>
                <w:sz w:val="18"/>
              </w:rPr>
              <w:t> </w:t>
            </w:r>
            <w:r>
              <w:rPr>
                <w:spacing w:val="-4"/>
                <w:sz w:val="18"/>
              </w:rPr>
              <w:t>City</w:t>
            </w:r>
          </w:p>
        </w:tc>
      </w:tr>
      <w:tr>
        <w:trPr>
          <w:trHeight w:val="508" w:hRule="atLeast"/>
        </w:trPr>
        <w:tc>
          <w:tcPr>
            <w:tcW w:w="1546" w:type="dxa"/>
          </w:tcPr>
          <w:p>
            <w:pPr>
              <w:pStyle w:val="TableParagraph"/>
              <w:spacing w:before="142"/>
              <w:ind w:left="393"/>
              <w:rPr>
                <w:rFonts w:ascii="Arial"/>
                <w:b/>
                <w:sz w:val="18"/>
              </w:rPr>
            </w:pPr>
            <w:r>
              <w:rPr>
                <w:rFonts w:ascii="Arial"/>
                <w:b/>
                <w:spacing w:val="-2"/>
                <w:sz w:val="18"/>
              </w:rPr>
              <w:t>Montreal</w:t>
            </w:r>
          </w:p>
        </w:tc>
        <w:tc>
          <w:tcPr>
            <w:tcW w:w="2987" w:type="dxa"/>
          </w:tcPr>
          <w:p>
            <w:pPr>
              <w:pStyle w:val="TableParagraph"/>
              <w:spacing w:before="142"/>
              <w:ind w:left="566"/>
              <w:rPr>
                <w:sz w:val="18"/>
              </w:rPr>
            </w:pPr>
            <w:r>
              <w:rPr>
                <w:sz w:val="18"/>
              </w:rPr>
              <w:t>Best</w:t>
            </w:r>
            <w:r>
              <w:rPr>
                <w:spacing w:val="-3"/>
                <w:sz w:val="18"/>
              </w:rPr>
              <w:t> </w:t>
            </w:r>
            <w:r>
              <w:rPr>
                <w:sz w:val="18"/>
              </w:rPr>
              <w:t>Western</w:t>
            </w:r>
            <w:r>
              <w:rPr>
                <w:spacing w:val="-4"/>
                <w:sz w:val="18"/>
              </w:rPr>
              <w:t> </w:t>
            </w:r>
            <w:r>
              <w:rPr>
                <w:spacing w:val="-2"/>
                <w:sz w:val="18"/>
              </w:rPr>
              <w:t>Brossard</w:t>
            </w:r>
          </w:p>
        </w:tc>
      </w:tr>
    </w:tbl>
    <w:p>
      <w:pPr>
        <w:pStyle w:val="BodyText"/>
        <w:spacing w:before="6"/>
        <w:rPr>
          <w:rFonts w:ascii="Arial"/>
          <w:b/>
        </w:rPr>
      </w:pPr>
    </w:p>
    <w:p>
      <w:pPr>
        <w:spacing w:before="0"/>
        <w:ind w:left="429" w:right="419" w:firstLine="0"/>
        <w:jc w:val="both"/>
        <w:rPr>
          <w:rFonts w:ascii="Arial" w:hAnsi="Arial"/>
          <w:b/>
          <w:i/>
          <w:sz w:val="18"/>
        </w:rPr>
      </w:pPr>
      <w:r>
        <w:rPr>
          <w:rFonts w:ascii="Arial" w:hAnsi="Arial"/>
          <w:b/>
          <w:i/>
          <w:sz w:val="18"/>
          <w:u w:val="single"/>
        </w:rPr>
        <w:t>Nota:</w:t>
      </w:r>
      <w:r>
        <w:rPr>
          <w:rFonts w:ascii="Arial" w:hAnsi="Arial"/>
          <w:b/>
          <w:i/>
          <w:spacing w:val="12"/>
          <w:sz w:val="18"/>
        </w:rPr>
        <w:t> </w:t>
      </w:r>
      <w:r>
        <w:rPr>
          <w:rFonts w:ascii="Arial" w:hAnsi="Arial"/>
          <w:b/>
          <w:i/>
          <w:sz w:val="18"/>
        </w:rPr>
        <w:t>Los</w:t>
      </w:r>
      <w:r>
        <w:rPr>
          <w:rFonts w:ascii="Arial" w:hAnsi="Arial"/>
          <w:b/>
          <w:i/>
          <w:spacing w:val="65"/>
          <w:sz w:val="18"/>
        </w:rPr>
        <w:t> </w:t>
      </w:r>
      <w:r>
        <w:rPr>
          <w:rFonts w:ascii="Arial" w:hAnsi="Arial"/>
          <w:b/>
          <w:i/>
          <w:sz w:val="18"/>
        </w:rPr>
        <w:t>hoteles</w:t>
      </w:r>
      <w:r>
        <w:rPr>
          <w:rFonts w:ascii="Arial" w:hAnsi="Arial"/>
          <w:b/>
          <w:i/>
          <w:spacing w:val="80"/>
          <w:w w:val="150"/>
          <w:sz w:val="18"/>
        </w:rPr>
        <w:t> </w:t>
      </w:r>
      <w:r>
        <w:rPr>
          <w:rFonts w:ascii="Arial" w:hAnsi="Arial"/>
          <w:b/>
          <w:i/>
          <w:sz w:val="18"/>
        </w:rPr>
        <w:t>están</w:t>
      </w:r>
      <w:r>
        <w:rPr>
          <w:rFonts w:ascii="Arial" w:hAnsi="Arial"/>
          <w:b/>
          <w:i/>
          <w:spacing w:val="65"/>
          <w:sz w:val="18"/>
        </w:rPr>
        <w:t> </w:t>
      </w:r>
      <w:r>
        <w:rPr>
          <w:rFonts w:ascii="Arial" w:hAnsi="Arial"/>
          <w:b/>
          <w:i/>
          <w:sz w:val="18"/>
        </w:rPr>
        <w:t>sujetos</w:t>
      </w:r>
      <w:r>
        <w:rPr>
          <w:rFonts w:ascii="Arial" w:hAnsi="Arial"/>
          <w:b/>
          <w:i/>
          <w:spacing w:val="65"/>
          <w:sz w:val="18"/>
        </w:rPr>
        <w:t> </w:t>
      </w:r>
      <w:r>
        <w:rPr>
          <w:rFonts w:ascii="Arial" w:hAnsi="Arial"/>
          <w:b/>
          <w:i/>
          <w:sz w:val="18"/>
        </w:rPr>
        <w:t>a</w:t>
      </w:r>
      <w:r>
        <w:rPr>
          <w:rFonts w:ascii="Arial" w:hAnsi="Arial"/>
          <w:b/>
          <w:i/>
          <w:spacing w:val="61"/>
          <w:sz w:val="18"/>
        </w:rPr>
        <w:t> </w:t>
      </w:r>
      <w:r>
        <w:rPr>
          <w:rFonts w:ascii="Arial" w:hAnsi="Arial"/>
          <w:b/>
          <w:i/>
          <w:sz w:val="18"/>
        </w:rPr>
        <w:t>cambios</w:t>
      </w:r>
      <w:r>
        <w:rPr>
          <w:rFonts w:ascii="Arial" w:hAnsi="Arial"/>
          <w:b/>
          <w:i/>
          <w:spacing w:val="80"/>
          <w:w w:val="150"/>
          <w:sz w:val="18"/>
        </w:rPr>
        <w:t> </w:t>
      </w:r>
      <w:r>
        <w:rPr>
          <w:rFonts w:ascii="Arial" w:hAnsi="Arial"/>
          <w:b/>
          <w:i/>
          <w:sz w:val="18"/>
        </w:rPr>
        <w:t>según</w:t>
      </w:r>
      <w:r>
        <w:rPr>
          <w:rFonts w:ascii="Arial" w:hAnsi="Arial"/>
          <w:b/>
          <w:i/>
          <w:spacing w:val="80"/>
          <w:w w:val="150"/>
          <w:sz w:val="18"/>
        </w:rPr>
        <w:t> </w:t>
      </w:r>
      <w:r>
        <w:rPr>
          <w:rFonts w:ascii="Arial" w:hAnsi="Arial"/>
          <w:b/>
          <w:i/>
          <w:sz w:val="18"/>
        </w:rPr>
        <w:t>la</w:t>
      </w:r>
      <w:r>
        <w:rPr>
          <w:rFonts w:ascii="Arial" w:hAnsi="Arial"/>
          <w:b/>
          <w:i/>
          <w:spacing w:val="66"/>
          <w:sz w:val="18"/>
        </w:rPr>
        <w:t> </w:t>
      </w:r>
      <w:r>
        <w:rPr>
          <w:rFonts w:ascii="Arial" w:hAnsi="Arial"/>
          <w:b/>
          <w:i/>
          <w:sz w:val="18"/>
        </w:rPr>
        <w:t>disponibilidad</w:t>
      </w:r>
      <w:r>
        <w:rPr>
          <w:rFonts w:ascii="Arial" w:hAnsi="Arial"/>
          <w:b/>
          <w:i/>
          <w:spacing w:val="69"/>
          <w:sz w:val="18"/>
        </w:rPr>
        <w:t> </w:t>
      </w:r>
      <w:r>
        <w:rPr>
          <w:rFonts w:ascii="Arial" w:hAnsi="Arial"/>
          <w:b/>
          <w:i/>
          <w:sz w:val="18"/>
        </w:rPr>
        <w:t>al</w:t>
      </w:r>
      <w:r>
        <w:rPr>
          <w:rFonts w:ascii="Arial" w:hAnsi="Arial"/>
          <w:b/>
          <w:i/>
          <w:spacing w:val="63"/>
          <w:sz w:val="18"/>
        </w:rPr>
        <w:t> </w:t>
      </w:r>
      <w:r>
        <w:rPr>
          <w:rFonts w:ascii="Arial" w:hAnsi="Arial"/>
          <w:b/>
          <w:i/>
          <w:sz w:val="18"/>
        </w:rPr>
        <w:t>momento</w:t>
      </w:r>
      <w:r>
        <w:rPr>
          <w:rFonts w:ascii="Arial" w:hAnsi="Arial"/>
          <w:b/>
          <w:i/>
          <w:spacing w:val="60"/>
          <w:sz w:val="18"/>
        </w:rPr>
        <w:t> </w:t>
      </w:r>
      <w:r>
        <w:rPr>
          <w:rFonts w:ascii="Arial" w:hAnsi="Arial"/>
          <w:b/>
          <w:i/>
          <w:sz w:val="18"/>
        </w:rPr>
        <w:t>de la</w:t>
      </w:r>
      <w:r>
        <w:rPr>
          <w:rFonts w:ascii="Arial" w:hAnsi="Arial"/>
          <w:b/>
          <w:i/>
          <w:spacing w:val="40"/>
          <w:sz w:val="18"/>
        </w:rPr>
        <w:t> </w:t>
      </w:r>
      <w:r>
        <w:rPr>
          <w:rFonts w:ascii="Arial" w:hAnsi="Arial"/>
          <w:b/>
          <w:i/>
          <w:sz w:val="18"/>
        </w:rPr>
        <w:t>reserva. En</w:t>
      </w:r>
      <w:r>
        <w:rPr>
          <w:rFonts w:ascii="Arial" w:hAnsi="Arial"/>
          <w:b/>
          <w:i/>
          <w:spacing w:val="-2"/>
          <w:sz w:val="18"/>
        </w:rPr>
        <w:t> </w:t>
      </w:r>
      <w:r>
        <w:rPr>
          <w:rFonts w:ascii="Arial" w:hAnsi="Arial"/>
          <w:b/>
          <w:i/>
          <w:sz w:val="18"/>
        </w:rPr>
        <w:t>ciertas</w:t>
      </w:r>
      <w:r>
        <w:rPr>
          <w:rFonts w:ascii="Arial" w:hAnsi="Arial"/>
          <w:b/>
          <w:i/>
          <w:spacing w:val="-6"/>
          <w:sz w:val="18"/>
        </w:rPr>
        <w:t> </w:t>
      </w:r>
      <w:r>
        <w:rPr>
          <w:rFonts w:ascii="Arial" w:hAnsi="Arial"/>
          <w:b/>
          <w:i/>
          <w:sz w:val="18"/>
        </w:rPr>
        <w:t>fechas, los</w:t>
      </w:r>
      <w:r>
        <w:rPr>
          <w:rFonts w:ascii="Arial" w:hAnsi="Arial"/>
          <w:b/>
          <w:i/>
          <w:spacing w:val="-2"/>
          <w:sz w:val="18"/>
        </w:rPr>
        <w:t> </w:t>
      </w:r>
      <w:r>
        <w:rPr>
          <w:rFonts w:ascii="Arial" w:hAnsi="Arial"/>
          <w:b/>
          <w:i/>
          <w:sz w:val="18"/>
        </w:rPr>
        <w:t>hoteles</w:t>
      </w:r>
      <w:r>
        <w:rPr>
          <w:rFonts w:ascii="Arial" w:hAnsi="Arial"/>
          <w:b/>
          <w:i/>
          <w:spacing w:val="-2"/>
          <w:sz w:val="18"/>
        </w:rPr>
        <w:t> </w:t>
      </w:r>
      <w:r>
        <w:rPr>
          <w:rFonts w:ascii="Arial" w:hAnsi="Arial"/>
          <w:b/>
          <w:i/>
          <w:sz w:val="18"/>
        </w:rPr>
        <w:t>propuestos</w:t>
      </w:r>
      <w:r>
        <w:rPr>
          <w:rFonts w:ascii="Arial" w:hAnsi="Arial"/>
          <w:b/>
          <w:i/>
          <w:spacing w:val="-2"/>
          <w:sz w:val="18"/>
        </w:rPr>
        <w:t> </w:t>
      </w:r>
      <w:r>
        <w:rPr>
          <w:rFonts w:ascii="Arial" w:hAnsi="Arial"/>
          <w:b/>
          <w:i/>
          <w:sz w:val="18"/>
        </w:rPr>
        <w:t>no</w:t>
      </w:r>
      <w:r>
        <w:rPr>
          <w:rFonts w:ascii="Arial" w:hAnsi="Arial"/>
          <w:b/>
          <w:i/>
          <w:spacing w:val="-2"/>
          <w:sz w:val="18"/>
        </w:rPr>
        <w:t> </w:t>
      </w:r>
      <w:r>
        <w:rPr>
          <w:rFonts w:ascii="Arial" w:hAnsi="Arial"/>
          <w:b/>
          <w:i/>
          <w:sz w:val="18"/>
        </w:rPr>
        <w:t>están disponibles</w:t>
      </w:r>
      <w:r>
        <w:rPr>
          <w:rFonts w:ascii="Arial" w:hAnsi="Arial"/>
          <w:b/>
          <w:i/>
          <w:spacing w:val="-2"/>
          <w:sz w:val="18"/>
        </w:rPr>
        <w:t> </w:t>
      </w:r>
      <w:r>
        <w:rPr>
          <w:rFonts w:ascii="Arial" w:hAnsi="Arial"/>
          <w:b/>
          <w:i/>
          <w:sz w:val="18"/>
        </w:rPr>
        <w:t>debido</w:t>
      </w:r>
      <w:r>
        <w:rPr>
          <w:rFonts w:ascii="Arial" w:hAnsi="Arial"/>
          <w:b/>
          <w:i/>
          <w:spacing w:val="-2"/>
          <w:sz w:val="18"/>
        </w:rPr>
        <w:t> </w:t>
      </w:r>
      <w:r>
        <w:rPr>
          <w:rFonts w:ascii="Arial" w:hAnsi="Arial"/>
          <w:b/>
          <w:i/>
          <w:sz w:val="18"/>
        </w:rPr>
        <w:t>a eventos anuales preestablecidos; y se ofrecerá otro hotel de misma categoría.</w:t>
      </w:r>
    </w:p>
    <w:p>
      <w:pPr>
        <w:spacing w:after="0"/>
        <w:jc w:val="both"/>
        <w:rPr>
          <w:rFonts w:ascii="Arial" w:hAnsi="Arial"/>
          <w:b/>
          <w:i/>
          <w:sz w:val="18"/>
        </w:rPr>
        <w:sectPr>
          <w:type w:val="continuous"/>
          <w:pgSz w:w="11910" w:h="16840"/>
          <w:pgMar w:header="0" w:footer="998" w:top="2420" w:bottom="1180" w:left="1559" w:right="1559"/>
        </w:sectPr>
      </w:pPr>
    </w:p>
    <w:p>
      <w:pPr>
        <w:pStyle w:val="BodyText"/>
        <w:spacing w:before="156"/>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7"/>
        <w:rPr>
          <w:rFonts w:ascii="Arial"/>
          <w:b/>
          <w:sz w:val="17"/>
        </w:rPr>
      </w:pPr>
    </w:p>
    <w:tbl>
      <w:tblPr>
        <w:tblW w:w="0" w:type="auto"/>
        <w:jc w:val="left"/>
        <w:tblInd w:w="127"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00"/>
        <w:gridCol w:w="1176"/>
        <w:gridCol w:w="1229"/>
        <w:gridCol w:w="1114"/>
        <w:gridCol w:w="1373"/>
        <w:gridCol w:w="1373"/>
      </w:tblGrid>
      <w:tr>
        <w:trPr>
          <w:trHeight w:val="206" w:hRule="atLeast"/>
        </w:trPr>
        <w:tc>
          <w:tcPr>
            <w:tcW w:w="8565" w:type="dxa"/>
            <w:gridSpan w:val="6"/>
            <w:tcBorders>
              <w:bottom w:val="nil"/>
            </w:tcBorders>
            <w:shd w:val="clear" w:color="auto" w:fill="FFC000"/>
          </w:tcPr>
          <w:p>
            <w:pPr>
              <w:pStyle w:val="TableParagraph"/>
              <w:spacing w:line="186" w:lineRule="exact"/>
              <w:ind w:left="11"/>
              <w:jc w:val="center"/>
              <w:rPr>
                <w:rFonts w:ascii="Arial"/>
                <w:b/>
                <w:i/>
                <w:sz w:val="18"/>
              </w:rPr>
            </w:pPr>
            <w:r>
              <w:rPr>
                <w:rFonts w:ascii="Arial"/>
                <w:b/>
                <w:i/>
                <w:color w:val="FFFFFF"/>
                <w:spacing w:val="-4"/>
                <w:sz w:val="18"/>
                <w:u w:val="single" w:color="FFFFFF"/>
              </w:rPr>
              <w:t>2024</w:t>
            </w:r>
          </w:p>
        </w:tc>
      </w:tr>
      <w:tr>
        <w:trPr>
          <w:trHeight w:val="455" w:hRule="atLeast"/>
        </w:trPr>
        <w:tc>
          <w:tcPr>
            <w:tcW w:w="2300" w:type="dxa"/>
            <w:tcBorders>
              <w:top w:val="nil"/>
              <w:bottom w:val="nil"/>
            </w:tcBorders>
            <w:shd w:val="clear" w:color="auto" w:fill="28AC04"/>
          </w:tcPr>
          <w:p>
            <w:pPr>
              <w:pStyle w:val="TableParagraph"/>
              <w:spacing w:before="119"/>
              <w:ind w:left="9"/>
              <w:jc w:val="center"/>
              <w:rPr>
                <w:rFonts w:ascii="Arial"/>
                <w:b/>
                <w:sz w:val="18"/>
              </w:rPr>
            </w:pPr>
            <w:r>
              <w:rPr>
                <w:rFonts w:ascii="Arial"/>
                <w:b/>
                <w:color w:val="FFFFFF"/>
                <w:spacing w:val="-2"/>
                <w:sz w:val="18"/>
              </w:rPr>
              <w:t>Vigencia</w:t>
            </w:r>
          </w:p>
        </w:tc>
        <w:tc>
          <w:tcPr>
            <w:tcW w:w="1176" w:type="dxa"/>
            <w:tcBorders>
              <w:top w:val="nil"/>
              <w:bottom w:val="nil"/>
            </w:tcBorders>
            <w:shd w:val="clear" w:color="auto" w:fill="28AC04"/>
          </w:tcPr>
          <w:p>
            <w:pPr>
              <w:pStyle w:val="TableParagraph"/>
              <w:spacing w:before="119"/>
              <w:ind w:left="14" w:right="4"/>
              <w:jc w:val="center"/>
              <w:rPr>
                <w:rFonts w:ascii="Arial"/>
                <w:b/>
                <w:sz w:val="18"/>
              </w:rPr>
            </w:pPr>
            <w:r>
              <w:rPr>
                <w:rFonts w:ascii="Arial"/>
                <w:b/>
                <w:color w:val="FFFFFF"/>
                <w:spacing w:val="-2"/>
                <w:sz w:val="18"/>
              </w:rPr>
              <w:t>Doble</w:t>
            </w:r>
          </w:p>
        </w:tc>
        <w:tc>
          <w:tcPr>
            <w:tcW w:w="1229" w:type="dxa"/>
            <w:tcBorders>
              <w:top w:val="nil"/>
              <w:bottom w:val="nil"/>
            </w:tcBorders>
            <w:shd w:val="clear" w:color="auto" w:fill="28AC04"/>
          </w:tcPr>
          <w:p>
            <w:pPr>
              <w:pStyle w:val="TableParagraph"/>
              <w:spacing w:before="119"/>
              <w:ind w:left="25"/>
              <w:jc w:val="center"/>
              <w:rPr>
                <w:rFonts w:ascii="Arial"/>
                <w:b/>
                <w:sz w:val="18"/>
              </w:rPr>
            </w:pPr>
            <w:r>
              <w:rPr>
                <w:rFonts w:ascii="Arial"/>
                <w:b/>
                <w:color w:val="FFFFFF"/>
                <w:spacing w:val="-2"/>
                <w:sz w:val="18"/>
              </w:rPr>
              <w:t>Triple</w:t>
            </w:r>
          </w:p>
        </w:tc>
        <w:tc>
          <w:tcPr>
            <w:tcW w:w="1114" w:type="dxa"/>
            <w:tcBorders>
              <w:top w:val="nil"/>
              <w:bottom w:val="nil"/>
            </w:tcBorders>
            <w:shd w:val="clear" w:color="auto" w:fill="28AC04"/>
          </w:tcPr>
          <w:p>
            <w:pPr>
              <w:pStyle w:val="TableParagraph"/>
              <w:spacing w:before="119"/>
              <w:ind w:left="11"/>
              <w:jc w:val="center"/>
              <w:rPr>
                <w:rFonts w:ascii="Arial" w:hAnsi="Arial"/>
                <w:b/>
                <w:sz w:val="18"/>
              </w:rPr>
            </w:pPr>
            <w:r>
              <w:rPr>
                <w:rFonts w:ascii="Arial" w:hAnsi="Arial"/>
                <w:b/>
                <w:color w:val="FFFFFF"/>
                <w:spacing w:val="-2"/>
                <w:sz w:val="18"/>
              </w:rPr>
              <w:t>Cuádruple</w:t>
            </w:r>
          </w:p>
        </w:tc>
        <w:tc>
          <w:tcPr>
            <w:tcW w:w="1373" w:type="dxa"/>
            <w:tcBorders>
              <w:top w:val="nil"/>
              <w:bottom w:val="nil"/>
            </w:tcBorders>
            <w:shd w:val="clear" w:color="auto" w:fill="28AC04"/>
          </w:tcPr>
          <w:p>
            <w:pPr>
              <w:pStyle w:val="TableParagraph"/>
              <w:spacing w:before="119"/>
              <w:ind w:left="21" w:right="5"/>
              <w:jc w:val="center"/>
              <w:rPr>
                <w:rFonts w:ascii="Arial"/>
                <w:b/>
                <w:sz w:val="18"/>
              </w:rPr>
            </w:pPr>
            <w:r>
              <w:rPr>
                <w:rFonts w:ascii="Arial"/>
                <w:b/>
                <w:color w:val="FFFFFF"/>
                <w:spacing w:val="-2"/>
                <w:sz w:val="18"/>
              </w:rPr>
              <w:t>Sencilla</w:t>
            </w:r>
          </w:p>
        </w:tc>
        <w:tc>
          <w:tcPr>
            <w:tcW w:w="1373" w:type="dxa"/>
            <w:tcBorders>
              <w:top w:val="nil"/>
              <w:bottom w:val="nil"/>
            </w:tcBorders>
            <w:shd w:val="clear" w:color="auto" w:fill="28AC04"/>
          </w:tcPr>
          <w:p>
            <w:pPr>
              <w:pStyle w:val="TableParagraph"/>
              <w:spacing w:line="244" w:lineRule="auto" w:before="13"/>
              <w:ind w:left="207" w:right="190" w:firstLine="206"/>
              <w:rPr>
                <w:rFonts w:ascii="Arial" w:hAnsi="Arial"/>
                <w:b/>
                <w:sz w:val="18"/>
              </w:rPr>
            </w:pPr>
            <w:r>
              <w:rPr>
                <w:rFonts w:ascii="Arial" w:hAnsi="Arial"/>
                <w:b/>
                <w:color w:val="FFFFFF"/>
                <w:spacing w:val="-2"/>
                <w:sz w:val="18"/>
              </w:rPr>
              <w:t>Menor </w:t>
            </w:r>
            <w:r>
              <w:rPr>
                <w:rFonts w:ascii="Arial" w:hAnsi="Arial"/>
                <w:b/>
                <w:color w:val="FFFFFF"/>
                <w:sz w:val="18"/>
              </w:rPr>
              <w:t>(0-11</w:t>
            </w:r>
            <w:r>
              <w:rPr>
                <w:rFonts w:ascii="Arial" w:hAnsi="Arial"/>
                <w:b/>
                <w:color w:val="FFFFFF"/>
                <w:spacing w:val="-13"/>
                <w:sz w:val="18"/>
              </w:rPr>
              <w:t> </w:t>
            </w:r>
            <w:r>
              <w:rPr>
                <w:rFonts w:ascii="Arial" w:hAnsi="Arial"/>
                <w:b/>
                <w:color w:val="FFFFFF"/>
                <w:sz w:val="18"/>
              </w:rPr>
              <w:t>años)</w:t>
            </w:r>
          </w:p>
        </w:tc>
      </w:tr>
      <w:tr>
        <w:trPr>
          <w:trHeight w:val="825" w:hRule="atLeast"/>
        </w:trPr>
        <w:tc>
          <w:tcPr>
            <w:tcW w:w="2300" w:type="dxa"/>
            <w:tcBorders>
              <w:top w:val="nil"/>
            </w:tcBorders>
          </w:tcPr>
          <w:p>
            <w:pPr>
              <w:pStyle w:val="TableParagraph"/>
              <w:spacing w:line="201" w:lineRule="exact"/>
              <w:ind w:left="105"/>
              <w:rPr>
                <w:rFonts w:ascii="Arial"/>
                <w:b/>
                <w:sz w:val="18"/>
              </w:rPr>
            </w:pPr>
            <w:r>
              <w:rPr>
                <w:rFonts w:ascii="Arial"/>
                <w:b/>
                <w:color w:val="FF0000"/>
                <w:spacing w:val="-2"/>
                <w:sz w:val="18"/>
              </w:rPr>
              <w:t>2026:</w:t>
            </w:r>
          </w:p>
          <w:p>
            <w:pPr>
              <w:pStyle w:val="TableParagraph"/>
              <w:spacing w:line="207" w:lineRule="exact"/>
              <w:ind w:left="105"/>
              <w:rPr>
                <w:rFonts w:ascii="Arial"/>
                <w:b/>
                <w:sz w:val="18"/>
              </w:rPr>
            </w:pPr>
            <w:r>
              <w:rPr>
                <w:rFonts w:ascii="Arial"/>
                <w:b/>
                <w:spacing w:val="-2"/>
                <w:sz w:val="18"/>
              </w:rPr>
              <w:t>10/05/26-21/06/26</w:t>
            </w:r>
          </w:p>
          <w:p>
            <w:pPr>
              <w:pStyle w:val="TableParagraph"/>
              <w:spacing w:line="206" w:lineRule="exact"/>
              <w:ind w:left="105"/>
              <w:rPr>
                <w:rFonts w:ascii="Arial"/>
                <w:b/>
                <w:sz w:val="18"/>
              </w:rPr>
            </w:pPr>
            <w:r>
              <w:rPr>
                <w:rFonts w:ascii="Arial"/>
                <w:b/>
                <w:spacing w:val="-2"/>
                <w:sz w:val="18"/>
              </w:rPr>
              <w:t>05/07/26-19/07/26</w:t>
            </w:r>
          </w:p>
          <w:p>
            <w:pPr>
              <w:pStyle w:val="TableParagraph"/>
              <w:spacing w:line="191" w:lineRule="exact"/>
              <w:ind w:left="105"/>
              <w:rPr>
                <w:rFonts w:ascii="Arial"/>
                <w:b/>
                <w:sz w:val="18"/>
              </w:rPr>
            </w:pPr>
            <w:r>
              <w:rPr>
                <w:rFonts w:ascii="Arial"/>
                <w:b/>
                <w:spacing w:val="-2"/>
                <w:sz w:val="18"/>
              </w:rPr>
              <w:t>02/08/26-08/11/26</w:t>
            </w:r>
          </w:p>
        </w:tc>
        <w:tc>
          <w:tcPr>
            <w:tcW w:w="1176" w:type="dxa"/>
            <w:tcBorders>
              <w:top w:val="nil"/>
            </w:tcBorders>
          </w:tcPr>
          <w:p>
            <w:pPr>
              <w:pStyle w:val="TableParagraph"/>
              <w:spacing w:before="99"/>
              <w:ind w:left="0"/>
              <w:rPr>
                <w:rFonts w:ascii="Arial"/>
                <w:b/>
                <w:sz w:val="18"/>
              </w:rPr>
            </w:pPr>
          </w:p>
          <w:p>
            <w:pPr>
              <w:pStyle w:val="TableParagraph"/>
              <w:ind w:left="14"/>
              <w:jc w:val="center"/>
              <w:rPr>
                <w:sz w:val="18"/>
              </w:rPr>
            </w:pPr>
            <w:r>
              <w:rPr>
                <w:sz w:val="18"/>
              </w:rPr>
              <w:t>USD</w:t>
            </w:r>
            <w:r>
              <w:rPr>
                <w:spacing w:val="-1"/>
                <w:sz w:val="18"/>
              </w:rPr>
              <w:t> </w:t>
            </w:r>
            <w:r>
              <w:rPr>
                <w:spacing w:val="-2"/>
                <w:sz w:val="18"/>
              </w:rPr>
              <w:t>1,810</w:t>
            </w:r>
          </w:p>
        </w:tc>
        <w:tc>
          <w:tcPr>
            <w:tcW w:w="1229" w:type="dxa"/>
            <w:tcBorders>
              <w:top w:val="nil"/>
            </w:tcBorders>
          </w:tcPr>
          <w:p>
            <w:pPr>
              <w:pStyle w:val="TableParagraph"/>
              <w:spacing w:before="99"/>
              <w:ind w:left="0"/>
              <w:rPr>
                <w:rFonts w:ascii="Arial"/>
                <w:b/>
                <w:sz w:val="18"/>
              </w:rPr>
            </w:pPr>
          </w:p>
          <w:p>
            <w:pPr>
              <w:pStyle w:val="TableParagraph"/>
              <w:ind w:left="25" w:right="4"/>
              <w:jc w:val="center"/>
              <w:rPr>
                <w:sz w:val="18"/>
              </w:rPr>
            </w:pPr>
            <w:r>
              <w:rPr>
                <w:sz w:val="18"/>
              </w:rPr>
              <w:t>USD </w:t>
            </w:r>
            <w:r>
              <w:rPr>
                <w:spacing w:val="-2"/>
                <w:sz w:val="18"/>
              </w:rPr>
              <w:t>1,727</w:t>
            </w:r>
          </w:p>
        </w:tc>
        <w:tc>
          <w:tcPr>
            <w:tcW w:w="1114" w:type="dxa"/>
            <w:tcBorders>
              <w:top w:val="nil"/>
            </w:tcBorders>
          </w:tcPr>
          <w:p>
            <w:pPr>
              <w:pStyle w:val="TableParagraph"/>
              <w:spacing w:before="99"/>
              <w:ind w:left="0"/>
              <w:rPr>
                <w:rFonts w:ascii="Arial"/>
                <w:b/>
                <w:sz w:val="18"/>
              </w:rPr>
            </w:pPr>
          </w:p>
          <w:p>
            <w:pPr>
              <w:pStyle w:val="TableParagraph"/>
              <w:ind w:left="11"/>
              <w:jc w:val="center"/>
              <w:rPr>
                <w:sz w:val="18"/>
              </w:rPr>
            </w:pPr>
            <w:r>
              <w:rPr>
                <w:sz w:val="18"/>
              </w:rPr>
              <w:t>USD</w:t>
            </w:r>
            <w:r>
              <w:rPr>
                <w:spacing w:val="-1"/>
                <w:sz w:val="18"/>
              </w:rPr>
              <w:t> </w:t>
            </w:r>
            <w:r>
              <w:rPr>
                <w:spacing w:val="-2"/>
                <w:sz w:val="18"/>
              </w:rPr>
              <w:t>1,615</w:t>
            </w:r>
          </w:p>
        </w:tc>
        <w:tc>
          <w:tcPr>
            <w:tcW w:w="1373" w:type="dxa"/>
            <w:tcBorders>
              <w:top w:val="nil"/>
            </w:tcBorders>
          </w:tcPr>
          <w:p>
            <w:pPr>
              <w:pStyle w:val="TableParagraph"/>
              <w:spacing w:before="99"/>
              <w:ind w:left="0"/>
              <w:rPr>
                <w:rFonts w:ascii="Arial"/>
                <w:b/>
                <w:sz w:val="18"/>
              </w:rPr>
            </w:pPr>
          </w:p>
          <w:p>
            <w:pPr>
              <w:pStyle w:val="TableParagraph"/>
              <w:ind w:left="21"/>
              <w:jc w:val="center"/>
              <w:rPr>
                <w:sz w:val="18"/>
              </w:rPr>
            </w:pPr>
            <w:r>
              <w:rPr>
                <w:sz w:val="18"/>
              </w:rPr>
              <w:t>USD</w:t>
            </w:r>
            <w:r>
              <w:rPr>
                <w:spacing w:val="-1"/>
                <w:sz w:val="18"/>
              </w:rPr>
              <w:t> </w:t>
            </w:r>
            <w:r>
              <w:rPr>
                <w:spacing w:val="-2"/>
                <w:sz w:val="18"/>
              </w:rPr>
              <w:t>2,514</w:t>
            </w:r>
          </w:p>
        </w:tc>
        <w:tc>
          <w:tcPr>
            <w:tcW w:w="1373" w:type="dxa"/>
            <w:tcBorders>
              <w:top w:val="nil"/>
            </w:tcBorders>
          </w:tcPr>
          <w:p>
            <w:pPr>
              <w:pStyle w:val="TableParagraph"/>
              <w:spacing w:before="99"/>
              <w:ind w:left="0"/>
              <w:rPr>
                <w:rFonts w:ascii="Arial"/>
                <w:b/>
                <w:sz w:val="18"/>
              </w:rPr>
            </w:pPr>
          </w:p>
          <w:p>
            <w:pPr>
              <w:pStyle w:val="TableParagraph"/>
              <w:ind w:left="21" w:right="4"/>
              <w:jc w:val="center"/>
              <w:rPr>
                <w:sz w:val="18"/>
              </w:rPr>
            </w:pPr>
            <w:r>
              <w:rPr>
                <w:sz w:val="18"/>
              </w:rPr>
              <w:t>USD</w:t>
            </w:r>
            <w:r>
              <w:rPr>
                <w:spacing w:val="-1"/>
                <w:sz w:val="18"/>
              </w:rPr>
              <w:t> </w:t>
            </w:r>
            <w:r>
              <w:rPr>
                <w:spacing w:val="-5"/>
                <w:sz w:val="18"/>
              </w:rPr>
              <w:t>836</w:t>
            </w:r>
          </w:p>
        </w:tc>
      </w:tr>
      <w:tr>
        <w:trPr>
          <w:trHeight w:val="416" w:hRule="atLeast"/>
        </w:trPr>
        <w:tc>
          <w:tcPr>
            <w:tcW w:w="2300" w:type="dxa"/>
          </w:tcPr>
          <w:p>
            <w:pPr>
              <w:pStyle w:val="TableParagraph"/>
              <w:spacing w:line="201" w:lineRule="exact"/>
              <w:ind w:left="105"/>
              <w:rPr>
                <w:rFonts w:ascii="Arial"/>
                <w:b/>
                <w:sz w:val="18"/>
              </w:rPr>
            </w:pPr>
            <w:r>
              <w:rPr>
                <w:rFonts w:ascii="Arial"/>
                <w:b/>
                <w:spacing w:val="-2"/>
                <w:sz w:val="18"/>
              </w:rPr>
              <w:t>28/06/26-28/06/26</w:t>
            </w:r>
          </w:p>
          <w:p>
            <w:pPr>
              <w:pStyle w:val="TableParagraph"/>
              <w:spacing w:line="192" w:lineRule="exact" w:before="4"/>
              <w:ind w:left="105"/>
              <w:rPr>
                <w:rFonts w:ascii="Arial"/>
                <w:b/>
                <w:sz w:val="18"/>
              </w:rPr>
            </w:pPr>
            <w:r>
              <w:rPr>
                <w:rFonts w:ascii="Arial"/>
                <w:b/>
                <w:spacing w:val="-2"/>
                <w:sz w:val="18"/>
              </w:rPr>
              <w:t>26/07/26-26/07/26</w:t>
            </w:r>
          </w:p>
        </w:tc>
        <w:tc>
          <w:tcPr>
            <w:tcW w:w="1176" w:type="dxa"/>
          </w:tcPr>
          <w:p>
            <w:pPr>
              <w:pStyle w:val="TableParagraph"/>
              <w:spacing w:before="99"/>
              <w:ind w:left="14"/>
              <w:jc w:val="center"/>
              <w:rPr>
                <w:sz w:val="18"/>
              </w:rPr>
            </w:pPr>
            <w:r>
              <w:rPr>
                <w:sz w:val="18"/>
              </w:rPr>
              <w:t>USD</w:t>
            </w:r>
            <w:r>
              <w:rPr>
                <w:spacing w:val="-1"/>
                <w:sz w:val="18"/>
              </w:rPr>
              <w:t> </w:t>
            </w:r>
            <w:r>
              <w:rPr>
                <w:spacing w:val="-2"/>
                <w:sz w:val="18"/>
              </w:rPr>
              <w:t>1,888</w:t>
            </w:r>
          </w:p>
        </w:tc>
        <w:tc>
          <w:tcPr>
            <w:tcW w:w="1229" w:type="dxa"/>
          </w:tcPr>
          <w:p>
            <w:pPr>
              <w:pStyle w:val="TableParagraph"/>
              <w:spacing w:before="99"/>
              <w:ind w:left="25" w:right="5"/>
              <w:jc w:val="center"/>
              <w:rPr>
                <w:sz w:val="18"/>
              </w:rPr>
            </w:pPr>
            <w:r>
              <w:rPr>
                <w:sz w:val="18"/>
              </w:rPr>
              <w:t>USD</w:t>
            </w:r>
            <w:r>
              <w:rPr>
                <w:spacing w:val="-1"/>
                <w:sz w:val="18"/>
              </w:rPr>
              <w:t> </w:t>
            </w:r>
            <w:r>
              <w:rPr>
                <w:spacing w:val="-2"/>
                <w:sz w:val="18"/>
              </w:rPr>
              <w:t>1,779</w:t>
            </w:r>
          </w:p>
        </w:tc>
        <w:tc>
          <w:tcPr>
            <w:tcW w:w="1114" w:type="dxa"/>
          </w:tcPr>
          <w:p>
            <w:pPr>
              <w:pStyle w:val="TableParagraph"/>
              <w:spacing w:before="99"/>
              <w:ind w:left="11"/>
              <w:jc w:val="center"/>
              <w:rPr>
                <w:sz w:val="18"/>
              </w:rPr>
            </w:pPr>
            <w:r>
              <w:rPr>
                <w:sz w:val="18"/>
              </w:rPr>
              <w:t>USD</w:t>
            </w:r>
            <w:r>
              <w:rPr>
                <w:spacing w:val="-1"/>
                <w:sz w:val="18"/>
              </w:rPr>
              <w:t> </w:t>
            </w:r>
            <w:r>
              <w:rPr>
                <w:spacing w:val="-2"/>
                <w:sz w:val="18"/>
              </w:rPr>
              <w:t>1,654</w:t>
            </w:r>
          </w:p>
        </w:tc>
        <w:tc>
          <w:tcPr>
            <w:tcW w:w="1373" w:type="dxa"/>
          </w:tcPr>
          <w:p>
            <w:pPr>
              <w:pStyle w:val="TableParagraph"/>
              <w:spacing w:before="99"/>
              <w:ind w:left="21"/>
              <w:jc w:val="center"/>
              <w:rPr>
                <w:sz w:val="18"/>
              </w:rPr>
            </w:pPr>
            <w:r>
              <w:rPr>
                <w:sz w:val="18"/>
              </w:rPr>
              <w:t>USD</w:t>
            </w:r>
            <w:r>
              <w:rPr>
                <w:spacing w:val="-1"/>
                <w:sz w:val="18"/>
              </w:rPr>
              <w:t> </w:t>
            </w:r>
            <w:r>
              <w:rPr>
                <w:spacing w:val="-2"/>
                <w:sz w:val="18"/>
              </w:rPr>
              <w:t>2,670</w:t>
            </w:r>
          </w:p>
        </w:tc>
        <w:tc>
          <w:tcPr>
            <w:tcW w:w="1373" w:type="dxa"/>
          </w:tcPr>
          <w:p>
            <w:pPr>
              <w:pStyle w:val="TableParagraph"/>
              <w:spacing w:before="99"/>
              <w:ind w:left="21" w:right="4"/>
              <w:jc w:val="center"/>
              <w:rPr>
                <w:sz w:val="18"/>
              </w:rPr>
            </w:pPr>
            <w:r>
              <w:rPr>
                <w:sz w:val="18"/>
              </w:rPr>
              <w:t>USD</w:t>
            </w:r>
            <w:r>
              <w:rPr>
                <w:spacing w:val="-1"/>
                <w:sz w:val="18"/>
              </w:rPr>
              <w:t> </w:t>
            </w:r>
            <w:r>
              <w:rPr>
                <w:spacing w:val="-5"/>
                <w:sz w:val="18"/>
              </w:rPr>
              <w:t>836</w:t>
            </w:r>
          </w:p>
        </w:tc>
      </w:tr>
    </w:tbl>
    <w:p>
      <w:pPr>
        <w:spacing w:before="187"/>
        <w:ind w:left="429" w:right="423" w:firstLine="0"/>
        <w:jc w:val="both"/>
        <w:rPr>
          <w:rFonts w:ascii="Arial" w:hAnsi="Arial"/>
          <w:b/>
          <w:sz w:val="17"/>
        </w:rPr>
      </w:pPr>
      <w:r>
        <w:rPr>
          <w:rFonts w:ascii="Arial" w:hAnsi="Arial"/>
          <w:b/>
          <w:sz w:val="17"/>
        </w:rPr>
        <w:t>Nota: Los</w:t>
      </w:r>
      <w:r>
        <w:rPr>
          <w:rFonts w:ascii="Arial" w:hAnsi="Arial"/>
          <w:b/>
          <w:spacing w:val="-1"/>
          <w:sz w:val="17"/>
        </w:rPr>
        <w:t> </w:t>
      </w:r>
      <w:r>
        <w:rPr>
          <w:rFonts w:ascii="Arial" w:hAnsi="Arial"/>
          <w:b/>
          <w:sz w:val="17"/>
        </w:rPr>
        <w:t>menores no llevan</w:t>
      </w:r>
      <w:r>
        <w:rPr>
          <w:rFonts w:ascii="Arial" w:hAnsi="Arial"/>
          <w:b/>
          <w:spacing w:val="-1"/>
          <w:sz w:val="17"/>
        </w:rPr>
        <w:t> </w:t>
      </w:r>
      <w:r>
        <w:rPr>
          <w:rFonts w:ascii="Arial" w:hAnsi="Arial"/>
          <w:b/>
          <w:sz w:val="17"/>
        </w:rPr>
        <w:t>desayuno incluido. Se</w:t>
      </w:r>
      <w:r>
        <w:rPr>
          <w:rFonts w:ascii="Arial" w:hAnsi="Arial"/>
          <w:b/>
          <w:spacing w:val="-1"/>
          <w:sz w:val="17"/>
        </w:rPr>
        <w:t> </w:t>
      </w:r>
      <w:r>
        <w:rPr>
          <w:rFonts w:ascii="Arial" w:hAnsi="Arial"/>
          <w:b/>
          <w:sz w:val="17"/>
        </w:rPr>
        <w:t>permite</w:t>
      </w:r>
      <w:r>
        <w:rPr>
          <w:rFonts w:ascii="Arial" w:hAnsi="Arial"/>
          <w:b/>
          <w:spacing w:val="-1"/>
          <w:sz w:val="17"/>
        </w:rPr>
        <w:t> </w:t>
      </w:r>
      <w:r>
        <w:rPr>
          <w:rFonts w:ascii="Arial" w:hAnsi="Arial"/>
          <w:b/>
          <w:sz w:val="17"/>
        </w:rPr>
        <w:t>1</w:t>
      </w:r>
      <w:r>
        <w:rPr>
          <w:rFonts w:ascii="Arial" w:hAnsi="Arial"/>
          <w:b/>
          <w:spacing w:val="-1"/>
          <w:sz w:val="17"/>
        </w:rPr>
        <w:t> </w:t>
      </w:r>
      <w:r>
        <w:rPr>
          <w:rFonts w:ascii="Arial" w:hAnsi="Arial"/>
          <w:b/>
          <w:sz w:val="17"/>
        </w:rPr>
        <w:t>o</w:t>
      </w:r>
      <w:r>
        <w:rPr>
          <w:rFonts w:ascii="Arial" w:hAnsi="Arial"/>
          <w:b/>
          <w:spacing w:val="-1"/>
          <w:sz w:val="17"/>
        </w:rPr>
        <w:t> </w:t>
      </w:r>
      <w:r>
        <w:rPr>
          <w:rFonts w:ascii="Arial" w:hAnsi="Arial"/>
          <w:b/>
          <w:sz w:val="17"/>
        </w:rPr>
        <w:t>máximo</w:t>
      </w:r>
      <w:r>
        <w:rPr>
          <w:rFonts w:ascii="Arial" w:hAnsi="Arial"/>
          <w:b/>
          <w:spacing w:val="-1"/>
          <w:sz w:val="17"/>
        </w:rPr>
        <w:t> </w:t>
      </w:r>
      <w:r>
        <w:rPr>
          <w:rFonts w:ascii="Arial" w:hAnsi="Arial"/>
          <w:b/>
          <w:sz w:val="17"/>
        </w:rPr>
        <w:t>2</w:t>
      </w:r>
      <w:r>
        <w:rPr>
          <w:rFonts w:ascii="Arial" w:hAnsi="Arial"/>
          <w:b/>
          <w:spacing w:val="-1"/>
          <w:sz w:val="17"/>
        </w:rPr>
        <w:t> </w:t>
      </w:r>
      <w:r>
        <w:rPr>
          <w:rFonts w:ascii="Arial" w:hAnsi="Arial"/>
          <w:b/>
          <w:sz w:val="17"/>
        </w:rPr>
        <w:t>menores compartiendo siempre con</w:t>
      </w:r>
      <w:r>
        <w:rPr>
          <w:rFonts w:ascii="Arial" w:hAnsi="Arial"/>
          <w:b/>
          <w:spacing w:val="40"/>
          <w:sz w:val="17"/>
        </w:rPr>
        <w:t> </w:t>
      </w:r>
      <w:r>
        <w:rPr>
          <w:rFonts w:ascii="Arial" w:hAnsi="Arial"/>
          <w:b/>
          <w:sz w:val="17"/>
        </w:rPr>
        <w:t>2 adultos. Infantes 0 -1 año: Se cobra un suplemento de $ 35 USD por el asiento de bebe por</w:t>
      </w:r>
      <w:r>
        <w:rPr>
          <w:rFonts w:ascii="Arial" w:hAnsi="Arial"/>
          <w:b/>
          <w:spacing w:val="40"/>
          <w:sz w:val="17"/>
        </w:rPr>
        <w:t> </w:t>
      </w:r>
      <w:r>
        <w:rPr>
          <w:rFonts w:ascii="Arial" w:hAnsi="Arial"/>
          <w:b/>
          <w:sz w:val="17"/>
        </w:rPr>
        <w:t>traslados.</w:t>
      </w:r>
    </w:p>
    <w:p>
      <w:pPr>
        <w:pStyle w:val="BodyText"/>
        <w:rPr>
          <w:rFonts w:ascii="Arial"/>
          <w:b/>
          <w:sz w:val="17"/>
        </w:rPr>
      </w:pPr>
    </w:p>
    <w:p>
      <w:pPr>
        <w:pStyle w:val="BodyText"/>
        <w:spacing w:before="75"/>
        <w:rPr>
          <w:rFonts w:ascii="Arial"/>
          <w:b/>
          <w:sz w:val="17"/>
        </w:rPr>
      </w:pPr>
    </w:p>
    <w:p>
      <w:pPr>
        <w:pStyle w:val="Heading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149" w:val="left" w:leader="none"/>
        </w:tabs>
        <w:spacing w:line="207" w:lineRule="exact" w:before="206" w:after="0"/>
        <w:ind w:left="1149" w:right="0" w:hanging="360"/>
        <w:jc w:val="left"/>
        <w:rPr>
          <w:sz w:val="18"/>
        </w:rPr>
      </w:pPr>
      <w:r>
        <w:rPr>
          <w:sz w:val="18"/>
        </w:rPr>
        <w:t>Traslado</w:t>
      </w:r>
      <w:r>
        <w:rPr>
          <w:spacing w:val="-6"/>
          <w:sz w:val="18"/>
        </w:rPr>
        <w:t> </w:t>
      </w:r>
      <w:r>
        <w:rPr>
          <w:sz w:val="18"/>
        </w:rPr>
        <w:t>aeropuerto</w:t>
      </w:r>
      <w:r>
        <w:rPr>
          <w:spacing w:val="-3"/>
          <w:sz w:val="18"/>
        </w:rPr>
        <w:t> </w:t>
      </w:r>
      <w:r>
        <w:rPr>
          <w:sz w:val="18"/>
        </w:rPr>
        <w:t>-</w:t>
      </w:r>
      <w:r>
        <w:rPr>
          <w:spacing w:val="-3"/>
          <w:sz w:val="18"/>
        </w:rPr>
        <w:t> </w:t>
      </w:r>
      <w:r>
        <w:rPr>
          <w:sz w:val="18"/>
        </w:rPr>
        <w:t>hotel</w:t>
      </w:r>
      <w:r>
        <w:rPr>
          <w:spacing w:val="48"/>
          <w:sz w:val="18"/>
        </w:rPr>
        <w:t> </w:t>
      </w:r>
      <w:r>
        <w:rPr>
          <w:sz w:val="18"/>
        </w:rPr>
        <w:t>-</w:t>
      </w:r>
      <w:r>
        <w:rPr>
          <w:spacing w:val="43"/>
          <w:sz w:val="18"/>
        </w:rPr>
        <w:t> </w:t>
      </w:r>
      <w:r>
        <w:rPr>
          <w:sz w:val="18"/>
        </w:rPr>
        <w:t>aeropuerto</w:t>
      </w:r>
      <w:r>
        <w:rPr>
          <w:spacing w:val="-6"/>
          <w:sz w:val="18"/>
        </w:rPr>
        <w:t> </w:t>
      </w:r>
      <w:r>
        <w:rPr>
          <w:sz w:val="18"/>
        </w:rPr>
        <w:t>en</w:t>
      </w:r>
      <w:r>
        <w:rPr>
          <w:spacing w:val="-1"/>
          <w:sz w:val="18"/>
        </w:rPr>
        <w:t> </w:t>
      </w:r>
      <w:r>
        <w:rPr>
          <w:sz w:val="18"/>
        </w:rPr>
        <w:t>servicio</w:t>
      </w:r>
      <w:r>
        <w:rPr>
          <w:spacing w:val="-5"/>
          <w:sz w:val="18"/>
        </w:rPr>
        <w:t> </w:t>
      </w:r>
      <w:r>
        <w:rPr>
          <w:sz w:val="18"/>
        </w:rPr>
        <w:t>regular</w:t>
      </w:r>
      <w:r>
        <w:rPr>
          <w:spacing w:val="-8"/>
          <w:sz w:val="18"/>
        </w:rPr>
        <w:t> </w:t>
      </w:r>
      <w:r>
        <w:rPr>
          <w:sz w:val="18"/>
        </w:rPr>
        <w:t>en</w:t>
      </w:r>
      <w:r>
        <w:rPr>
          <w:spacing w:val="-1"/>
          <w:sz w:val="18"/>
        </w:rPr>
        <w:t> </w:t>
      </w:r>
      <w:r>
        <w:rPr>
          <w:sz w:val="18"/>
        </w:rPr>
        <w:t>horario</w:t>
      </w:r>
      <w:r>
        <w:rPr>
          <w:spacing w:val="-6"/>
          <w:sz w:val="18"/>
        </w:rPr>
        <w:t> </w:t>
      </w:r>
      <w:r>
        <w:rPr>
          <w:spacing w:val="-2"/>
          <w:sz w:val="18"/>
        </w:rPr>
        <w:t>diurno</w:t>
      </w:r>
    </w:p>
    <w:p>
      <w:pPr>
        <w:pStyle w:val="ListParagraph"/>
        <w:numPr>
          <w:ilvl w:val="0"/>
          <w:numId w:val="1"/>
        </w:numPr>
        <w:tabs>
          <w:tab w:pos="1149" w:val="left" w:leader="none"/>
        </w:tabs>
        <w:spacing w:line="206" w:lineRule="exact" w:before="0" w:after="0"/>
        <w:ind w:left="1149"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Toronto</w:t>
      </w:r>
    </w:p>
    <w:p>
      <w:pPr>
        <w:pStyle w:val="ListParagraph"/>
        <w:numPr>
          <w:ilvl w:val="0"/>
          <w:numId w:val="1"/>
        </w:numPr>
        <w:tabs>
          <w:tab w:pos="1149" w:val="left" w:leader="none"/>
        </w:tabs>
        <w:spacing w:line="207" w:lineRule="exact" w:before="0" w:after="0"/>
        <w:ind w:left="1149"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4"/>
          <w:sz w:val="18"/>
        </w:rPr>
        <w:t> </w:t>
      </w:r>
      <w:r>
        <w:rPr>
          <w:sz w:val="18"/>
        </w:rPr>
        <w:t>alojamiento</w:t>
      </w:r>
      <w:r>
        <w:rPr>
          <w:spacing w:val="-5"/>
          <w:sz w:val="18"/>
        </w:rPr>
        <w:t> </w:t>
      </w:r>
      <w:r>
        <w:rPr>
          <w:sz w:val="18"/>
        </w:rPr>
        <w:t>en </w:t>
      </w:r>
      <w:r>
        <w:rPr>
          <w:spacing w:val="-2"/>
          <w:sz w:val="18"/>
        </w:rPr>
        <w:t>Niagara</w:t>
      </w:r>
    </w:p>
    <w:p>
      <w:pPr>
        <w:pStyle w:val="ListParagraph"/>
        <w:numPr>
          <w:ilvl w:val="0"/>
          <w:numId w:val="1"/>
        </w:numPr>
        <w:tabs>
          <w:tab w:pos="1149" w:val="left" w:leader="none"/>
        </w:tabs>
        <w:spacing w:line="207" w:lineRule="exact" w:before="0" w:after="0"/>
        <w:ind w:left="1149"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w:t>
      </w:r>
      <w:r>
        <w:rPr>
          <w:spacing w:val="-4"/>
          <w:sz w:val="18"/>
        </w:rPr>
        <w:t> </w:t>
      </w:r>
      <w:r>
        <w:rPr>
          <w:spacing w:val="-2"/>
          <w:sz w:val="18"/>
        </w:rPr>
        <w:t>Ottawa</w:t>
      </w:r>
    </w:p>
    <w:p>
      <w:pPr>
        <w:pStyle w:val="ListParagraph"/>
        <w:numPr>
          <w:ilvl w:val="0"/>
          <w:numId w:val="1"/>
        </w:numPr>
        <w:tabs>
          <w:tab w:pos="1149" w:val="left" w:leader="none"/>
        </w:tabs>
        <w:spacing w:line="206" w:lineRule="exact" w:before="0" w:after="0"/>
        <w:ind w:left="1149"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5"/>
          <w:sz w:val="18"/>
        </w:rPr>
        <w:t> </w:t>
      </w:r>
      <w:r>
        <w:rPr>
          <w:spacing w:val="-2"/>
          <w:sz w:val="18"/>
        </w:rPr>
        <w:t>Quebec</w:t>
      </w:r>
    </w:p>
    <w:p>
      <w:pPr>
        <w:pStyle w:val="ListParagraph"/>
        <w:numPr>
          <w:ilvl w:val="0"/>
          <w:numId w:val="1"/>
        </w:numPr>
        <w:tabs>
          <w:tab w:pos="1149" w:val="left" w:leader="none"/>
        </w:tabs>
        <w:spacing w:line="207" w:lineRule="exact" w:before="0" w:after="0"/>
        <w:ind w:left="1149"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Montreal</w:t>
      </w:r>
    </w:p>
    <w:p>
      <w:pPr>
        <w:pStyle w:val="ListParagraph"/>
        <w:numPr>
          <w:ilvl w:val="0"/>
          <w:numId w:val="1"/>
        </w:numPr>
        <w:tabs>
          <w:tab w:pos="1149" w:val="left" w:leader="none"/>
        </w:tabs>
        <w:spacing w:line="207" w:lineRule="exact" w:before="4" w:after="0"/>
        <w:ind w:left="1149" w:right="0" w:hanging="360"/>
        <w:jc w:val="left"/>
        <w:rPr>
          <w:sz w:val="18"/>
        </w:rPr>
      </w:pPr>
      <w:r>
        <w:rPr>
          <w:sz w:val="18"/>
        </w:rPr>
        <w:t>7</w:t>
      </w:r>
      <w:r>
        <w:rPr>
          <w:spacing w:val="-1"/>
          <w:sz w:val="18"/>
        </w:rPr>
        <w:t> </w:t>
      </w:r>
      <w:r>
        <w:rPr>
          <w:sz w:val="18"/>
        </w:rPr>
        <w:t>desayunos</w:t>
      </w:r>
      <w:r>
        <w:rPr>
          <w:spacing w:val="-5"/>
          <w:sz w:val="18"/>
        </w:rPr>
        <w:t> </w:t>
      </w:r>
      <w:r>
        <w:rPr>
          <w:spacing w:val="-2"/>
          <w:sz w:val="18"/>
        </w:rPr>
        <w:t>continentales</w:t>
      </w:r>
    </w:p>
    <w:p>
      <w:pPr>
        <w:pStyle w:val="ListParagraph"/>
        <w:numPr>
          <w:ilvl w:val="0"/>
          <w:numId w:val="1"/>
        </w:numPr>
        <w:tabs>
          <w:tab w:pos="1149" w:val="left" w:leader="none"/>
        </w:tabs>
        <w:spacing w:line="206" w:lineRule="exact" w:before="0" w:after="0"/>
        <w:ind w:left="1149" w:right="0" w:hanging="360"/>
        <w:jc w:val="left"/>
        <w:rPr>
          <w:sz w:val="18"/>
        </w:rPr>
      </w:pPr>
      <w:r>
        <w:rPr>
          <w:sz w:val="18"/>
        </w:rPr>
        <w:t>Guía</w:t>
      </w:r>
      <w:r>
        <w:rPr>
          <w:spacing w:val="-1"/>
          <w:sz w:val="18"/>
        </w:rPr>
        <w:t> </w:t>
      </w:r>
      <w:r>
        <w:rPr>
          <w:sz w:val="18"/>
        </w:rPr>
        <w:t>acompañante</w:t>
      </w:r>
      <w:r>
        <w:rPr>
          <w:spacing w:val="-5"/>
          <w:sz w:val="18"/>
        </w:rPr>
        <w:t> </w:t>
      </w:r>
      <w:r>
        <w:rPr>
          <w:sz w:val="18"/>
        </w:rPr>
        <w:t>de</w:t>
      </w:r>
      <w:r>
        <w:rPr>
          <w:spacing w:val="-5"/>
          <w:sz w:val="18"/>
        </w:rPr>
        <w:t> </w:t>
      </w:r>
      <w:r>
        <w:rPr>
          <w:sz w:val="18"/>
        </w:rPr>
        <w:t>habla</w:t>
      </w:r>
      <w:r>
        <w:rPr>
          <w:spacing w:val="-5"/>
          <w:sz w:val="18"/>
        </w:rPr>
        <w:t> </w:t>
      </w:r>
      <w:r>
        <w:rPr>
          <w:sz w:val="18"/>
        </w:rPr>
        <w:t>hispana</w:t>
      </w:r>
      <w:r>
        <w:rPr>
          <w:spacing w:val="-5"/>
          <w:sz w:val="18"/>
        </w:rPr>
        <w:t> </w:t>
      </w:r>
      <w:r>
        <w:rPr>
          <w:sz w:val="18"/>
        </w:rPr>
        <w:t>durante</w:t>
      </w:r>
      <w:r>
        <w:rPr>
          <w:spacing w:val="-9"/>
          <w:sz w:val="18"/>
        </w:rPr>
        <w:t> </w:t>
      </w:r>
      <w:r>
        <w:rPr>
          <w:sz w:val="18"/>
        </w:rPr>
        <w:t>todo</w:t>
      </w:r>
      <w:r>
        <w:rPr>
          <w:spacing w:val="-5"/>
          <w:sz w:val="18"/>
        </w:rPr>
        <w:t> </w:t>
      </w:r>
      <w:r>
        <w:rPr>
          <w:sz w:val="18"/>
        </w:rPr>
        <w:t>el</w:t>
      </w:r>
      <w:r>
        <w:rPr>
          <w:spacing w:val="-2"/>
          <w:sz w:val="18"/>
        </w:rPr>
        <w:t> recorrido.</w:t>
      </w:r>
    </w:p>
    <w:p>
      <w:pPr>
        <w:pStyle w:val="ListParagraph"/>
        <w:numPr>
          <w:ilvl w:val="0"/>
          <w:numId w:val="1"/>
        </w:numPr>
        <w:tabs>
          <w:tab w:pos="1149" w:val="left" w:leader="none"/>
        </w:tabs>
        <w:spacing w:line="206" w:lineRule="exact" w:before="0" w:after="0"/>
        <w:ind w:left="1149" w:right="0" w:hanging="360"/>
        <w:jc w:val="left"/>
        <w:rPr>
          <w:sz w:val="18"/>
        </w:rPr>
      </w:pPr>
      <w:r>
        <w:rPr>
          <w:sz w:val="18"/>
        </w:rPr>
        <w:t>Visitas</w:t>
      </w:r>
      <w:r>
        <w:rPr>
          <w:spacing w:val="-3"/>
          <w:sz w:val="18"/>
        </w:rPr>
        <w:t> </w:t>
      </w:r>
      <w:r>
        <w:rPr>
          <w:sz w:val="18"/>
        </w:rPr>
        <w:t>en</w:t>
      </w:r>
      <w:r>
        <w:rPr>
          <w:spacing w:val="-4"/>
          <w:sz w:val="18"/>
        </w:rPr>
        <w:t> </w:t>
      </w:r>
      <w:r>
        <w:rPr>
          <w:sz w:val="18"/>
        </w:rPr>
        <w:t>Toronto,</w:t>
      </w:r>
      <w:r>
        <w:rPr>
          <w:spacing w:val="-5"/>
          <w:sz w:val="18"/>
        </w:rPr>
        <w:t> </w:t>
      </w:r>
      <w:r>
        <w:rPr>
          <w:sz w:val="18"/>
        </w:rPr>
        <w:t>Niágara,</w:t>
      </w:r>
      <w:r>
        <w:rPr>
          <w:spacing w:val="-9"/>
          <w:sz w:val="18"/>
        </w:rPr>
        <w:t> </w:t>
      </w:r>
      <w:r>
        <w:rPr>
          <w:sz w:val="18"/>
        </w:rPr>
        <w:t>Ottawa,</w:t>
      </w:r>
      <w:r>
        <w:rPr>
          <w:spacing w:val="-5"/>
          <w:sz w:val="18"/>
        </w:rPr>
        <w:t> </w:t>
      </w:r>
      <w:r>
        <w:rPr>
          <w:sz w:val="18"/>
        </w:rPr>
        <w:t>Quebec</w:t>
      </w:r>
      <w:r>
        <w:rPr>
          <w:spacing w:val="-3"/>
          <w:sz w:val="18"/>
        </w:rPr>
        <w:t> </w:t>
      </w:r>
      <w:r>
        <w:rPr>
          <w:sz w:val="18"/>
        </w:rPr>
        <w:t>y</w:t>
      </w:r>
      <w:r>
        <w:rPr>
          <w:spacing w:val="-2"/>
          <w:sz w:val="18"/>
        </w:rPr>
        <w:t> Montreal</w:t>
      </w:r>
    </w:p>
    <w:p>
      <w:pPr>
        <w:pStyle w:val="ListParagraph"/>
        <w:numPr>
          <w:ilvl w:val="0"/>
          <w:numId w:val="1"/>
        </w:numPr>
        <w:tabs>
          <w:tab w:pos="1149" w:val="left" w:leader="none"/>
        </w:tabs>
        <w:spacing w:line="206" w:lineRule="exact" w:before="0" w:after="0"/>
        <w:ind w:left="1149" w:right="0" w:hanging="360"/>
        <w:jc w:val="left"/>
        <w:rPr>
          <w:sz w:val="18"/>
        </w:rPr>
      </w:pPr>
      <w:r>
        <w:rPr>
          <w:sz w:val="18"/>
        </w:rPr>
        <w:t>Guía</w:t>
      </w:r>
      <w:r>
        <w:rPr>
          <w:spacing w:val="-2"/>
          <w:sz w:val="18"/>
        </w:rPr>
        <w:t> </w:t>
      </w:r>
      <w:r>
        <w:rPr>
          <w:sz w:val="18"/>
        </w:rPr>
        <w:t>acompañante</w:t>
      </w:r>
      <w:r>
        <w:rPr>
          <w:spacing w:val="-6"/>
          <w:sz w:val="18"/>
        </w:rPr>
        <w:t> </w:t>
      </w:r>
      <w:r>
        <w:rPr>
          <w:sz w:val="18"/>
        </w:rPr>
        <w:t>o</w:t>
      </w:r>
      <w:r>
        <w:rPr>
          <w:spacing w:val="44"/>
          <w:sz w:val="18"/>
        </w:rPr>
        <w:t> </w:t>
      </w:r>
      <w:r>
        <w:rPr>
          <w:sz w:val="18"/>
        </w:rPr>
        <w:t>guía</w:t>
      </w:r>
      <w:r>
        <w:rPr>
          <w:spacing w:val="-5"/>
          <w:sz w:val="18"/>
        </w:rPr>
        <w:t> </w:t>
      </w:r>
      <w:r>
        <w:rPr>
          <w:sz w:val="18"/>
        </w:rPr>
        <w:t>local</w:t>
      </w:r>
      <w:r>
        <w:rPr>
          <w:spacing w:val="-3"/>
          <w:sz w:val="18"/>
        </w:rPr>
        <w:t> </w:t>
      </w:r>
      <w:r>
        <w:rPr>
          <w:sz w:val="18"/>
        </w:rPr>
        <w:t>en</w:t>
      </w:r>
      <w:r>
        <w:rPr>
          <w:spacing w:val="-1"/>
          <w:sz w:val="18"/>
        </w:rPr>
        <w:t> </w:t>
      </w:r>
      <w:r>
        <w:rPr>
          <w:spacing w:val="-2"/>
          <w:sz w:val="18"/>
        </w:rPr>
        <w:t>español</w:t>
      </w:r>
    </w:p>
    <w:p>
      <w:pPr>
        <w:pStyle w:val="ListParagraph"/>
        <w:numPr>
          <w:ilvl w:val="0"/>
          <w:numId w:val="1"/>
        </w:numPr>
        <w:tabs>
          <w:tab w:pos="1149" w:val="left" w:leader="none"/>
        </w:tabs>
        <w:spacing w:line="240" w:lineRule="auto" w:before="0" w:after="0"/>
        <w:ind w:left="1149" w:right="423" w:hanging="360"/>
        <w:jc w:val="both"/>
        <w:rPr>
          <w:sz w:val="18"/>
        </w:rPr>
      </w:pPr>
      <w:r>
        <w:rPr>
          <w:sz w:val="18"/>
        </w:rPr>
        <w:t>Excursión en barco « Voyage to the Falls» (disponible del 15 de Mayo al 10 de Octubre, fuera de estas fechas, reemplazado por túneles escénicos)</w:t>
      </w:r>
    </w:p>
    <w:p>
      <w:pPr>
        <w:pStyle w:val="ListParagraph"/>
        <w:numPr>
          <w:ilvl w:val="0"/>
          <w:numId w:val="1"/>
        </w:numPr>
        <w:tabs>
          <w:tab w:pos="1149" w:val="left" w:leader="none"/>
        </w:tabs>
        <w:spacing w:line="242" w:lineRule="auto" w:before="0" w:after="0"/>
        <w:ind w:left="1149" w:right="413" w:hanging="360"/>
        <w:jc w:val="both"/>
        <w:rPr>
          <w:sz w:val="18"/>
        </w:rPr>
      </w:pPr>
      <w:r>
        <w:rPr>
          <w:sz w:val="18"/>
        </w:rPr>
        <w:t>Crucero por Mil Islas. (Disponible de 15 mayo al 10 octubre, fuera de estas fechas la actividad será reemplazada por el Museo canadiense de historia o del Museo de la civilización en Quebec).</w:t>
      </w:r>
    </w:p>
    <w:p>
      <w:pPr>
        <w:pStyle w:val="ListParagraph"/>
        <w:numPr>
          <w:ilvl w:val="0"/>
          <w:numId w:val="1"/>
        </w:numPr>
        <w:tabs>
          <w:tab w:pos="1148" w:val="left" w:leader="none"/>
        </w:tabs>
        <w:spacing w:line="204" w:lineRule="exact" w:before="0" w:after="0"/>
        <w:ind w:left="1148" w:right="0" w:hanging="359"/>
        <w:jc w:val="both"/>
        <w:rPr>
          <w:sz w:val="18"/>
        </w:rPr>
      </w:pPr>
      <w:r>
        <w:rPr>
          <w:sz w:val="18"/>
        </w:rPr>
        <w:t>Seguro</w:t>
      </w:r>
      <w:r>
        <w:rPr>
          <w:spacing w:val="-1"/>
          <w:sz w:val="18"/>
        </w:rPr>
        <w:t> </w:t>
      </w:r>
      <w:r>
        <w:rPr>
          <w:sz w:val="18"/>
        </w:rPr>
        <w:t>de</w:t>
      </w:r>
      <w:r>
        <w:rPr>
          <w:spacing w:val="-5"/>
          <w:sz w:val="18"/>
        </w:rPr>
        <w:t> </w:t>
      </w:r>
      <w:r>
        <w:rPr>
          <w:sz w:val="18"/>
        </w:rPr>
        <w:t>viajero</w:t>
      </w:r>
      <w:r>
        <w:rPr>
          <w:spacing w:val="-4"/>
          <w:sz w:val="18"/>
        </w:rPr>
        <w:t> </w:t>
      </w:r>
      <w:r>
        <w:rPr>
          <w:spacing w:val="-2"/>
          <w:sz w:val="18"/>
        </w:rPr>
        <w:t>Básico</w:t>
      </w:r>
    </w:p>
    <w:p>
      <w:pPr>
        <w:pStyle w:val="BodyText"/>
      </w:pPr>
    </w:p>
    <w:p>
      <w:pPr>
        <w:pStyle w:val="BodyText"/>
        <w:spacing w:before="112"/>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rPr>
          <w:rFonts w:ascii="Arial"/>
          <w:b/>
        </w:rPr>
      </w:pPr>
    </w:p>
    <w:p>
      <w:pPr>
        <w:pStyle w:val="BodyText"/>
        <w:tabs>
          <w:tab w:pos="1149" w:val="left" w:leader="none"/>
        </w:tabs>
        <w:ind w:left="787" w:right="3310"/>
      </w:pPr>
      <w:r>
        <w:rPr>
          <w:position w:val="1"/>
        </w:rPr>
        <w:drawing>
          <wp:inline distT="0" distB="0" distL="0" distR="0">
            <wp:extent cx="80909" cy="80909"/>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4"/>
        </w:rPr>
        <w:t> </w:t>
      </w:r>
      <w:r>
        <w:rPr/>
        <w:t>-</w:t>
      </w:r>
      <w:r>
        <w:rPr>
          <w:spacing w:val="-4"/>
        </w:rPr>
        <w:t> </w:t>
      </w:r>
      <w:r>
        <w:rPr/>
        <w:t>Toronto</w:t>
      </w:r>
      <w:r>
        <w:rPr>
          <w:spacing w:val="-6"/>
        </w:rPr>
        <w:t> </w:t>
      </w:r>
      <w:r>
        <w:rPr/>
        <w:t>/</w:t>
      </w:r>
      <w:r>
        <w:rPr>
          <w:spacing w:val="40"/>
        </w:rPr>
        <w:t> </w:t>
      </w:r>
      <w:r>
        <w:rPr/>
        <w:t>Montreal</w:t>
      </w:r>
      <w:r>
        <w:rPr>
          <w:spacing w:val="-1"/>
        </w:rPr>
        <w:t> </w:t>
      </w:r>
      <w:r>
        <w:rPr/>
        <w:t>-</w:t>
      </w:r>
      <w:r>
        <w:rPr>
          <w:spacing w:val="-4"/>
        </w:rPr>
        <w:t> </w:t>
      </w:r>
      <w:r>
        <w:rPr/>
        <w:t>México. </w:t>
      </w:r>
      <w:r>
        <w:rPr>
          <w:position w:val="2"/>
        </w:rPr>
        <w:drawing>
          <wp:inline distT="0" distB="0" distL="0" distR="0">
            <wp:extent cx="80909" cy="8091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2"/>
        </w:rPr>
      </w:r>
      <w:r>
        <w:rPr>
          <w:rFonts w:ascii="Times New Roman" w:hAnsi="Times New Roman"/>
        </w:rPr>
        <w:tab/>
      </w:r>
      <w:r>
        <w:rPr/>
        <w:t>Gastos personales.</w:t>
      </w:r>
    </w:p>
    <w:p>
      <w:pPr>
        <w:pStyle w:val="BodyText"/>
        <w:tabs>
          <w:tab w:pos="1149" w:val="left" w:leader="none"/>
        </w:tabs>
        <w:spacing w:line="206" w:lineRule="exact"/>
        <w:ind w:left="787"/>
      </w:pPr>
      <w:r>
        <w:rPr>
          <w:position w:val="1"/>
        </w:rPr>
        <w:drawing>
          <wp:inline distT="0" distB="0" distL="0" distR="0">
            <wp:extent cx="80909" cy="81490"/>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1490"/>
                    </a:xfrm>
                    <a:prstGeom prst="rect">
                      <a:avLst/>
                    </a:prstGeom>
                  </pic:spPr>
                </pic:pic>
              </a:graphicData>
            </a:graphic>
          </wp:inline>
        </w:drawing>
      </w:r>
      <w:r>
        <w:rPr>
          <w:position w:val="1"/>
        </w:rPr>
      </w:r>
      <w:r>
        <w:rPr>
          <w:rFonts w:ascii="Times New Roman"/>
          <w:sz w:val="20"/>
        </w:rPr>
        <w:tab/>
      </w:r>
      <w:r>
        <w:rPr/>
        <w:t>Excursiones</w:t>
      </w:r>
      <w:r>
        <w:rPr>
          <w:spacing w:val="-9"/>
        </w:rPr>
        <w:t> </w:t>
      </w:r>
      <w:r>
        <w:rPr>
          <w:spacing w:val="-2"/>
        </w:rPr>
        <w:t>opcionales</w:t>
      </w:r>
    </w:p>
    <w:p>
      <w:pPr>
        <w:pStyle w:val="BodyText"/>
        <w:tabs>
          <w:tab w:pos="1149" w:val="left" w:leader="none"/>
        </w:tabs>
        <w:spacing w:line="207" w:lineRule="exact" w:before="4"/>
        <w:ind w:left="787"/>
      </w:pPr>
      <w:r>
        <w:rPr>
          <w:position w:val="1"/>
        </w:rPr>
        <w:drawing>
          <wp:inline distT="0" distB="0" distL="0" distR="0">
            <wp:extent cx="80909" cy="8091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w:t>
      </w:r>
      <w:r>
        <w:rPr>
          <w:spacing w:val="-2"/>
        </w:rPr>
        <w:t> especificado.</w:t>
      </w:r>
    </w:p>
    <w:p>
      <w:pPr>
        <w:pStyle w:val="BodyText"/>
        <w:tabs>
          <w:tab w:pos="1149" w:val="left" w:leader="none"/>
        </w:tabs>
        <w:ind w:left="1149" w:right="415" w:hanging="362"/>
        <w:jc w:val="both"/>
      </w:pPr>
      <w:r>
        <w:rPr>
          <w:position w:val="2"/>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Propinas (La propina en Canadá es obligatoria entre un 15% y un 20% dependiendo del establecimiento; Propinas para maleteros en hoteles USD $ 3.00 a $4.00 por pieza, Propina para el guía</w:t>
      </w:r>
      <w:r>
        <w:rPr>
          <w:spacing w:val="-4"/>
        </w:rPr>
        <w:t> </w:t>
      </w:r>
      <w:r>
        <w:rPr/>
        <w:t>y el chófer (Aconsejamos</w:t>
      </w:r>
      <w:r>
        <w:rPr>
          <w:spacing w:val="-4"/>
        </w:rPr>
        <w:t> </w:t>
      </w:r>
      <w:r>
        <w:rPr/>
        <w:t>respectivamente</w:t>
      </w:r>
      <w:r>
        <w:rPr>
          <w:spacing w:val="-4"/>
        </w:rPr>
        <w:t> </w:t>
      </w:r>
      <w:r>
        <w:rPr/>
        <w:t>un</w:t>
      </w:r>
      <w:r>
        <w:rPr>
          <w:spacing w:val="-4"/>
        </w:rPr>
        <w:t> </w:t>
      </w:r>
      <w:r>
        <w:rPr/>
        <w:t>mínimo de</w:t>
      </w:r>
      <w:r>
        <w:rPr>
          <w:spacing w:val="-4"/>
        </w:rPr>
        <w:t> </w:t>
      </w:r>
      <w:r>
        <w:rPr/>
        <w:t>$7 CAD</w:t>
      </w:r>
      <w:r>
        <w:rPr>
          <w:spacing w:val="-1"/>
        </w:rPr>
        <w:t> </w:t>
      </w:r>
      <w:r>
        <w:rPr/>
        <w:t>por dia / por persona y $5 CAD por día / por persona)</w:t>
      </w:r>
    </w:p>
    <w:p>
      <w:pPr>
        <w:pStyle w:val="BodyText"/>
        <w:tabs>
          <w:tab w:pos="1149" w:val="left" w:leader="none"/>
        </w:tabs>
        <w:spacing w:line="205" w:lineRule="exact"/>
        <w:ind w:left="787"/>
        <w:jc w:val="both"/>
      </w:pPr>
      <w:r>
        <w:rPr>
          <w:position w:val="2"/>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2"/>
        </w:rPr>
      </w:r>
      <w:r>
        <w:rPr>
          <w:rFonts w:ascii="Times New Roman" w:hAnsi="Times New Roman"/>
          <w:sz w:val="20"/>
        </w:rPr>
        <w:tab/>
      </w:r>
      <w:r>
        <w:rPr/>
        <w:t>Tramite</w:t>
      </w:r>
      <w:r>
        <w:rPr>
          <w:spacing w:val="-5"/>
        </w:rPr>
        <w:t> </w:t>
      </w:r>
      <w:r>
        <w:rPr/>
        <w:t>eTA</w:t>
      </w:r>
      <w:r>
        <w:rPr>
          <w:spacing w:val="-1"/>
        </w:rPr>
        <w:t> </w:t>
      </w:r>
      <w:r>
        <w:rPr/>
        <w:t>para</w:t>
      </w:r>
      <w:r>
        <w:rPr>
          <w:spacing w:val="-4"/>
        </w:rPr>
        <w:t> </w:t>
      </w:r>
      <w:r>
        <w:rPr/>
        <w:t>Canadá</w:t>
      </w:r>
      <w:r>
        <w:rPr>
          <w:spacing w:val="2"/>
        </w:rPr>
        <w:t> </w:t>
      </w:r>
      <w:r>
        <w:rPr/>
        <w:t>o</w:t>
      </w:r>
      <w:r>
        <w:rPr>
          <w:spacing w:val="-4"/>
        </w:rPr>
        <w:t> </w:t>
      </w:r>
      <w:r>
        <w:rPr/>
        <w:t>Visa</w:t>
      </w:r>
      <w:r>
        <w:rPr>
          <w:spacing w:val="-4"/>
        </w:rPr>
        <w:t> </w:t>
      </w:r>
      <w:r>
        <w:rPr/>
        <w:t>de</w:t>
      </w:r>
      <w:r>
        <w:rPr>
          <w:spacing w:val="-5"/>
        </w:rPr>
        <w:t> </w:t>
      </w:r>
      <w:r>
        <w:rPr>
          <w:spacing w:val="-2"/>
        </w:rPr>
        <w:t>Canadá</w:t>
      </w:r>
    </w:p>
    <w:p>
      <w:pPr>
        <w:pStyle w:val="BodyText"/>
        <w:spacing w:before="3"/>
        <w:rPr>
          <w:sz w:val="16"/>
        </w:rPr>
      </w:pPr>
      <w:r>
        <w:rPr>
          <w:sz w:val="16"/>
        </w:rPr>
        <mc:AlternateContent>
          <mc:Choice Requires="wps">
            <w:drawing>
              <wp:anchor distT="0" distB="0" distL="0" distR="0" allowOverlap="1" layoutInCell="1" locked="0" behindDoc="1" simplePos="0" relativeHeight="487590400">
                <wp:simplePos x="0" y="0"/>
                <wp:positionH relativeFrom="page">
                  <wp:posOffset>1244193</wp:posOffset>
                </wp:positionH>
                <wp:positionV relativeFrom="paragraph">
                  <wp:posOffset>133975</wp:posOffset>
                </wp:positionV>
                <wp:extent cx="5080000" cy="78994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5080000" cy="789940"/>
                        </a:xfrm>
                        <a:prstGeom prst="rect">
                          <a:avLst/>
                        </a:prstGeom>
                        <a:solidFill>
                          <a:srgbClr val="FFFFCC"/>
                        </a:solidFill>
                      </wps:spPr>
                      <wps:txbx>
                        <w:txbxContent>
                          <w:p>
                            <w:pPr>
                              <w:spacing w:line="240" w:lineRule="auto" w:before="0"/>
                              <w:ind w:left="28" w:right="25" w:firstLine="0"/>
                              <w:jc w:val="both"/>
                              <w:rPr>
                                <w:rFonts w:ascii="Arial" w:hAnsi="Arial"/>
                                <w:i/>
                                <w:color w:val="000000"/>
                                <w:sz w:val="18"/>
                              </w:rPr>
                            </w:pPr>
                            <w:r>
                              <w:rPr>
                                <w:rFonts w:ascii="Arial" w:hAnsi="Arial"/>
                                <w:i/>
                                <w:color w:val="6F6F6F"/>
                                <w:sz w:val="18"/>
                              </w:rPr>
                              <w:t>*** Al momento de publicar este programa de Verano 2026, las fechas de ciertos eventos como el Grand Prix de Montréal (en Junio) Osheaga en Montreal (finales de Julio o principio de Agosto), Festival de Québec (Julio) Ironman Tremblant, Toronto film Festival y otros aún no tienen fechas confirmadas. Algunos pueden necesitar un suplemento al precio publicado o afectar la disponibilidad</w:t>
                            </w:r>
                            <w:r>
                              <w:rPr>
                                <w:rFonts w:ascii="Arial" w:hAnsi="Arial"/>
                                <w:i/>
                                <w:color w:val="6F6F6F"/>
                                <w:spacing w:val="-3"/>
                                <w:sz w:val="18"/>
                              </w:rPr>
                              <w:t> </w:t>
                            </w:r>
                            <w:r>
                              <w:rPr>
                                <w:rFonts w:ascii="Arial" w:hAnsi="Arial"/>
                                <w:i/>
                                <w:color w:val="6F6F6F"/>
                                <w:sz w:val="18"/>
                              </w:rPr>
                              <w:t>y</w:t>
                            </w:r>
                            <w:r>
                              <w:rPr>
                                <w:rFonts w:ascii="Arial" w:hAnsi="Arial"/>
                                <w:i/>
                                <w:color w:val="6F6F6F"/>
                                <w:spacing w:val="-2"/>
                                <w:sz w:val="18"/>
                              </w:rPr>
                              <w:t> </w:t>
                            </w:r>
                            <w:r>
                              <w:rPr>
                                <w:rFonts w:ascii="Arial" w:hAnsi="Arial"/>
                                <w:i/>
                                <w:color w:val="6F6F6F"/>
                                <w:sz w:val="18"/>
                              </w:rPr>
                              <w:t>las</w:t>
                            </w:r>
                            <w:r>
                              <w:rPr>
                                <w:rFonts w:ascii="Arial" w:hAnsi="Arial"/>
                                <w:i/>
                                <w:color w:val="6F6F6F"/>
                                <w:spacing w:val="-2"/>
                                <w:sz w:val="18"/>
                              </w:rPr>
                              <w:t> </w:t>
                            </w:r>
                            <w:r>
                              <w:rPr>
                                <w:rFonts w:ascii="Arial" w:hAnsi="Arial"/>
                                <w:i/>
                                <w:color w:val="6F6F6F"/>
                                <w:sz w:val="18"/>
                              </w:rPr>
                              <w:t>condiciones. Publicaremos</w:t>
                            </w:r>
                            <w:r>
                              <w:rPr>
                                <w:rFonts w:ascii="Arial" w:hAnsi="Arial"/>
                                <w:i/>
                                <w:color w:val="6F6F6F"/>
                                <w:spacing w:val="-2"/>
                                <w:sz w:val="18"/>
                              </w:rPr>
                              <w:t> </w:t>
                            </w:r>
                            <w:r>
                              <w:rPr>
                                <w:rFonts w:ascii="Arial" w:hAnsi="Arial"/>
                                <w:i/>
                                <w:color w:val="6F6F6F"/>
                                <w:sz w:val="18"/>
                              </w:rPr>
                              <w:t>esta</w:t>
                            </w:r>
                            <w:r>
                              <w:rPr>
                                <w:rFonts w:ascii="Arial" w:hAnsi="Arial"/>
                                <w:i/>
                                <w:color w:val="6F6F6F"/>
                                <w:spacing w:val="-7"/>
                                <w:sz w:val="18"/>
                              </w:rPr>
                              <w:t> </w:t>
                            </w:r>
                            <w:r>
                              <w:rPr>
                                <w:rFonts w:ascii="Arial" w:hAnsi="Arial"/>
                                <w:i/>
                                <w:color w:val="6F6F6F"/>
                                <w:sz w:val="18"/>
                              </w:rPr>
                              <w:t>información</w:t>
                            </w:r>
                            <w:r>
                              <w:rPr>
                                <w:rFonts w:ascii="Arial" w:hAnsi="Arial"/>
                                <w:i/>
                                <w:color w:val="6F6F6F"/>
                                <w:spacing w:val="-3"/>
                                <w:sz w:val="18"/>
                              </w:rPr>
                              <w:t> </w:t>
                            </w:r>
                            <w:r>
                              <w:rPr>
                                <w:rFonts w:ascii="Arial" w:hAnsi="Arial"/>
                                <w:i/>
                                <w:color w:val="6F6F6F"/>
                                <w:sz w:val="18"/>
                              </w:rPr>
                              <w:t>lo</w:t>
                            </w:r>
                            <w:r>
                              <w:rPr>
                                <w:rFonts w:ascii="Arial" w:hAnsi="Arial"/>
                                <w:i/>
                                <w:color w:val="6F6F6F"/>
                                <w:spacing w:val="-3"/>
                                <w:sz w:val="18"/>
                              </w:rPr>
                              <w:t> </w:t>
                            </w:r>
                            <w:r>
                              <w:rPr>
                                <w:rFonts w:ascii="Arial" w:hAnsi="Arial"/>
                                <w:i/>
                                <w:color w:val="6F6F6F"/>
                                <w:sz w:val="18"/>
                              </w:rPr>
                              <w:t>antes</w:t>
                            </w:r>
                            <w:r>
                              <w:rPr>
                                <w:rFonts w:ascii="Arial" w:hAnsi="Arial"/>
                                <w:i/>
                                <w:color w:val="6F6F6F"/>
                                <w:spacing w:val="-7"/>
                                <w:sz w:val="18"/>
                              </w:rPr>
                              <w:t> </w:t>
                            </w:r>
                            <w:r>
                              <w:rPr>
                                <w:rFonts w:ascii="Arial" w:hAnsi="Arial"/>
                                <w:i/>
                                <w:color w:val="6F6F6F"/>
                                <w:sz w:val="18"/>
                              </w:rPr>
                              <w:t>posible</w:t>
                            </w:r>
                            <w:r>
                              <w:rPr>
                                <w:rFonts w:ascii="Arial" w:hAnsi="Arial"/>
                                <w:i/>
                                <w:color w:val="6F6F6F"/>
                                <w:spacing w:val="-3"/>
                                <w:sz w:val="18"/>
                              </w:rPr>
                              <w:t> </w:t>
                            </w:r>
                            <w:r>
                              <w:rPr>
                                <w:rFonts w:ascii="Arial" w:hAnsi="Arial"/>
                                <w:i/>
                                <w:color w:val="6F6F6F"/>
                                <w:sz w:val="18"/>
                              </w:rPr>
                              <w:t>y</w:t>
                            </w:r>
                            <w:r>
                              <w:rPr>
                                <w:rFonts w:ascii="Arial" w:hAnsi="Arial"/>
                                <w:i/>
                                <w:color w:val="6F6F6F"/>
                                <w:spacing w:val="-2"/>
                                <w:sz w:val="18"/>
                              </w:rPr>
                              <w:t> </w:t>
                            </w:r>
                            <w:r>
                              <w:rPr>
                                <w:rFonts w:ascii="Arial" w:hAnsi="Arial"/>
                                <w:i/>
                                <w:color w:val="6F6F6F"/>
                                <w:sz w:val="18"/>
                              </w:rPr>
                              <w:t>les</w:t>
                            </w:r>
                            <w:r>
                              <w:rPr>
                                <w:rFonts w:ascii="Arial" w:hAnsi="Arial"/>
                                <w:i/>
                                <w:color w:val="6F6F6F"/>
                                <w:spacing w:val="-2"/>
                                <w:sz w:val="18"/>
                              </w:rPr>
                              <w:t> </w:t>
                            </w:r>
                            <w:r>
                              <w:rPr>
                                <w:rFonts w:ascii="Arial" w:hAnsi="Arial"/>
                                <w:i/>
                                <w:color w:val="6F6F6F"/>
                                <w:sz w:val="18"/>
                              </w:rPr>
                              <w:t>agradecemos su colaboración *** Favor de consultar.</w:t>
                            </w:r>
                          </w:p>
                        </w:txbxContent>
                      </wps:txbx>
                      <wps:bodyPr wrap="square" lIns="0" tIns="0" rIns="0" bIns="0" rtlCol="0">
                        <a:noAutofit/>
                      </wps:bodyPr>
                    </wps:wsp>
                  </a:graphicData>
                </a:graphic>
              </wp:anchor>
            </w:drawing>
          </mc:Choice>
          <mc:Fallback>
            <w:pict>
              <v:shape style="position:absolute;margin-left:97.968002pt;margin-top:10.549219pt;width:400pt;height:62.2pt;mso-position-horizontal-relative:page;mso-position-vertical-relative:paragraph;z-index:-15726080;mso-wrap-distance-left:0;mso-wrap-distance-right:0" type="#_x0000_t202" id="docshape10" filled="true" fillcolor="#ffffcc" stroked="false">
                <v:textbox inset="0,0,0,0">
                  <w:txbxContent>
                    <w:p>
                      <w:pPr>
                        <w:spacing w:line="240" w:lineRule="auto" w:before="0"/>
                        <w:ind w:left="28" w:right="25" w:firstLine="0"/>
                        <w:jc w:val="both"/>
                        <w:rPr>
                          <w:rFonts w:ascii="Arial" w:hAnsi="Arial"/>
                          <w:i/>
                          <w:color w:val="000000"/>
                          <w:sz w:val="18"/>
                        </w:rPr>
                      </w:pPr>
                      <w:r>
                        <w:rPr>
                          <w:rFonts w:ascii="Arial" w:hAnsi="Arial"/>
                          <w:i/>
                          <w:color w:val="6F6F6F"/>
                          <w:sz w:val="18"/>
                        </w:rPr>
                        <w:t>*** Al momento de publicar este programa de Verano 2026, las fechas de ciertos eventos como el Grand Prix de Montréal (en Junio) Osheaga en Montreal (finales de Julio o principio de Agosto), Festival de Québec (Julio) Ironman Tremblant, Toronto film Festival y otros aún no tienen fechas confirmadas. Algunos pueden necesitar un suplemento al precio publicado o afectar la disponibilidad</w:t>
                      </w:r>
                      <w:r>
                        <w:rPr>
                          <w:rFonts w:ascii="Arial" w:hAnsi="Arial"/>
                          <w:i/>
                          <w:color w:val="6F6F6F"/>
                          <w:spacing w:val="-3"/>
                          <w:sz w:val="18"/>
                        </w:rPr>
                        <w:t> </w:t>
                      </w:r>
                      <w:r>
                        <w:rPr>
                          <w:rFonts w:ascii="Arial" w:hAnsi="Arial"/>
                          <w:i/>
                          <w:color w:val="6F6F6F"/>
                          <w:sz w:val="18"/>
                        </w:rPr>
                        <w:t>y</w:t>
                      </w:r>
                      <w:r>
                        <w:rPr>
                          <w:rFonts w:ascii="Arial" w:hAnsi="Arial"/>
                          <w:i/>
                          <w:color w:val="6F6F6F"/>
                          <w:spacing w:val="-2"/>
                          <w:sz w:val="18"/>
                        </w:rPr>
                        <w:t> </w:t>
                      </w:r>
                      <w:r>
                        <w:rPr>
                          <w:rFonts w:ascii="Arial" w:hAnsi="Arial"/>
                          <w:i/>
                          <w:color w:val="6F6F6F"/>
                          <w:sz w:val="18"/>
                        </w:rPr>
                        <w:t>las</w:t>
                      </w:r>
                      <w:r>
                        <w:rPr>
                          <w:rFonts w:ascii="Arial" w:hAnsi="Arial"/>
                          <w:i/>
                          <w:color w:val="6F6F6F"/>
                          <w:spacing w:val="-2"/>
                          <w:sz w:val="18"/>
                        </w:rPr>
                        <w:t> </w:t>
                      </w:r>
                      <w:r>
                        <w:rPr>
                          <w:rFonts w:ascii="Arial" w:hAnsi="Arial"/>
                          <w:i/>
                          <w:color w:val="6F6F6F"/>
                          <w:sz w:val="18"/>
                        </w:rPr>
                        <w:t>condiciones. Publicaremos</w:t>
                      </w:r>
                      <w:r>
                        <w:rPr>
                          <w:rFonts w:ascii="Arial" w:hAnsi="Arial"/>
                          <w:i/>
                          <w:color w:val="6F6F6F"/>
                          <w:spacing w:val="-2"/>
                          <w:sz w:val="18"/>
                        </w:rPr>
                        <w:t> </w:t>
                      </w:r>
                      <w:r>
                        <w:rPr>
                          <w:rFonts w:ascii="Arial" w:hAnsi="Arial"/>
                          <w:i/>
                          <w:color w:val="6F6F6F"/>
                          <w:sz w:val="18"/>
                        </w:rPr>
                        <w:t>esta</w:t>
                      </w:r>
                      <w:r>
                        <w:rPr>
                          <w:rFonts w:ascii="Arial" w:hAnsi="Arial"/>
                          <w:i/>
                          <w:color w:val="6F6F6F"/>
                          <w:spacing w:val="-7"/>
                          <w:sz w:val="18"/>
                        </w:rPr>
                        <w:t> </w:t>
                      </w:r>
                      <w:r>
                        <w:rPr>
                          <w:rFonts w:ascii="Arial" w:hAnsi="Arial"/>
                          <w:i/>
                          <w:color w:val="6F6F6F"/>
                          <w:sz w:val="18"/>
                        </w:rPr>
                        <w:t>información</w:t>
                      </w:r>
                      <w:r>
                        <w:rPr>
                          <w:rFonts w:ascii="Arial" w:hAnsi="Arial"/>
                          <w:i/>
                          <w:color w:val="6F6F6F"/>
                          <w:spacing w:val="-3"/>
                          <w:sz w:val="18"/>
                        </w:rPr>
                        <w:t> </w:t>
                      </w:r>
                      <w:r>
                        <w:rPr>
                          <w:rFonts w:ascii="Arial" w:hAnsi="Arial"/>
                          <w:i/>
                          <w:color w:val="6F6F6F"/>
                          <w:sz w:val="18"/>
                        </w:rPr>
                        <w:t>lo</w:t>
                      </w:r>
                      <w:r>
                        <w:rPr>
                          <w:rFonts w:ascii="Arial" w:hAnsi="Arial"/>
                          <w:i/>
                          <w:color w:val="6F6F6F"/>
                          <w:spacing w:val="-3"/>
                          <w:sz w:val="18"/>
                        </w:rPr>
                        <w:t> </w:t>
                      </w:r>
                      <w:r>
                        <w:rPr>
                          <w:rFonts w:ascii="Arial" w:hAnsi="Arial"/>
                          <w:i/>
                          <w:color w:val="6F6F6F"/>
                          <w:sz w:val="18"/>
                        </w:rPr>
                        <w:t>antes</w:t>
                      </w:r>
                      <w:r>
                        <w:rPr>
                          <w:rFonts w:ascii="Arial" w:hAnsi="Arial"/>
                          <w:i/>
                          <w:color w:val="6F6F6F"/>
                          <w:spacing w:val="-7"/>
                          <w:sz w:val="18"/>
                        </w:rPr>
                        <w:t> </w:t>
                      </w:r>
                      <w:r>
                        <w:rPr>
                          <w:rFonts w:ascii="Arial" w:hAnsi="Arial"/>
                          <w:i/>
                          <w:color w:val="6F6F6F"/>
                          <w:sz w:val="18"/>
                        </w:rPr>
                        <w:t>posible</w:t>
                      </w:r>
                      <w:r>
                        <w:rPr>
                          <w:rFonts w:ascii="Arial" w:hAnsi="Arial"/>
                          <w:i/>
                          <w:color w:val="6F6F6F"/>
                          <w:spacing w:val="-3"/>
                          <w:sz w:val="18"/>
                        </w:rPr>
                        <w:t> </w:t>
                      </w:r>
                      <w:r>
                        <w:rPr>
                          <w:rFonts w:ascii="Arial" w:hAnsi="Arial"/>
                          <w:i/>
                          <w:color w:val="6F6F6F"/>
                          <w:sz w:val="18"/>
                        </w:rPr>
                        <w:t>y</w:t>
                      </w:r>
                      <w:r>
                        <w:rPr>
                          <w:rFonts w:ascii="Arial" w:hAnsi="Arial"/>
                          <w:i/>
                          <w:color w:val="6F6F6F"/>
                          <w:spacing w:val="-2"/>
                          <w:sz w:val="18"/>
                        </w:rPr>
                        <w:t> </w:t>
                      </w:r>
                      <w:r>
                        <w:rPr>
                          <w:rFonts w:ascii="Arial" w:hAnsi="Arial"/>
                          <w:i/>
                          <w:color w:val="6F6F6F"/>
                          <w:sz w:val="18"/>
                        </w:rPr>
                        <w:t>les</w:t>
                      </w:r>
                      <w:r>
                        <w:rPr>
                          <w:rFonts w:ascii="Arial" w:hAnsi="Arial"/>
                          <w:i/>
                          <w:color w:val="6F6F6F"/>
                          <w:spacing w:val="-2"/>
                          <w:sz w:val="18"/>
                        </w:rPr>
                        <w:t> </w:t>
                      </w:r>
                      <w:r>
                        <w:rPr>
                          <w:rFonts w:ascii="Arial" w:hAnsi="Arial"/>
                          <w:i/>
                          <w:color w:val="6F6F6F"/>
                          <w:sz w:val="18"/>
                        </w:rPr>
                        <w:t>agradecemos su colaboración *** Favor de consultar.</w:t>
                      </w:r>
                    </w:p>
                  </w:txbxContent>
                </v:textbox>
                <v:fill type="solid"/>
                <w10:wrap type="topAndBottom"/>
              </v:shape>
            </w:pict>
          </mc:Fallback>
        </mc:AlternateContent>
      </w:r>
    </w:p>
    <w:p>
      <w:pPr>
        <w:pStyle w:val="BodyText"/>
        <w:spacing w:after="0"/>
        <w:rPr>
          <w:sz w:val="16"/>
        </w:rPr>
        <w:sectPr>
          <w:pgSz w:w="11910" w:h="16840"/>
          <w:pgMar w:header="0" w:footer="998" w:top="2420" w:bottom="1180" w:left="1559" w:right="1559"/>
        </w:sectPr>
      </w:pPr>
    </w:p>
    <w:p>
      <w:pPr>
        <w:pStyle w:val="BodyText"/>
        <w:spacing w:before="156"/>
      </w:pPr>
    </w:p>
    <w:p>
      <w:pPr>
        <w:pStyle w:val="Heading1"/>
        <w:ind w:right="5472"/>
        <w:rPr>
          <w:u w:val="none"/>
        </w:rPr>
      </w:pPr>
      <w:r>
        <w:rPr>
          <w:color w:val="006FC0"/>
          <w:u w:val="single" w:color="006FC0"/>
        </w:rPr>
        <w:t>SERVICIOS OPCIONALES</w:t>
      </w:r>
      <w:r>
        <w:rPr>
          <w:color w:val="006FC0"/>
          <w:u w:val="none"/>
        </w:rPr>
        <w:t> </w:t>
      </w:r>
      <w:r>
        <w:rPr>
          <w:color w:val="006FC0"/>
          <w:u w:val="single" w:color="006FC0"/>
        </w:rPr>
        <w:t>PRECIO</w:t>
      </w:r>
      <w:r>
        <w:rPr>
          <w:color w:val="006FC0"/>
          <w:spacing w:val="-7"/>
          <w:u w:val="single" w:color="006FC0"/>
        </w:rPr>
        <w:t> </w:t>
      </w:r>
      <w:r>
        <w:rPr>
          <w:color w:val="006FC0"/>
          <w:u w:val="single" w:color="006FC0"/>
        </w:rPr>
        <w:t>POR</w:t>
      </w:r>
      <w:r>
        <w:rPr>
          <w:color w:val="006FC0"/>
          <w:spacing w:val="-6"/>
          <w:u w:val="single" w:color="006FC0"/>
        </w:rPr>
        <w:t> </w:t>
      </w:r>
      <w:r>
        <w:rPr>
          <w:color w:val="006FC0"/>
          <w:u w:val="single" w:color="006FC0"/>
        </w:rPr>
        <w:t>PERSONA</w:t>
      </w:r>
      <w:r>
        <w:rPr>
          <w:color w:val="006FC0"/>
          <w:spacing w:val="-6"/>
          <w:u w:val="single" w:color="006FC0"/>
        </w:rPr>
        <w:t> </w:t>
      </w:r>
      <w:r>
        <w:rPr>
          <w:color w:val="006FC0"/>
          <w:u w:val="single" w:color="006FC0"/>
        </w:rPr>
        <w:t>EN</w:t>
      </w:r>
      <w:r>
        <w:rPr>
          <w:color w:val="006FC0"/>
          <w:spacing w:val="-9"/>
          <w:u w:val="single" w:color="006FC0"/>
        </w:rPr>
        <w:t> </w:t>
      </w:r>
      <w:r>
        <w:rPr>
          <w:color w:val="006FC0"/>
          <w:u w:val="single" w:color="006FC0"/>
        </w:rPr>
        <w:t>USD:</w:t>
      </w:r>
    </w:p>
    <w:p>
      <w:pPr>
        <w:pStyle w:val="BodyText"/>
        <w:spacing w:before="4"/>
        <w:rPr>
          <w:rFonts w:ascii="Arial"/>
          <w:b/>
        </w:rPr>
      </w:pPr>
    </w:p>
    <w:tbl>
      <w:tblPr>
        <w:tblW w:w="0" w:type="auto"/>
        <w:jc w:val="left"/>
        <w:tblInd w:w="247"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372"/>
        <w:gridCol w:w="1734"/>
        <w:gridCol w:w="1954"/>
        <w:gridCol w:w="2267"/>
      </w:tblGrid>
      <w:tr>
        <w:trPr>
          <w:trHeight w:val="301" w:hRule="atLeast"/>
        </w:trPr>
        <w:tc>
          <w:tcPr>
            <w:tcW w:w="2372" w:type="dxa"/>
            <w:shd w:val="clear" w:color="auto" w:fill="00AFEF"/>
          </w:tcPr>
          <w:p>
            <w:pPr>
              <w:pStyle w:val="TableParagraph"/>
              <w:spacing w:before="42"/>
              <w:ind w:left="0" w:right="761"/>
              <w:jc w:val="right"/>
              <w:rPr>
                <w:rFonts w:ascii="Arial"/>
                <w:b/>
                <w:sz w:val="18"/>
              </w:rPr>
            </w:pPr>
            <w:r>
              <w:rPr>
                <w:rFonts w:ascii="Arial"/>
                <w:b/>
                <w:color w:val="FFFFFF"/>
                <w:spacing w:val="-2"/>
                <w:sz w:val="18"/>
              </w:rPr>
              <w:t>Servicios</w:t>
            </w:r>
          </w:p>
        </w:tc>
        <w:tc>
          <w:tcPr>
            <w:tcW w:w="1734" w:type="dxa"/>
            <w:shd w:val="clear" w:color="auto" w:fill="00AFEF"/>
          </w:tcPr>
          <w:p>
            <w:pPr>
              <w:pStyle w:val="TableParagraph"/>
              <w:spacing w:before="42"/>
              <w:ind w:left="54" w:right="35"/>
              <w:jc w:val="center"/>
              <w:rPr>
                <w:rFonts w:ascii="Arial"/>
                <w:b/>
                <w:sz w:val="18"/>
              </w:rPr>
            </w:pPr>
            <w:r>
              <w:rPr>
                <w:rFonts w:ascii="Arial"/>
                <w:b/>
                <w:color w:val="FFFFFF"/>
                <w:spacing w:val="-2"/>
                <w:sz w:val="18"/>
              </w:rPr>
              <w:t>Vigencia</w:t>
            </w:r>
          </w:p>
        </w:tc>
        <w:tc>
          <w:tcPr>
            <w:tcW w:w="1954" w:type="dxa"/>
            <w:shd w:val="clear" w:color="auto" w:fill="00AFEF"/>
          </w:tcPr>
          <w:p>
            <w:pPr>
              <w:pStyle w:val="TableParagraph"/>
              <w:spacing w:before="42"/>
              <w:ind w:left="14"/>
              <w:jc w:val="center"/>
              <w:rPr>
                <w:rFonts w:ascii="Arial"/>
                <w:b/>
                <w:sz w:val="18"/>
              </w:rPr>
            </w:pPr>
            <w:r>
              <w:rPr>
                <w:rFonts w:ascii="Arial"/>
                <w:b/>
                <w:color w:val="FFFFFF"/>
                <w:spacing w:val="-2"/>
                <w:sz w:val="18"/>
              </w:rPr>
              <w:t>Adulto</w:t>
            </w:r>
          </w:p>
        </w:tc>
        <w:tc>
          <w:tcPr>
            <w:tcW w:w="2267" w:type="dxa"/>
            <w:shd w:val="clear" w:color="auto" w:fill="00AFEF"/>
          </w:tcPr>
          <w:p>
            <w:pPr>
              <w:pStyle w:val="TableParagraph"/>
              <w:spacing w:before="42"/>
              <w:ind w:left="10" w:right="1"/>
              <w:jc w:val="center"/>
              <w:rPr>
                <w:rFonts w:ascii="Arial"/>
                <w:b/>
                <w:sz w:val="18"/>
              </w:rPr>
            </w:pPr>
            <w:r>
              <w:rPr>
                <w:rFonts w:ascii="Arial"/>
                <w:b/>
                <w:color w:val="FFFFFF"/>
                <w:sz w:val="18"/>
              </w:rPr>
              <w:t>Menor 5-</w:t>
            </w:r>
            <w:r>
              <w:rPr>
                <w:rFonts w:ascii="Arial"/>
                <w:b/>
                <w:color w:val="FFFFFF"/>
                <w:spacing w:val="1"/>
                <w:sz w:val="18"/>
              </w:rPr>
              <w:t> </w:t>
            </w:r>
            <w:r>
              <w:rPr>
                <w:rFonts w:ascii="Arial"/>
                <w:b/>
                <w:color w:val="FFFFFF"/>
                <w:spacing w:val="-5"/>
                <w:sz w:val="18"/>
              </w:rPr>
              <w:t>12</w:t>
            </w:r>
          </w:p>
        </w:tc>
      </w:tr>
      <w:tr>
        <w:trPr>
          <w:trHeight w:val="599" w:hRule="atLeast"/>
        </w:trPr>
        <w:tc>
          <w:tcPr>
            <w:tcW w:w="2372" w:type="dxa"/>
          </w:tcPr>
          <w:p>
            <w:pPr>
              <w:pStyle w:val="TableParagraph"/>
              <w:spacing w:before="190"/>
              <w:ind w:left="0" w:right="752"/>
              <w:jc w:val="right"/>
              <w:rPr>
                <w:sz w:val="18"/>
              </w:rPr>
            </w:pPr>
            <w:r>
              <w:rPr>
                <w:sz w:val="18"/>
              </w:rPr>
              <w:t>Paquete</w:t>
            </w:r>
            <w:r>
              <w:rPr>
                <w:spacing w:val="-7"/>
                <w:sz w:val="18"/>
              </w:rPr>
              <w:t> </w:t>
            </w:r>
            <w:r>
              <w:rPr>
                <w:spacing w:val="-2"/>
                <w:sz w:val="18"/>
              </w:rPr>
              <w:t>Completo</w:t>
            </w:r>
          </w:p>
        </w:tc>
        <w:tc>
          <w:tcPr>
            <w:tcW w:w="1734" w:type="dxa"/>
          </w:tcPr>
          <w:p>
            <w:pPr>
              <w:pStyle w:val="TableParagraph"/>
              <w:spacing w:before="190"/>
              <w:ind w:left="19" w:right="54"/>
              <w:jc w:val="center"/>
              <w:rPr>
                <w:sz w:val="18"/>
              </w:rPr>
            </w:pPr>
            <w:r>
              <w:rPr>
                <w:spacing w:val="-2"/>
                <w:sz w:val="18"/>
              </w:rPr>
              <w:t>10/05/26-04/10/26</w:t>
            </w:r>
          </w:p>
        </w:tc>
        <w:tc>
          <w:tcPr>
            <w:tcW w:w="1954" w:type="dxa"/>
          </w:tcPr>
          <w:p>
            <w:pPr>
              <w:pStyle w:val="TableParagraph"/>
              <w:spacing w:before="164"/>
              <w:ind w:left="14" w:right="9"/>
              <w:jc w:val="center"/>
              <w:rPr>
                <w:rFonts w:ascii="Calibri"/>
                <w:sz w:val="22"/>
              </w:rPr>
            </w:pPr>
            <w:r>
              <w:rPr>
                <w:rFonts w:ascii="Calibri"/>
                <w:sz w:val="22"/>
              </w:rPr>
              <w:t>USD</w:t>
            </w:r>
            <w:r>
              <w:rPr>
                <w:rFonts w:ascii="Calibri"/>
                <w:spacing w:val="-3"/>
                <w:sz w:val="22"/>
              </w:rPr>
              <w:t> </w:t>
            </w:r>
            <w:r>
              <w:rPr>
                <w:rFonts w:ascii="Calibri"/>
                <w:spacing w:val="-5"/>
                <w:sz w:val="22"/>
              </w:rPr>
              <w:t>526</w:t>
            </w:r>
          </w:p>
        </w:tc>
        <w:tc>
          <w:tcPr>
            <w:tcW w:w="2267" w:type="dxa"/>
          </w:tcPr>
          <w:p>
            <w:pPr>
              <w:pStyle w:val="TableParagraph"/>
              <w:spacing w:before="164"/>
              <w:ind w:left="10"/>
              <w:jc w:val="center"/>
              <w:rPr>
                <w:rFonts w:ascii="Calibri"/>
                <w:sz w:val="22"/>
              </w:rPr>
            </w:pPr>
            <w:r>
              <w:rPr>
                <w:rFonts w:ascii="Calibri"/>
                <w:sz w:val="22"/>
              </w:rPr>
              <w:t>USD</w:t>
            </w:r>
            <w:r>
              <w:rPr>
                <w:rFonts w:ascii="Calibri"/>
                <w:spacing w:val="-3"/>
                <w:sz w:val="22"/>
              </w:rPr>
              <w:t> </w:t>
            </w:r>
            <w:r>
              <w:rPr>
                <w:rFonts w:ascii="Calibri"/>
                <w:spacing w:val="-5"/>
                <w:sz w:val="22"/>
              </w:rPr>
              <w:t>323</w:t>
            </w:r>
          </w:p>
        </w:tc>
      </w:tr>
      <w:tr>
        <w:trPr>
          <w:trHeight w:val="940" w:hRule="atLeast"/>
        </w:trPr>
        <w:tc>
          <w:tcPr>
            <w:tcW w:w="8327" w:type="dxa"/>
            <w:gridSpan w:val="4"/>
            <w:shd w:val="clear" w:color="auto" w:fill="EAF0DD"/>
          </w:tcPr>
          <w:p>
            <w:pPr>
              <w:pStyle w:val="TableParagraph"/>
              <w:numPr>
                <w:ilvl w:val="0"/>
                <w:numId w:val="2"/>
              </w:numPr>
              <w:tabs>
                <w:tab w:pos="825" w:val="left" w:leader="none"/>
              </w:tabs>
              <w:spacing w:line="201" w:lineRule="exact" w:before="0" w:after="0"/>
              <w:ind w:left="825" w:right="0" w:hanging="360"/>
              <w:jc w:val="left"/>
              <w:rPr>
                <w:sz w:val="18"/>
              </w:rPr>
            </w:pPr>
            <w:r>
              <w:rPr>
                <w:sz w:val="18"/>
              </w:rPr>
              <w:t>4</w:t>
            </w:r>
            <w:r>
              <w:rPr>
                <w:spacing w:val="-4"/>
                <w:sz w:val="18"/>
              </w:rPr>
              <w:t> </w:t>
            </w:r>
            <w:r>
              <w:rPr>
                <w:sz w:val="18"/>
              </w:rPr>
              <w:t>comidas</w:t>
            </w:r>
            <w:r>
              <w:rPr>
                <w:spacing w:val="-7"/>
                <w:sz w:val="18"/>
              </w:rPr>
              <w:t> </w:t>
            </w:r>
            <w:r>
              <w:rPr>
                <w:sz w:val="18"/>
              </w:rPr>
              <w:t>en</w:t>
            </w:r>
            <w:r>
              <w:rPr>
                <w:spacing w:val="-4"/>
                <w:sz w:val="18"/>
              </w:rPr>
              <w:t> </w:t>
            </w:r>
            <w:r>
              <w:rPr>
                <w:sz w:val="18"/>
              </w:rPr>
              <w:t>restaurantes</w:t>
            </w:r>
            <w:r>
              <w:rPr>
                <w:spacing w:val="-3"/>
                <w:sz w:val="18"/>
              </w:rPr>
              <w:t> </w:t>
            </w:r>
            <w:r>
              <w:rPr>
                <w:sz w:val="18"/>
              </w:rPr>
              <w:t>locales</w:t>
            </w:r>
            <w:r>
              <w:rPr>
                <w:spacing w:val="-2"/>
                <w:sz w:val="18"/>
              </w:rPr>
              <w:t> </w:t>
            </w:r>
            <w:r>
              <w:rPr>
                <w:sz w:val="18"/>
              </w:rPr>
              <w:t>típicos</w:t>
            </w:r>
            <w:r>
              <w:rPr>
                <w:spacing w:val="-11"/>
                <w:sz w:val="18"/>
              </w:rPr>
              <w:t> </w:t>
            </w:r>
            <w:r>
              <w:rPr>
                <w:sz w:val="18"/>
              </w:rPr>
              <w:t>incluyendo</w:t>
            </w:r>
            <w:r>
              <w:rPr>
                <w:spacing w:val="-7"/>
                <w:sz w:val="18"/>
              </w:rPr>
              <w:t> </w:t>
            </w:r>
            <w:r>
              <w:rPr>
                <w:sz w:val="18"/>
              </w:rPr>
              <w:t>impuestos</w:t>
            </w:r>
            <w:r>
              <w:rPr>
                <w:spacing w:val="-3"/>
                <w:sz w:val="18"/>
              </w:rPr>
              <w:t> </w:t>
            </w:r>
            <w:r>
              <w:rPr>
                <w:sz w:val="18"/>
              </w:rPr>
              <w:t>y</w:t>
            </w:r>
            <w:r>
              <w:rPr>
                <w:spacing w:val="-7"/>
                <w:sz w:val="18"/>
              </w:rPr>
              <w:t> </w:t>
            </w:r>
            <w:r>
              <w:rPr>
                <w:spacing w:val="-2"/>
                <w:sz w:val="18"/>
              </w:rPr>
              <w:t>propinas.</w:t>
            </w:r>
          </w:p>
          <w:p>
            <w:pPr>
              <w:pStyle w:val="TableParagraph"/>
              <w:numPr>
                <w:ilvl w:val="0"/>
                <w:numId w:val="2"/>
              </w:numPr>
              <w:tabs>
                <w:tab w:pos="825" w:val="left" w:leader="none"/>
              </w:tabs>
              <w:spacing w:line="244" w:lineRule="auto" w:before="0" w:after="0"/>
              <w:ind w:left="825" w:right="90" w:hanging="360"/>
              <w:jc w:val="left"/>
              <w:rPr>
                <w:sz w:val="18"/>
              </w:rPr>
            </w:pPr>
            <w:r>
              <w:rPr>
                <w:sz w:val="18"/>
              </w:rPr>
              <w:t>Excursión</w:t>
            </w:r>
            <w:r>
              <w:rPr>
                <w:spacing w:val="23"/>
                <w:sz w:val="18"/>
              </w:rPr>
              <w:t> </w:t>
            </w:r>
            <w:r>
              <w:rPr>
                <w:sz w:val="18"/>
              </w:rPr>
              <w:t>a</w:t>
            </w:r>
            <w:r>
              <w:rPr>
                <w:spacing w:val="28"/>
                <w:sz w:val="18"/>
              </w:rPr>
              <w:t> </w:t>
            </w:r>
            <w:r>
              <w:rPr>
                <w:sz w:val="18"/>
              </w:rPr>
              <w:t>la</w:t>
            </w:r>
            <w:r>
              <w:rPr>
                <w:spacing w:val="28"/>
                <w:sz w:val="18"/>
              </w:rPr>
              <w:t> </w:t>
            </w:r>
            <w:r>
              <w:rPr>
                <w:sz w:val="18"/>
              </w:rPr>
              <w:t>Costa</w:t>
            </w:r>
            <w:r>
              <w:rPr>
                <w:spacing w:val="23"/>
                <w:sz w:val="18"/>
              </w:rPr>
              <w:t> </w:t>
            </w:r>
            <w:r>
              <w:rPr>
                <w:sz w:val="18"/>
              </w:rPr>
              <w:t>de</w:t>
            </w:r>
            <w:r>
              <w:rPr>
                <w:spacing w:val="28"/>
                <w:sz w:val="18"/>
              </w:rPr>
              <w:t> </w:t>
            </w:r>
            <w:r>
              <w:rPr>
                <w:sz w:val="18"/>
              </w:rPr>
              <w:t>Beaupré</w:t>
            </w:r>
            <w:r>
              <w:rPr>
                <w:spacing w:val="28"/>
                <w:sz w:val="18"/>
              </w:rPr>
              <w:t> </w:t>
            </w:r>
            <w:r>
              <w:rPr>
                <w:sz w:val="18"/>
              </w:rPr>
              <w:t>de</w:t>
            </w:r>
            <w:r>
              <w:rPr>
                <w:spacing w:val="28"/>
                <w:sz w:val="18"/>
              </w:rPr>
              <w:t> </w:t>
            </w:r>
            <w:r>
              <w:rPr>
                <w:sz w:val="18"/>
              </w:rPr>
              <w:t>4</w:t>
            </w:r>
            <w:r>
              <w:rPr>
                <w:spacing w:val="28"/>
                <w:sz w:val="18"/>
              </w:rPr>
              <w:t> </w:t>
            </w:r>
            <w:r>
              <w:rPr>
                <w:sz w:val="18"/>
              </w:rPr>
              <w:t>horas</w:t>
            </w:r>
            <w:r>
              <w:rPr>
                <w:spacing w:val="29"/>
                <w:sz w:val="18"/>
              </w:rPr>
              <w:t> </w:t>
            </w:r>
            <w:r>
              <w:rPr>
                <w:sz w:val="18"/>
              </w:rPr>
              <w:t>en</w:t>
            </w:r>
            <w:r>
              <w:rPr>
                <w:spacing w:val="28"/>
                <w:sz w:val="18"/>
              </w:rPr>
              <w:t> </w:t>
            </w:r>
            <w:r>
              <w:rPr>
                <w:sz w:val="18"/>
              </w:rPr>
              <w:t>Québec</w:t>
            </w:r>
            <w:r>
              <w:rPr>
                <w:spacing w:val="29"/>
                <w:sz w:val="18"/>
              </w:rPr>
              <w:t> </w:t>
            </w:r>
            <w:r>
              <w:rPr>
                <w:sz w:val="18"/>
              </w:rPr>
              <w:t>incluyendo</w:t>
            </w:r>
            <w:r>
              <w:rPr>
                <w:spacing w:val="28"/>
                <w:sz w:val="18"/>
              </w:rPr>
              <w:t> </w:t>
            </w:r>
            <w:r>
              <w:rPr>
                <w:sz w:val="18"/>
              </w:rPr>
              <w:t>el</w:t>
            </w:r>
            <w:r>
              <w:rPr>
                <w:spacing w:val="32"/>
                <w:sz w:val="18"/>
              </w:rPr>
              <w:t> </w:t>
            </w:r>
            <w:r>
              <w:rPr>
                <w:sz w:val="18"/>
              </w:rPr>
              <w:t>acceso</w:t>
            </w:r>
            <w:r>
              <w:rPr>
                <w:spacing w:val="33"/>
                <w:sz w:val="18"/>
              </w:rPr>
              <w:t> </w:t>
            </w:r>
            <w:r>
              <w:rPr>
                <w:sz w:val="18"/>
              </w:rPr>
              <w:t>al</w:t>
            </w:r>
            <w:r>
              <w:rPr>
                <w:spacing w:val="32"/>
                <w:sz w:val="18"/>
              </w:rPr>
              <w:t> </w:t>
            </w:r>
            <w:r>
              <w:rPr>
                <w:sz w:val="18"/>
              </w:rPr>
              <w:t>canon Sainte-Anne, a la Bailica Sainte Anne y al Parque de la catarata Montmorency.</w:t>
            </w:r>
          </w:p>
          <w:p>
            <w:pPr>
              <w:pStyle w:val="TableParagraph"/>
              <w:numPr>
                <w:ilvl w:val="0"/>
                <w:numId w:val="2"/>
              </w:numPr>
              <w:tabs>
                <w:tab w:pos="825" w:val="left" w:leader="none"/>
              </w:tabs>
              <w:spacing w:line="202" w:lineRule="exact" w:before="0" w:after="0"/>
              <w:ind w:left="825" w:right="0" w:hanging="360"/>
              <w:jc w:val="left"/>
              <w:rPr>
                <w:sz w:val="18"/>
              </w:rPr>
            </w:pPr>
            <w:r>
              <w:rPr>
                <w:sz w:val="18"/>
              </w:rPr>
              <w:t>Excursión</w:t>
            </w:r>
            <w:r>
              <w:rPr>
                <w:spacing w:val="-5"/>
                <w:sz w:val="18"/>
              </w:rPr>
              <w:t> </w:t>
            </w:r>
            <w:r>
              <w:rPr>
                <w:sz w:val="18"/>
              </w:rPr>
              <w:t>a</w:t>
            </w:r>
            <w:r>
              <w:rPr>
                <w:spacing w:val="-5"/>
                <w:sz w:val="18"/>
              </w:rPr>
              <w:t> </w:t>
            </w:r>
            <w:r>
              <w:rPr>
                <w:sz w:val="18"/>
              </w:rPr>
              <w:t>Mont-Tremblant</w:t>
            </w:r>
            <w:r>
              <w:rPr>
                <w:spacing w:val="-3"/>
                <w:sz w:val="18"/>
              </w:rPr>
              <w:t> </w:t>
            </w:r>
            <w:r>
              <w:rPr>
                <w:sz w:val="18"/>
              </w:rPr>
              <w:t>de</w:t>
            </w:r>
            <w:r>
              <w:rPr>
                <w:spacing w:val="-4"/>
                <w:sz w:val="18"/>
              </w:rPr>
              <w:t> </w:t>
            </w:r>
            <w:r>
              <w:rPr>
                <w:sz w:val="18"/>
              </w:rPr>
              <w:t>7</w:t>
            </w:r>
            <w:r>
              <w:rPr>
                <w:spacing w:val="-1"/>
                <w:sz w:val="18"/>
              </w:rPr>
              <w:t> </w:t>
            </w:r>
            <w:r>
              <w:rPr>
                <w:sz w:val="18"/>
              </w:rPr>
              <w:t>horas</w:t>
            </w:r>
            <w:r>
              <w:rPr>
                <w:spacing w:val="-8"/>
                <w:sz w:val="18"/>
              </w:rPr>
              <w:t> </w:t>
            </w:r>
            <w:r>
              <w:rPr>
                <w:sz w:val="18"/>
              </w:rPr>
              <w:t>incluyendo</w:t>
            </w:r>
            <w:r>
              <w:rPr>
                <w:spacing w:val="-5"/>
                <w:sz w:val="18"/>
              </w:rPr>
              <w:t> </w:t>
            </w:r>
            <w:r>
              <w:rPr>
                <w:sz w:val="18"/>
              </w:rPr>
              <w:t>la</w:t>
            </w:r>
            <w:r>
              <w:rPr>
                <w:spacing w:val="-5"/>
                <w:sz w:val="18"/>
              </w:rPr>
              <w:t> </w:t>
            </w:r>
            <w:r>
              <w:rPr>
                <w:sz w:val="18"/>
              </w:rPr>
              <w:t>subida</w:t>
            </w:r>
            <w:r>
              <w:rPr>
                <w:spacing w:val="-9"/>
                <w:sz w:val="18"/>
              </w:rPr>
              <w:t> </w:t>
            </w:r>
            <w:r>
              <w:rPr>
                <w:sz w:val="18"/>
              </w:rPr>
              <w:t>en</w:t>
            </w:r>
            <w:r>
              <w:rPr>
                <w:spacing w:val="-1"/>
                <w:sz w:val="18"/>
              </w:rPr>
              <w:t> </w:t>
            </w:r>
            <w:r>
              <w:rPr>
                <w:spacing w:val="-2"/>
                <w:sz w:val="18"/>
              </w:rPr>
              <w:t>Góndola.</w:t>
            </w:r>
          </w:p>
        </w:tc>
      </w:tr>
    </w:tbl>
    <w:p>
      <w:pPr>
        <w:pStyle w:val="BodyText"/>
        <w:spacing w:before="11"/>
        <w:rPr>
          <w:rFonts w:ascii="Arial"/>
          <w:b/>
          <w:sz w:val="17"/>
        </w:rPr>
      </w:pPr>
    </w:p>
    <w:tbl>
      <w:tblPr>
        <w:tblW w:w="0" w:type="auto"/>
        <w:jc w:val="left"/>
        <w:tblInd w:w="247"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372"/>
        <w:gridCol w:w="1734"/>
        <w:gridCol w:w="1954"/>
        <w:gridCol w:w="2267"/>
      </w:tblGrid>
      <w:tr>
        <w:trPr>
          <w:trHeight w:val="297" w:hRule="atLeast"/>
        </w:trPr>
        <w:tc>
          <w:tcPr>
            <w:tcW w:w="2372" w:type="dxa"/>
            <w:shd w:val="clear" w:color="auto" w:fill="00AFEF"/>
          </w:tcPr>
          <w:p>
            <w:pPr>
              <w:pStyle w:val="TableParagraph"/>
              <w:spacing w:before="37"/>
              <w:ind w:left="782"/>
              <w:rPr>
                <w:rFonts w:ascii="Arial"/>
                <w:b/>
                <w:sz w:val="18"/>
              </w:rPr>
            </w:pPr>
            <w:r>
              <w:rPr>
                <w:rFonts w:ascii="Arial"/>
                <w:b/>
                <w:color w:val="FFFFFF"/>
                <w:spacing w:val="-2"/>
                <w:sz w:val="18"/>
              </w:rPr>
              <w:t>Servicios</w:t>
            </w:r>
          </w:p>
        </w:tc>
        <w:tc>
          <w:tcPr>
            <w:tcW w:w="1734" w:type="dxa"/>
            <w:shd w:val="clear" w:color="auto" w:fill="00AFEF"/>
          </w:tcPr>
          <w:p>
            <w:pPr>
              <w:pStyle w:val="TableParagraph"/>
              <w:spacing w:before="37"/>
              <w:ind w:left="54" w:right="35"/>
              <w:jc w:val="center"/>
              <w:rPr>
                <w:rFonts w:ascii="Arial"/>
                <w:b/>
                <w:sz w:val="18"/>
              </w:rPr>
            </w:pPr>
            <w:r>
              <w:rPr>
                <w:rFonts w:ascii="Arial"/>
                <w:b/>
                <w:color w:val="FFFFFF"/>
                <w:spacing w:val="-2"/>
                <w:sz w:val="18"/>
              </w:rPr>
              <w:t>Vigencia</w:t>
            </w:r>
          </w:p>
        </w:tc>
        <w:tc>
          <w:tcPr>
            <w:tcW w:w="1954" w:type="dxa"/>
            <w:shd w:val="clear" w:color="auto" w:fill="00AFEF"/>
          </w:tcPr>
          <w:p>
            <w:pPr>
              <w:pStyle w:val="TableParagraph"/>
              <w:spacing w:before="37"/>
              <w:ind w:left="14"/>
              <w:jc w:val="center"/>
              <w:rPr>
                <w:rFonts w:ascii="Arial"/>
                <w:b/>
                <w:sz w:val="18"/>
              </w:rPr>
            </w:pPr>
            <w:r>
              <w:rPr>
                <w:rFonts w:ascii="Arial"/>
                <w:b/>
                <w:color w:val="FFFFFF"/>
                <w:spacing w:val="-2"/>
                <w:sz w:val="18"/>
              </w:rPr>
              <w:t>Adulto</w:t>
            </w:r>
          </w:p>
        </w:tc>
        <w:tc>
          <w:tcPr>
            <w:tcW w:w="2267" w:type="dxa"/>
            <w:shd w:val="clear" w:color="auto" w:fill="00AFEF"/>
          </w:tcPr>
          <w:p>
            <w:pPr>
              <w:pStyle w:val="TableParagraph"/>
              <w:spacing w:before="37"/>
              <w:ind w:left="10" w:right="1"/>
              <w:jc w:val="center"/>
              <w:rPr>
                <w:rFonts w:ascii="Arial"/>
                <w:b/>
                <w:sz w:val="18"/>
              </w:rPr>
            </w:pPr>
            <w:r>
              <w:rPr>
                <w:rFonts w:ascii="Arial"/>
                <w:b/>
                <w:color w:val="FFFFFF"/>
                <w:sz w:val="18"/>
              </w:rPr>
              <w:t>Menor 5-</w:t>
            </w:r>
            <w:r>
              <w:rPr>
                <w:rFonts w:ascii="Arial"/>
                <w:b/>
                <w:color w:val="FFFFFF"/>
                <w:spacing w:val="1"/>
                <w:sz w:val="18"/>
              </w:rPr>
              <w:t> </w:t>
            </w:r>
            <w:r>
              <w:rPr>
                <w:rFonts w:ascii="Arial"/>
                <w:b/>
                <w:color w:val="FFFFFF"/>
                <w:spacing w:val="-5"/>
                <w:sz w:val="18"/>
              </w:rPr>
              <w:t>12</w:t>
            </w:r>
          </w:p>
        </w:tc>
      </w:tr>
      <w:tr>
        <w:trPr>
          <w:trHeight w:val="599" w:hRule="atLeast"/>
        </w:trPr>
        <w:tc>
          <w:tcPr>
            <w:tcW w:w="2372" w:type="dxa"/>
          </w:tcPr>
          <w:p>
            <w:pPr>
              <w:pStyle w:val="TableParagraph"/>
              <w:tabs>
                <w:tab w:pos="1492" w:val="left" w:leader="none"/>
              </w:tabs>
              <w:spacing w:before="90"/>
              <w:ind w:left="105" w:right="79"/>
              <w:rPr>
                <w:sz w:val="18"/>
              </w:rPr>
            </w:pPr>
            <w:r>
              <w:rPr>
                <w:spacing w:val="-2"/>
                <w:sz w:val="18"/>
              </w:rPr>
              <w:t>Paquete</w:t>
            </w:r>
            <w:r>
              <w:rPr>
                <w:sz w:val="18"/>
              </w:rPr>
              <w:tab/>
            </w:r>
            <w:r>
              <w:rPr>
                <w:spacing w:val="-2"/>
                <w:sz w:val="18"/>
              </w:rPr>
              <w:t>Completo Ballenas</w:t>
            </w:r>
          </w:p>
        </w:tc>
        <w:tc>
          <w:tcPr>
            <w:tcW w:w="1734" w:type="dxa"/>
          </w:tcPr>
          <w:p>
            <w:pPr>
              <w:pStyle w:val="TableParagraph"/>
              <w:spacing w:before="190"/>
              <w:ind w:left="19" w:right="54"/>
              <w:jc w:val="center"/>
              <w:rPr>
                <w:sz w:val="18"/>
              </w:rPr>
            </w:pPr>
            <w:r>
              <w:rPr>
                <w:spacing w:val="-2"/>
                <w:sz w:val="18"/>
              </w:rPr>
              <w:t>10/05/26-04/10/26</w:t>
            </w:r>
          </w:p>
        </w:tc>
        <w:tc>
          <w:tcPr>
            <w:tcW w:w="1954" w:type="dxa"/>
          </w:tcPr>
          <w:p>
            <w:pPr>
              <w:pStyle w:val="TableParagraph"/>
              <w:spacing w:before="169"/>
              <w:ind w:left="14" w:right="9"/>
              <w:jc w:val="center"/>
              <w:rPr>
                <w:rFonts w:ascii="Calibri"/>
                <w:sz w:val="22"/>
              </w:rPr>
            </w:pPr>
            <w:r>
              <w:rPr>
                <w:rFonts w:ascii="Calibri"/>
                <w:sz w:val="22"/>
              </w:rPr>
              <w:t>USD</w:t>
            </w:r>
            <w:r>
              <w:rPr>
                <w:rFonts w:ascii="Calibri"/>
                <w:spacing w:val="-3"/>
                <w:sz w:val="22"/>
              </w:rPr>
              <w:t> </w:t>
            </w:r>
            <w:r>
              <w:rPr>
                <w:rFonts w:ascii="Calibri"/>
                <w:spacing w:val="-5"/>
                <w:sz w:val="22"/>
              </w:rPr>
              <w:t>636</w:t>
            </w:r>
          </w:p>
        </w:tc>
        <w:tc>
          <w:tcPr>
            <w:tcW w:w="2267" w:type="dxa"/>
          </w:tcPr>
          <w:p>
            <w:pPr>
              <w:pStyle w:val="TableParagraph"/>
              <w:spacing w:before="169"/>
              <w:ind w:left="10"/>
              <w:jc w:val="center"/>
              <w:rPr>
                <w:rFonts w:ascii="Calibri"/>
                <w:sz w:val="22"/>
              </w:rPr>
            </w:pPr>
            <w:r>
              <w:rPr>
                <w:rFonts w:ascii="Calibri"/>
                <w:sz w:val="22"/>
              </w:rPr>
              <w:t>USD</w:t>
            </w:r>
            <w:r>
              <w:rPr>
                <w:rFonts w:ascii="Calibri"/>
                <w:spacing w:val="-3"/>
                <w:sz w:val="22"/>
              </w:rPr>
              <w:t> </w:t>
            </w:r>
            <w:r>
              <w:rPr>
                <w:rFonts w:ascii="Calibri"/>
                <w:spacing w:val="-5"/>
                <w:sz w:val="22"/>
              </w:rPr>
              <w:t>451</w:t>
            </w:r>
          </w:p>
        </w:tc>
      </w:tr>
      <w:tr>
        <w:trPr>
          <w:trHeight w:val="1036" w:hRule="atLeast"/>
        </w:trPr>
        <w:tc>
          <w:tcPr>
            <w:tcW w:w="8327" w:type="dxa"/>
            <w:gridSpan w:val="4"/>
            <w:shd w:val="clear" w:color="auto" w:fill="EAF0DD"/>
          </w:tcPr>
          <w:p>
            <w:pPr>
              <w:pStyle w:val="TableParagraph"/>
              <w:numPr>
                <w:ilvl w:val="0"/>
                <w:numId w:val="3"/>
              </w:numPr>
              <w:tabs>
                <w:tab w:pos="825" w:val="left" w:leader="none"/>
              </w:tabs>
              <w:spacing w:line="240" w:lineRule="auto" w:before="0" w:after="0"/>
              <w:ind w:left="825" w:right="91" w:hanging="360"/>
              <w:jc w:val="left"/>
              <w:rPr>
                <w:sz w:val="18"/>
              </w:rPr>
            </w:pPr>
            <w:r>
              <w:rPr>
                <w:sz w:val="18"/>
              </w:rPr>
              <w:t>3 comidas (almuerzos y/o cenas) en restaurantes locales típicos, y 1 almuerzo ligero (box lunch) a bordo del barco. Impuestos y propinas incluidos.-</w:t>
            </w:r>
          </w:p>
          <w:p>
            <w:pPr>
              <w:pStyle w:val="TableParagraph"/>
              <w:numPr>
                <w:ilvl w:val="0"/>
                <w:numId w:val="3"/>
              </w:numPr>
              <w:tabs>
                <w:tab w:pos="825" w:val="left" w:leader="none"/>
              </w:tabs>
              <w:spacing w:line="240" w:lineRule="auto" w:before="0" w:after="0"/>
              <w:ind w:left="825" w:right="83" w:hanging="360"/>
              <w:jc w:val="left"/>
              <w:rPr>
                <w:sz w:val="18"/>
              </w:rPr>
            </w:pPr>
            <w:r>
              <w:rPr>
                <w:sz w:val="18"/>
              </w:rPr>
              <w:t>La</w:t>
            </w:r>
            <w:r>
              <w:rPr>
                <w:spacing w:val="29"/>
                <w:sz w:val="18"/>
              </w:rPr>
              <w:t> </w:t>
            </w:r>
            <w:r>
              <w:rPr>
                <w:sz w:val="18"/>
              </w:rPr>
              <w:t>excursión</w:t>
            </w:r>
            <w:r>
              <w:rPr>
                <w:spacing w:val="24"/>
                <w:sz w:val="18"/>
              </w:rPr>
              <w:t> </w:t>
            </w:r>
            <w:r>
              <w:rPr>
                <w:sz w:val="18"/>
              </w:rPr>
              <w:t>guiada</w:t>
            </w:r>
            <w:r>
              <w:rPr>
                <w:spacing w:val="24"/>
                <w:sz w:val="18"/>
              </w:rPr>
              <w:t> </w:t>
            </w:r>
            <w:r>
              <w:rPr>
                <w:sz w:val="18"/>
              </w:rPr>
              <w:t>en</w:t>
            </w:r>
            <w:r>
              <w:rPr>
                <w:spacing w:val="29"/>
                <w:sz w:val="18"/>
              </w:rPr>
              <w:t> </w:t>
            </w:r>
            <w:r>
              <w:rPr>
                <w:sz w:val="18"/>
              </w:rPr>
              <w:t>servicio</w:t>
            </w:r>
            <w:r>
              <w:rPr>
                <w:spacing w:val="25"/>
                <w:sz w:val="18"/>
              </w:rPr>
              <w:t> </w:t>
            </w:r>
            <w:r>
              <w:rPr>
                <w:sz w:val="18"/>
              </w:rPr>
              <w:t>regular</w:t>
            </w:r>
            <w:r>
              <w:rPr>
                <w:spacing w:val="31"/>
                <w:sz w:val="18"/>
              </w:rPr>
              <w:t> </w:t>
            </w:r>
            <w:r>
              <w:rPr>
                <w:sz w:val="18"/>
              </w:rPr>
              <w:t>a</w:t>
            </w:r>
            <w:r>
              <w:rPr>
                <w:spacing w:val="24"/>
                <w:sz w:val="18"/>
              </w:rPr>
              <w:t> </w:t>
            </w:r>
            <w:r>
              <w:rPr>
                <w:sz w:val="18"/>
              </w:rPr>
              <w:t>Charlevoix</w:t>
            </w:r>
            <w:r>
              <w:rPr>
                <w:spacing w:val="26"/>
                <w:sz w:val="18"/>
              </w:rPr>
              <w:t> </w:t>
            </w:r>
            <w:r>
              <w:rPr>
                <w:sz w:val="18"/>
              </w:rPr>
              <w:t>con</w:t>
            </w:r>
            <w:r>
              <w:rPr>
                <w:spacing w:val="25"/>
                <w:sz w:val="18"/>
              </w:rPr>
              <w:t> </w:t>
            </w:r>
            <w:r>
              <w:rPr>
                <w:sz w:val="18"/>
              </w:rPr>
              <w:t>crucero</w:t>
            </w:r>
            <w:r>
              <w:rPr>
                <w:spacing w:val="24"/>
                <w:sz w:val="18"/>
              </w:rPr>
              <w:t> </w:t>
            </w:r>
            <w:r>
              <w:rPr>
                <w:sz w:val="18"/>
              </w:rPr>
              <w:t>de</w:t>
            </w:r>
            <w:r>
              <w:rPr>
                <w:spacing w:val="24"/>
                <w:sz w:val="18"/>
              </w:rPr>
              <w:t> </w:t>
            </w:r>
            <w:r>
              <w:rPr>
                <w:sz w:val="18"/>
              </w:rPr>
              <w:t>avistamiento</w:t>
            </w:r>
            <w:r>
              <w:rPr>
                <w:spacing w:val="24"/>
                <w:sz w:val="18"/>
              </w:rPr>
              <w:t> </w:t>
            </w:r>
            <w:r>
              <w:rPr>
                <w:sz w:val="18"/>
              </w:rPr>
              <w:t>de</w:t>
            </w:r>
            <w:r>
              <w:rPr>
                <w:spacing w:val="24"/>
                <w:sz w:val="18"/>
              </w:rPr>
              <w:t> </w:t>
            </w:r>
            <w:r>
              <w:rPr>
                <w:sz w:val="18"/>
              </w:rPr>
              <w:t>las ballenas (solo comentada en francés/inglés)</w:t>
            </w:r>
          </w:p>
          <w:p>
            <w:pPr>
              <w:pStyle w:val="TableParagraph"/>
              <w:numPr>
                <w:ilvl w:val="0"/>
                <w:numId w:val="3"/>
              </w:numPr>
              <w:tabs>
                <w:tab w:pos="825" w:val="left" w:leader="none"/>
              </w:tabs>
              <w:spacing w:line="190" w:lineRule="exact" w:before="0" w:after="0"/>
              <w:ind w:left="825" w:right="0" w:hanging="360"/>
              <w:jc w:val="left"/>
              <w:rPr>
                <w:sz w:val="18"/>
              </w:rPr>
            </w:pPr>
            <w:r>
              <w:rPr>
                <w:sz w:val="18"/>
              </w:rPr>
              <w:t>La</w:t>
            </w:r>
            <w:r>
              <w:rPr>
                <w:spacing w:val="-2"/>
                <w:sz w:val="18"/>
              </w:rPr>
              <w:t> </w:t>
            </w:r>
            <w:r>
              <w:rPr>
                <w:sz w:val="18"/>
              </w:rPr>
              <w:t>excursión</w:t>
            </w:r>
            <w:r>
              <w:rPr>
                <w:spacing w:val="-6"/>
                <w:sz w:val="18"/>
              </w:rPr>
              <w:t> </w:t>
            </w:r>
            <w:r>
              <w:rPr>
                <w:sz w:val="18"/>
              </w:rPr>
              <w:t>a</w:t>
            </w:r>
            <w:r>
              <w:rPr>
                <w:spacing w:val="-6"/>
                <w:sz w:val="18"/>
              </w:rPr>
              <w:t> </w:t>
            </w:r>
            <w:r>
              <w:rPr>
                <w:sz w:val="18"/>
              </w:rPr>
              <w:t>Mont-Tremblant</w:t>
            </w:r>
            <w:r>
              <w:rPr>
                <w:spacing w:val="-3"/>
                <w:sz w:val="18"/>
              </w:rPr>
              <w:t> </w:t>
            </w:r>
            <w:r>
              <w:rPr>
                <w:sz w:val="18"/>
              </w:rPr>
              <w:t>de</w:t>
            </w:r>
            <w:r>
              <w:rPr>
                <w:spacing w:val="-6"/>
                <w:sz w:val="18"/>
              </w:rPr>
              <w:t> </w:t>
            </w:r>
            <w:r>
              <w:rPr>
                <w:sz w:val="18"/>
              </w:rPr>
              <w:t>7</w:t>
            </w:r>
            <w:r>
              <w:rPr>
                <w:spacing w:val="-2"/>
                <w:sz w:val="18"/>
              </w:rPr>
              <w:t> </w:t>
            </w:r>
            <w:r>
              <w:rPr>
                <w:sz w:val="18"/>
              </w:rPr>
              <w:t>horas</w:t>
            </w:r>
            <w:r>
              <w:rPr>
                <w:spacing w:val="-5"/>
                <w:sz w:val="18"/>
              </w:rPr>
              <w:t> </w:t>
            </w:r>
            <w:r>
              <w:rPr>
                <w:sz w:val="18"/>
              </w:rPr>
              <w:t>incluyendo</w:t>
            </w:r>
            <w:r>
              <w:rPr>
                <w:spacing w:val="-6"/>
                <w:sz w:val="18"/>
              </w:rPr>
              <w:t> </w:t>
            </w:r>
            <w:r>
              <w:rPr>
                <w:sz w:val="18"/>
              </w:rPr>
              <w:t>la</w:t>
            </w:r>
            <w:r>
              <w:rPr>
                <w:spacing w:val="-6"/>
                <w:sz w:val="18"/>
              </w:rPr>
              <w:t> </w:t>
            </w:r>
            <w:r>
              <w:rPr>
                <w:sz w:val="18"/>
              </w:rPr>
              <w:t>subida</w:t>
            </w:r>
            <w:r>
              <w:rPr>
                <w:spacing w:val="-2"/>
                <w:sz w:val="18"/>
              </w:rPr>
              <w:t> </w:t>
            </w:r>
            <w:r>
              <w:rPr>
                <w:sz w:val="18"/>
              </w:rPr>
              <w:t>en</w:t>
            </w:r>
            <w:r>
              <w:rPr>
                <w:spacing w:val="-5"/>
                <w:sz w:val="18"/>
              </w:rPr>
              <w:t> </w:t>
            </w:r>
            <w:r>
              <w:rPr>
                <w:spacing w:val="-2"/>
                <w:sz w:val="18"/>
              </w:rPr>
              <w:t>Góndola</w:t>
            </w:r>
          </w:p>
        </w:tc>
      </w:tr>
    </w:tbl>
    <w:p>
      <w:pPr>
        <w:spacing w:before="201"/>
        <w:ind w:left="429"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BodyText"/>
        <w:spacing w:before="25"/>
        <w:rPr>
          <w:rFonts w:ascii="Arial"/>
          <w:b/>
        </w:rPr>
      </w:pPr>
    </w:p>
    <w:p>
      <w:pPr>
        <w:pStyle w:val="ListParagraph"/>
        <w:numPr>
          <w:ilvl w:val="0"/>
          <w:numId w:val="4"/>
        </w:numPr>
        <w:tabs>
          <w:tab w:pos="1149" w:val="left" w:leader="none"/>
        </w:tabs>
        <w:spacing w:line="213" w:lineRule="auto" w:before="0" w:after="0"/>
        <w:ind w:left="1149" w:right="415"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4"/>
        </w:numPr>
        <w:tabs>
          <w:tab w:pos="1149" w:val="left" w:leader="none"/>
        </w:tabs>
        <w:spacing w:line="194" w:lineRule="auto" w:before="48" w:after="0"/>
        <w:ind w:left="1149" w:right="411" w:hanging="360"/>
        <w:jc w:val="both"/>
        <w:rPr>
          <w:sz w:val="18"/>
        </w:rPr>
      </w:pPr>
      <w:r>
        <w:rPr>
          <w:sz w:val="18"/>
        </w:rPr>
        <w:t>Es responsabilidad del pasajero proveerse de los pasaportes o documentos de migración requeridos</w:t>
      </w:r>
      <w:r>
        <w:rPr>
          <w:spacing w:val="39"/>
          <w:sz w:val="18"/>
        </w:rPr>
        <w:t> </w:t>
      </w:r>
      <w:r>
        <w:rPr>
          <w:sz w:val="18"/>
        </w:rPr>
        <w:t>por</w:t>
      </w:r>
      <w:r>
        <w:rPr>
          <w:spacing w:val="40"/>
          <w:sz w:val="18"/>
        </w:rPr>
        <w:t> </w:t>
      </w:r>
      <w:r>
        <w:rPr>
          <w:sz w:val="18"/>
        </w:rPr>
        <w:t>las</w:t>
      </w:r>
      <w:r>
        <w:rPr>
          <w:spacing w:val="39"/>
          <w:sz w:val="18"/>
        </w:rPr>
        <w:t> </w:t>
      </w:r>
      <w:r>
        <w:rPr>
          <w:sz w:val="18"/>
        </w:rPr>
        <w:t>autoridades</w:t>
      </w:r>
      <w:r>
        <w:rPr>
          <w:spacing w:val="39"/>
          <w:sz w:val="18"/>
        </w:rPr>
        <w:t> </w:t>
      </w:r>
      <w:r>
        <w:rPr>
          <w:sz w:val="18"/>
        </w:rPr>
        <w:t>de</w:t>
      </w:r>
      <w:r>
        <w:rPr>
          <w:spacing w:val="33"/>
          <w:sz w:val="18"/>
        </w:rPr>
        <w:t> </w:t>
      </w:r>
      <w:r>
        <w:rPr>
          <w:sz w:val="18"/>
        </w:rPr>
        <w:t>los</w:t>
      </w:r>
      <w:r>
        <w:rPr>
          <w:spacing w:val="39"/>
          <w:sz w:val="18"/>
        </w:rPr>
        <w:t> </w:t>
      </w:r>
      <w:r>
        <w:rPr>
          <w:sz w:val="18"/>
        </w:rPr>
        <w:t>Estados</w:t>
      </w:r>
      <w:r>
        <w:rPr>
          <w:spacing w:val="39"/>
          <w:sz w:val="18"/>
        </w:rPr>
        <w:t> </w:t>
      </w:r>
      <w:r>
        <w:rPr>
          <w:sz w:val="18"/>
        </w:rPr>
        <w:t>Unidos</w:t>
      </w:r>
      <w:r>
        <w:rPr>
          <w:spacing w:val="39"/>
          <w:sz w:val="18"/>
        </w:rPr>
        <w:t> </w:t>
      </w:r>
      <w:r>
        <w:rPr>
          <w:sz w:val="18"/>
        </w:rPr>
        <w:t>Mexicanos</w:t>
      </w:r>
      <w:r>
        <w:rPr>
          <w:spacing w:val="39"/>
          <w:sz w:val="18"/>
        </w:rPr>
        <w:t> </w:t>
      </w:r>
      <w:r>
        <w:rPr>
          <w:sz w:val="18"/>
        </w:rPr>
        <w:t>y</w:t>
      </w:r>
      <w:r>
        <w:rPr>
          <w:spacing w:val="39"/>
          <w:sz w:val="18"/>
        </w:rPr>
        <w:t> </w:t>
      </w:r>
      <w:r>
        <w:rPr>
          <w:sz w:val="18"/>
        </w:rPr>
        <w:t>de</w:t>
      </w:r>
      <w:r>
        <w:rPr>
          <w:spacing w:val="33"/>
          <w:sz w:val="18"/>
        </w:rPr>
        <w:t> </w:t>
      </w:r>
      <w:r>
        <w:rPr>
          <w:sz w:val="18"/>
        </w:rPr>
        <w:t>los</w:t>
      </w:r>
      <w:r>
        <w:rPr>
          <w:spacing w:val="39"/>
          <w:sz w:val="18"/>
        </w:rPr>
        <w:t> </w:t>
      </w:r>
      <w:r>
        <w:rPr>
          <w:sz w:val="18"/>
        </w:rPr>
        <w:t>países</w:t>
      </w:r>
      <w:r>
        <w:rPr>
          <w:spacing w:val="40"/>
          <w:sz w:val="18"/>
        </w:rPr>
        <w:t> </w:t>
      </w:r>
      <w:r>
        <w:rPr>
          <w:sz w:val="18"/>
        </w:rPr>
        <w:t>de</w:t>
      </w:r>
    </w:p>
    <w:p>
      <w:pPr>
        <w:pStyle w:val="BodyText"/>
        <w:spacing w:before="5"/>
        <w:ind w:left="1149" w:right="414"/>
        <w:jc w:val="both"/>
      </w:pPr>
      <w:r>
        <w:rPr/>
        <w:t>destino o de tránsito, tales como visas, permisos sanitarios, permisos notariados para menores viajando solos o con un tutor, etc.</w:t>
      </w:r>
    </w:p>
    <w:p>
      <w:pPr>
        <w:pStyle w:val="ListParagraph"/>
        <w:numPr>
          <w:ilvl w:val="0"/>
          <w:numId w:val="4"/>
        </w:numPr>
        <w:tabs>
          <w:tab w:pos="1149" w:val="left" w:leader="none"/>
        </w:tabs>
        <w:spacing w:line="192" w:lineRule="auto" w:before="45" w:after="0"/>
        <w:ind w:left="1149" w:right="409" w:hanging="360"/>
        <w:jc w:val="both"/>
        <w:rPr>
          <w:sz w:val="18"/>
        </w:rPr>
      </w:pPr>
      <w:r>
        <w:rPr>
          <w:sz w:val="18"/>
        </w:rPr>
        <w:t>La vigencia de su pasaporte deberá tener mínimo seis meses a partir de la fecha de la finalización de su viaje.</w:t>
      </w:r>
    </w:p>
    <w:p>
      <w:pPr>
        <w:pStyle w:val="ListParagraph"/>
        <w:numPr>
          <w:ilvl w:val="0"/>
          <w:numId w:val="4"/>
        </w:numPr>
        <w:tabs>
          <w:tab w:pos="1149" w:val="left" w:leader="none"/>
        </w:tabs>
        <w:spacing w:line="213" w:lineRule="auto" w:before="34" w:after="0"/>
        <w:ind w:left="1149" w:right="409" w:hanging="360"/>
        <w:jc w:val="both"/>
        <w:rPr>
          <w:sz w:val="18"/>
        </w:rPr>
      </w:pPr>
      <w:r>
        <w:rPr>
          <w:rFonts w:ascii="Arial" w:hAnsi="Arial"/>
          <w:b/>
          <w:sz w:val="18"/>
        </w:rPr>
        <w:t>Los ciudadanos mexicanos que estén interesados en </w:t>
      </w:r>
      <w:r>
        <w:rPr>
          <w:rFonts w:ascii="Arial" w:hAnsi="Arial"/>
          <w:b/>
          <w:sz w:val="18"/>
          <w:u w:val="single"/>
        </w:rPr>
        <w:t>viajar a Canadá no</w:t>
      </w:r>
      <w:r>
        <w:rPr>
          <w:rFonts w:ascii="Arial" w:hAnsi="Arial"/>
          <w:b/>
          <w:spacing w:val="40"/>
          <w:sz w:val="18"/>
        </w:rPr>
        <w:t> </w:t>
      </w:r>
      <w:r>
        <w:rPr>
          <w:rFonts w:ascii="Arial" w:hAnsi="Arial"/>
          <w:b/>
          <w:sz w:val="18"/>
          <w:u w:val="single"/>
        </w:rPr>
        <w:t>necesitarán visa</w:t>
      </w:r>
      <w:r>
        <w:rPr>
          <w:rFonts w:ascii="Arial" w:hAnsi="Arial"/>
          <w:b/>
          <w:sz w:val="18"/>
        </w:rPr>
        <w:t>, </w:t>
      </w:r>
      <w:r>
        <w:rPr>
          <w:sz w:val="18"/>
        </w:rPr>
        <w:t>pero sí una Autorización Electrónica de Viaje (eTA, por sus siglas en inglés).</w:t>
      </w:r>
      <w:r>
        <w:rPr>
          <w:spacing w:val="40"/>
          <w:sz w:val="18"/>
        </w:rPr>
        <w:t> </w:t>
      </w:r>
      <w:r>
        <w:rPr>
          <w:sz w:val="18"/>
        </w:rPr>
        <w:t>Dicho</w:t>
      </w:r>
      <w:r>
        <w:rPr>
          <w:spacing w:val="40"/>
          <w:sz w:val="18"/>
        </w:rPr>
        <w:t> </w:t>
      </w:r>
      <w:r>
        <w:rPr>
          <w:sz w:val="18"/>
        </w:rPr>
        <w:t>permiso</w:t>
      </w:r>
      <w:r>
        <w:rPr>
          <w:spacing w:val="39"/>
          <w:sz w:val="18"/>
        </w:rPr>
        <w:t> </w:t>
      </w:r>
      <w:r>
        <w:rPr>
          <w:sz w:val="18"/>
        </w:rPr>
        <w:t>se</w:t>
      </w:r>
      <w:r>
        <w:rPr>
          <w:spacing w:val="39"/>
          <w:sz w:val="18"/>
        </w:rPr>
        <w:t> </w:t>
      </w:r>
      <w:r>
        <w:rPr>
          <w:sz w:val="18"/>
        </w:rPr>
        <w:t>tramita</w:t>
      </w:r>
      <w:r>
        <w:rPr>
          <w:spacing w:val="40"/>
          <w:sz w:val="18"/>
        </w:rPr>
        <w:t> </w:t>
      </w:r>
      <w:r>
        <w:rPr>
          <w:sz w:val="18"/>
        </w:rPr>
        <w:t>vía</w:t>
      </w:r>
      <w:r>
        <w:rPr>
          <w:spacing w:val="40"/>
          <w:sz w:val="18"/>
        </w:rPr>
        <w:t> </w:t>
      </w:r>
      <w:r>
        <w:rPr>
          <w:sz w:val="18"/>
        </w:rPr>
        <w:t>electrónica</w:t>
      </w:r>
      <w:r>
        <w:rPr>
          <w:spacing w:val="39"/>
          <w:sz w:val="18"/>
        </w:rPr>
        <w:t> </w:t>
      </w:r>
      <w:r>
        <w:rPr>
          <w:sz w:val="18"/>
        </w:rPr>
        <w:t>o</w:t>
      </w:r>
      <w:r>
        <w:rPr>
          <w:spacing w:val="40"/>
          <w:sz w:val="18"/>
        </w:rPr>
        <w:t> </w:t>
      </w:r>
      <w:r>
        <w:rPr>
          <w:sz w:val="18"/>
        </w:rPr>
        <w:t>en</w:t>
      </w:r>
      <w:r>
        <w:rPr>
          <w:spacing w:val="40"/>
          <w:sz w:val="18"/>
        </w:rPr>
        <w:t> </w:t>
      </w:r>
      <w:r>
        <w:rPr>
          <w:sz w:val="18"/>
        </w:rPr>
        <w:t>las</w:t>
      </w:r>
      <w:r>
        <w:rPr>
          <w:spacing w:val="40"/>
          <w:sz w:val="18"/>
        </w:rPr>
        <w:t> </w:t>
      </w:r>
      <w:r>
        <w:rPr>
          <w:sz w:val="18"/>
        </w:rPr>
        <w:t>sedes</w:t>
      </w:r>
      <w:r>
        <w:rPr>
          <w:spacing w:val="40"/>
          <w:sz w:val="18"/>
        </w:rPr>
        <w:t> </w:t>
      </w:r>
      <w:r>
        <w:rPr>
          <w:sz w:val="18"/>
        </w:rPr>
        <w:t>de</w:t>
      </w:r>
      <w:r>
        <w:rPr>
          <w:spacing w:val="39"/>
          <w:sz w:val="18"/>
        </w:rPr>
        <w:t> </w:t>
      </w:r>
      <w:r>
        <w:rPr>
          <w:sz w:val="18"/>
        </w:rPr>
        <w:t>la</w:t>
      </w:r>
      <w:r>
        <w:rPr>
          <w:spacing w:val="40"/>
          <w:sz w:val="18"/>
        </w:rPr>
        <w:t> </w:t>
      </w:r>
      <w:r>
        <w:rPr>
          <w:sz w:val="18"/>
        </w:rPr>
        <w:t>Embajada</w:t>
      </w:r>
      <w:r>
        <w:rPr>
          <w:spacing w:val="39"/>
          <w:sz w:val="18"/>
        </w:rPr>
        <w:t> </w:t>
      </w:r>
      <w:r>
        <w:rPr>
          <w:sz w:val="18"/>
        </w:rPr>
        <w:t>de</w:t>
      </w:r>
    </w:p>
    <w:p>
      <w:pPr>
        <w:pStyle w:val="BodyText"/>
        <w:spacing w:before="5"/>
        <w:ind w:left="1149" w:right="418"/>
        <w:jc w:val="both"/>
      </w:pPr>
      <w:r>
        <w:rPr/>
        <w:t>Canadá en México, y es válida durante cinco años o hasta que el pasaporte finalice su vigencia, lo que suceda primero; y tiene un costo de 7 dólares canadienses (aprox.).</w:t>
      </w:r>
    </w:p>
    <w:p>
      <w:pPr>
        <w:pStyle w:val="ListParagraph"/>
        <w:numPr>
          <w:ilvl w:val="0"/>
          <w:numId w:val="4"/>
        </w:numPr>
        <w:tabs>
          <w:tab w:pos="1149" w:val="left" w:leader="none"/>
        </w:tabs>
        <w:spacing w:line="213" w:lineRule="auto" w:before="25" w:after="0"/>
        <w:ind w:left="1149" w:right="415"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Heading2"/>
        <w:numPr>
          <w:ilvl w:val="0"/>
          <w:numId w:val="4"/>
        </w:numPr>
        <w:tabs>
          <w:tab w:pos="1149" w:val="left" w:leader="none"/>
        </w:tabs>
        <w:spacing w:line="192" w:lineRule="auto" w:before="50" w:after="0"/>
        <w:ind w:left="1149" w:right="1035"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4"/>
        </w:numPr>
        <w:tabs>
          <w:tab w:pos="1149" w:val="left" w:leader="none"/>
        </w:tabs>
        <w:spacing w:line="213" w:lineRule="auto" w:before="34" w:after="0"/>
        <w:ind w:left="1149" w:right="409"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4"/>
        </w:numPr>
        <w:tabs>
          <w:tab w:pos="1149" w:val="left" w:leader="none"/>
        </w:tabs>
        <w:spacing w:line="213" w:lineRule="auto" w:before="31" w:after="0"/>
        <w:ind w:left="1149" w:right="410"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4"/>
        </w:numPr>
        <w:tabs>
          <w:tab w:pos="1148" w:val="left" w:leader="none"/>
        </w:tabs>
        <w:spacing w:line="281" w:lineRule="exact" w:before="5" w:after="0"/>
        <w:ind w:left="1148"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4"/>
        </w:numPr>
        <w:tabs>
          <w:tab w:pos="1149" w:val="left" w:leader="none"/>
        </w:tabs>
        <w:spacing w:line="194" w:lineRule="auto" w:before="16" w:after="0"/>
        <w:ind w:left="1149" w:right="414"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w:t>
      </w:r>
    </w:p>
    <w:p>
      <w:pPr>
        <w:pStyle w:val="BodyText"/>
        <w:spacing w:before="5"/>
        <w:ind w:left="1149" w:right="417"/>
        <w:jc w:val="both"/>
      </w:pPr>
      <w:r>
        <w:rPr/>
        <w:t>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rPr>
        <w:t>pertenencias.</w:t>
      </w:r>
    </w:p>
    <w:p>
      <w:pPr>
        <w:pStyle w:val="BodyText"/>
        <w:spacing w:after="0"/>
        <w:jc w:val="both"/>
        <w:sectPr>
          <w:pgSz w:w="11910" w:h="16840"/>
          <w:pgMar w:header="0" w:footer="998" w:top="2420" w:bottom="1180" w:left="1559" w:right="1559"/>
        </w:sectPr>
      </w:pPr>
    </w:p>
    <w:p>
      <w:pPr>
        <w:pStyle w:val="BodyText"/>
        <w:spacing w:before="183"/>
      </w:pPr>
    </w:p>
    <w:p>
      <w:pPr>
        <w:pStyle w:val="ListParagraph"/>
        <w:numPr>
          <w:ilvl w:val="0"/>
          <w:numId w:val="4"/>
        </w:numPr>
        <w:tabs>
          <w:tab w:pos="1149" w:val="left" w:leader="none"/>
        </w:tabs>
        <w:spacing w:line="213" w:lineRule="auto" w:before="0" w:after="0"/>
        <w:ind w:left="1149" w:right="412" w:hanging="360"/>
        <w:jc w:val="both"/>
        <w:rPr>
          <w:sz w:val="18"/>
        </w:rPr>
      </w:pPr>
      <w:r>
        <w:rPr>
          <w:sz w:val="18"/>
        </w:rPr>
        <w:t>CIRCUITOS REGULARES Y GARANTIZADOS:Les recordamos que la selección de hoteles en las salidas garantizadas NO ES UNA OPCION DE CLIENTE. El cliente NO PUEDE</w:t>
      </w:r>
      <w:r>
        <w:rPr>
          <w:spacing w:val="-2"/>
          <w:sz w:val="18"/>
        </w:rPr>
        <w:t> </w:t>
      </w:r>
      <w:r>
        <w:rPr>
          <w:sz w:val="18"/>
        </w:rPr>
        <w:t>ELEGIR</w:t>
      </w:r>
      <w:r>
        <w:rPr>
          <w:spacing w:val="-2"/>
          <w:sz w:val="18"/>
        </w:rPr>
        <w:t> </w:t>
      </w:r>
      <w:r>
        <w:rPr>
          <w:sz w:val="18"/>
        </w:rPr>
        <w:t>el</w:t>
      </w:r>
      <w:r>
        <w:rPr>
          <w:spacing w:val="-2"/>
          <w:sz w:val="18"/>
        </w:rPr>
        <w:t> </w:t>
      </w:r>
      <w:r>
        <w:rPr>
          <w:sz w:val="18"/>
        </w:rPr>
        <w:t>hotel dentro</w:t>
      </w:r>
      <w:r>
        <w:rPr>
          <w:spacing w:val="-1"/>
          <w:sz w:val="18"/>
        </w:rPr>
        <w:t> </w:t>
      </w:r>
      <w:r>
        <w:rPr>
          <w:sz w:val="18"/>
        </w:rPr>
        <w:t>de</w:t>
      </w:r>
      <w:r>
        <w:rPr>
          <w:spacing w:val="-10"/>
          <w:sz w:val="18"/>
        </w:rPr>
        <w:t> </w:t>
      </w:r>
      <w:r>
        <w:rPr>
          <w:sz w:val="18"/>
        </w:rPr>
        <w:t>la</w:t>
      </w:r>
      <w:r>
        <w:rPr>
          <w:spacing w:val="-5"/>
          <w:sz w:val="18"/>
        </w:rPr>
        <w:t> </w:t>
      </w:r>
      <w:r>
        <w:rPr>
          <w:sz w:val="18"/>
        </w:rPr>
        <w:t>categoría</w:t>
      </w:r>
      <w:r>
        <w:rPr>
          <w:spacing w:val="-5"/>
          <w:sz w:val="18"/>
        </w:rPr>
        <w:t> </w:t>
      </w:r>
      <w:r>
        <w:rPr>
          <w:sz w:val="18"/>
        </w:rPr>
        <w:t>seleccionada. Se</w:t>
      </w:r>
      <w:r>
        <w:rPr>
          <w:spacing w:val="-5"/>
          <w:sz w:val="18"/>
        </w:rPr>
        <w:t> </w:t>
      </w:r>
      <w:r>
        <w:rPr>
          <w:sz w:val="18"/>
        </w:rPr>
        <w:t>Indica</w:t>
      </w:r>
      <w:r>
        <w:rPr>
          <w:spacing w:val="-1"/>
          <w:sz w:val="18"/>
        </w:rPr>
        <w:t> </w:t>
      </w:r>
      <w:r>
        <w:rPr>
          <w:sz w:val="18"/>
        </w:rPr>
        <w:t>varios</w:t>
      </w:r>
      <w:r>
        <w:rPr>
          <w:spacing w:val="-5"/>
          <w:sz w:val="18"/>
        </w:rPr>
        <w:t> </w:t>
      </w:r>
      <w:r>
        <w:rPr>
          <w:sz w:val="18"/>
        </w:rPr>
        <w:t>hoteles con</w:t>
      </w:r>
    </w:p>
    <w:p>
      <w:pPr>
        <w:pStyle w:val="BodyText"/>
        <w:spacing w:before="4"/>
        <w:ind w:left="1149" w:right="416"/>
        <w:jc w:val="both"/>
      </w:pPr>
      <w:r>
        <w:rPr/>
        <w:t>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ListParagraph"/>
        <w:numPr>
          <w:ilvl w:val="0"/>
          <w:numId w:val="4"/>
        </w:numPr>
        <w:tabs>
          <w:tab w:pos="1149" w:val="left" w:leader="none"/>
        </w:tabs>
        <w:spacing w:line="213" w:lineRule="auto" w:before="24" w:after="0"/>
        <w:ind w:left="1149" w:right="413" w:hanging="360"/>
        <w:jc w:val="both"/>
        <w:rPr>
          <w:sz w:val="18"/>
        </w:rPr>
      </w:pPr>
      <w:r>
        <w:rPr>
          <w:sz w:val="18"/>
        </w:rPr>
        <w:t>La tarifa para niños es aplicable para los menores de 11 años acompañados y compartiendo siempre 1 o 2 menores con dos adultos; con las camas disponibles en la habitación. Los menores compartiendo no incluyen desayuno.</w:t>
      </w:r>
    </w:p>
    <w:p>
      <w:pPr>
        <w:pStyle w:val="ListParagraph"/>
        <w:numPr>
          <w:ilvl w:val="0"/>
          <w:numId w:val="4"/>
        </w:numPr>
        <w:tabs>
          <w:tab w:pos="1149" w:val="left" w:leader="none"/>
        </w:tabs>
        <w:spacing w:line="213" w:lineRule="auto" w:before="30" w:after="0"/>
        <w:ind w:left="1149" w:right="418"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before="4"/>
        <w:ind w:left="1149" w:right="412"/>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w:t>
      </w:r>
      <w:r>
        <w:rPr>
          <w:spacing w:val="-2"/>
        </w:rPr>
        <w:t> </w:t>
      </w:r>
      <w:r>
        <w:rPr/>
        <w:t>de los mismos en los medios de transporte utilizados durante los circuitos.</w:t>
      </w:r>
    </w:p>
    <w:p>
      <w:pPr>
        <w:pStyle w:val="ListParagraph"/>
        <w:numPr>
          <w:ilvl w:val="0"/>
          <w:numId w:val="4"/>
        </w:numPr>
        <w:tabs>
          <w:tab w:pos="1149" w:val="left" w:leader="none"/>
        </w:tabs>
        <w:spacing w:line="213" w:lineRule="auto" w:before="26" w:after="0"/>
        <w:ind w:left="1149" w:right="415"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4"/>
        </w:numPr>
        <w:tabs>
          <w:tab w:pos="1149" w:val="left" w:leader="none"/>
        </w:tabs>
        <w:spacing w:line="213" w:lineRule="auto" w:before="30" w:after="0"/>
        <w:ind w:left="1149" w:right="412" w:hanging="360"/>
        <w:jc w:val="both"/>
        <w:rPr>
          <w:sz w:val="18"/>
        </w:rPr>
      </w:pPr>
      <w:r>
        <w:rPr>
          <w:sz w:val="18"/>
        </w:rPr>
        <w:t>Nuestra Organización, es la más interesada en respetar y cumplir los programas tal y como están diseñados. Ocasionalmente por causas meteorológicas, climáticas, operativas,</w:t>
      </w:r>
      <w:r>
        <w:rPr>
          <w:spacing w:val="40"/>
          <w:sz w:val="18"/>
        </w:rPr>
        <w:t> </w:t>
      </w:r>
      <w:r>
        <w:rPr>
          <w:sz w:val="18"/>
        </w:rPr>
        <w:t>horarios</w:t>
      </w:r>
      <w:r>
        <w:rPr>
          <w:spacing w:val="35"/>
          <w:sz w:val="18"/>
        </w:rPr>
        <w:t> </w:t>
      </w:r>
      <w:r>
        <w:rPr>
          <w:sz w:val="18"/>
        </w:rPr>
        <w:t>de</w:t>
      </w:r>
      <w:r>
        <w:rPr>
          <w:spacing w:val="34"/>
          <w:sz w:val="18"/>
        </w:rPr>
        <w:t> </w:t>
      </w:r>
      <w:r>
        <w:rPr>
          <w:sz w:val="18"/>
        </w:rPr>
        <w:t>invierno</w:t>
      </w:r>
      <w:r>
        <w:rPr>
          <w:spacing w:val="39"/>
          <w:sz w:val="18"/>
        </w:rPr>
        <w:t> </w:t>
      </w:r>
      <w:r>
        <w:rPr>
          <w:sz w:val="18"/>
        </w:rPr>
        <w:t>o</w:t>
      </w:r>
      <w:r>
        <w:rPr>
          <w:spacing w:val="39"/>
          <w:sz w:val="18"/>
        </w:rPr>
        <w:t> </w:t>
      </w:r>
      <w:r>
        <w:rPr>
          <w:sz w:val="18"/>
        </w:rPr>
        <w:t>de</w:t>
      </w:r>
      <w:r>
        <w:rPr>
          <w:spacing w:val="34"/>
          <w:sz w:val="18"/>
        </w:rPr>
        <w:t> </w:t>
      </w:r>
      <w:r>
        <w:rPr>
          <w:sz w:val="18"/>
        </w:rPr>
        <w:t>verano,</w:t>
      </w:r>
      <w:r>
        <w:rPr>
          <w:spacing w:val="40"/>
          <w:sz w:val="18"/>
        </w:rPr>
        <w:t> </w:t>
      </w:r>
      <w:r>
        <w:rPr>
          <w:sz w:val="18"/>
        </w:rPr>
        <w:t>horarios</w:t>
      </w:r>
      <w:r>
        <w:rPr>
          <w:spacing w:val="35"/>
          <w:sz w:val="18"/>
        </w:rPr>
        <w:t> </w:t>
      </w:r>
      <w:r>
        <w:rPr>
          <w:sz w:val="18"/>
        </w:rPr>
        <w:t>reducidos</w:t>
      </w:r>
      <w:r>
        <w:rPr>
          <w:spacing w:val="40"/>
          <w:sz w:val="18"/>
        </w:rPr>
        <w:t> </w:t>
      </w:r>
      <w:r>
        <w:rPr>
          <w:sz w:val="18"/>
        </w:rPr>
        <w:t>por</w:t>
      </w:r>
      <w:r>
        <w:rPr>
          <w:spacing w:val="40"/>
          <w:sz w:val="18"/>
        </w:rPr>
        <w:t> </w:t>
      </w:r>
      <w:r>
        <w:rPr>
          <w:sz w:val="18"/>
        </w:rPr>
        <w:t>fiestas</w:t>
      </w:r>
      <w:r>
        <w:rPr>
          <w:spacing w:val="35"/>
          <w:sz w:val="18"/>
        </w:rPr>
        <w:t> </w:t>
      </w:r>
      <w:r>
        <w:rPr>
          <w:sz w:val="18"/>
        </w:rPr>
        <w:t>locales</w:t>
      </w:r>
      <w:r>
        <w:rPr>
          <w:spacing w:val="40"/>
          <w:sz w:val="18"/>
        </w:rPr>
        <w:t> </w:t>
      </w:r>
      <w:r>
        <w:rPr>
          <w:sz w:val="18"/>
        </w:rPr>
        <w:t>o</w:t>
      </w:r>
    </w:p>
    <w:p>
      <w:pPr>
        <w:pStyle w:val="BodyText"/>
        <w:spacing w:before="4"/>
        <w:ind w:left="1149" w:right="419"/>
        <w:jc w:val="both"/>
      </w:pPr>
      <w:r>
        <w:rPr/>
        <w:t>religiosas o durante el mes sagrado del Ramadán, overbooking y/o casos de fuerza</w:t>
      </w:r>
      <w:r>
        <w:rPr>
          <w:spacing w:val="40"/>
        </w:rPr>
        <w:t> </w:t>
      </w:r>
      <w:r>
        <w:rPr/>
        <w:t>mayor, los programas podrían ser modificados en su ruta o itinerario previsto, respetando en cualquier caso</w:t>
      </w:r>
      <w:r>
        <w:rPr>
          <w:spacing w:val="-4"/>
        </w:rPr>
        <w:t> </w:t>
      </w:r>
      <w:r>
        <w:rPr/>
        <w:t>todas</w:t>
      </w:r>
      <w:r>
        <w:rPr>
          <w:spacing w:val="-1"/>
        </w:rPr>
        <w:t> </w:t>
      </w:r>
      <w:r>
        <w:rPr/>
        <w:t>las</w:t>
      </w:r>
      <w:r>
        <w:rPr>
          <w:spacing w:val="-4"/>
        </w:rPr>
        <w:t> </w:t>
      </w:r>
      <w:r>
        <w:rPr/>
        <w:t>visitas</w:t>
      </w:r>
      <w:r>
        <w:rPr>
          <w:spacing w:val="-4"/>
        </w:rPr>
        <w:t> </w:t>
      </w:r>
      <w:r>
        <w:rPr/>
        <w:t>indicadas y</w:t>
      </w:r>
      <w:r>
        <w:rPr>
          <w:spacing w:val="-4"/>
        </w:rPr>
        <w:t> </w:t>
      </w:r>
      <w:r>
        <w:rPr/>
        <w:t>reembolsando</w:t>
      </w:r>
      <w:r>
        <w:rPr>
          <w:spacing w:val="-4"/>
        </w:rPr>
        <w:t> </w:t>
      </w:r>
      <w:r>
        <w:rPr/>
        <w:t>los servicios no utilizados, si </w:t>
      </w:r>
      <w:r>
        <w:rPr>
          <w:spacing w:val="-2"/>
        </w:rPr>
        <w:t>procede.</w:t>
      </w:r>
    </w:p>
    <w:p>
      <w:pPr>
        <w:pStyle w:val="ListParagraph"/>
        <w:numPr>
          <w:ilvl w:val="0"/>
          <w:numId w:val="4"/>
        </w:numPr>
        <w:tabs>
          <w:tab w:pos="1149" w:val="left" w:leader="none"/>
        </w:tabs>
        <w:spacing w:line="192" w:lineRule="auto" w:before="43" w:after="0"/>
        <w:ind w:left="1149" w:right="415"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4"/>
        </w:numPr>
        <w:tabs>
          <w:tab w:pos="1149" w:val="left" w:leader="none"/>
        </w:tabs>
        <w:spacing w:line="213" w:lineRule="auto" w:before="35" w:after="0"/>
        <w:ind w:left="1149" w:right="411" w:hanging="360"/>
        <w:jc w:val="both"/>
        <w:rPr>
          <w:rFonts w:ascii="Arial" w:hAnsi="Arial"/>
          <w:b/>
          <w:sz w:val="18"/>
        </w:rPr>
      </w:pPr>
      <w:r>
        <w:rPr>
          <w:rFonts w:ascii="Arial" w:hAnsi="Arial"/>
          <w:b/>
          <w:sz w:val="18"/>
        </w:rPr>
        <w:t>Para poder confirmar los traslados debemos de recibir la información completa de vuelos por lo </w:t>
      </w:r>
      <w:r>
        <w:rPr>
          <w:rFonts w:ascii="Arial" w:hAnsi="Arial"/>
          <w:b/>
          <w:sz w:val="18"/>
          <w:u w:val="single"/>
        </w:rPr>
        <w:t>menos 10 días hábiles antes de</w:t>
      </w:r>
      <w:r>
        <w:rPr>
          <w:rFonts w:ascii="Arial" w:hAnsi="Arial"/>
          <w:b/>
          <w:sz w:val="18"/>
        </w:rPr>
        <w:t> la fecha de salida, en caso contrario no</w:t>
      </w:r>
      <w:r>
        <w:rPr>
          <w:rFonts w:ascii="Arial" w:hAnsi="Arial"/>
          <w:b/>
          <w:spacing w:val="38"/>
          <w:sz w:val="18"/>
        </w:rPr>
        <w:t> </w:t>
      </w:r>
      <w:r>
        <w:rPr>
          <w:rFonts w:ascii="Arial" w:hAnsi="Arial"/>
          <w:b/>
          <w:sz w:val="18"/>
        </w:rPr>
        <w:t>se</w:t>
      </w:r>
      <w:r>
        <w:rPr>
          <w:rFonts w:ascii="Arial" w:hAnsi="Arial"/>
          <w:b/>
          <w:spacing w:val="34"/>
          <w:sz w:val="18"/>
        </w:rPr>
        <w:t> </w:t>
      </w:r>
      <w:r>
        <w:rPr>
          <w:rFonts w:ascii="Arial" w:hAnsi="Arial"/>
          <w:b/>
          <w:sz w:val="18"/>
        </w:rPr>
        <w:t>podrá</w:t>
      </w:r>
      <w:r>
        <w:rPr>
          <w:rFonts w:ascii="Arial" w:hAnsi="Arial"/>
          <w:b/>
          <w:spacing w:val="34"/>
          <w:sz w:val="18"/>
        </w:rPr>
        <w:t> </w:t>
      </w:r>
      <w:r>
        <w:rPr>
          <w:rFonts w:ascii="Arial" w:hAnsi="Arial"/>
          <w:b/>
          <w:sz w:val="18"/>
        </w:rPr>
        <w:t>proporcionar</w:t>
      </w:r>
      <w:r>
        <w:rPr>
          <w:rFonts w:ascii="Arial" w:hAnsi="Arial"/>
          <w:b/>
          <w:spacing w:val="36"/>
          <w:sz w:val="18"/>
        </w:rPr>
        <w:t> </w:t>
      </w:r>
      <w:r>
        <w:rPr>
          <w:rFonts w:ascii="Arial" w:hAnsi="Arial"/>
          <w:b/>
          <w:sz w:val="18"/>
        </w:rPr>
        <w:t>los</w:t>
      </w:r>
      <w:r>
        <w:rPr>
          <w:rFonts w:ascii="Arial" w:hAnsi="Arial"/>
          <w:b/>
          <w:spacing w:val="34"/>
          <w:sz w:val="18"/>
        </w:rPr>
        <w:t> </w:t>
      </w:r>
      <w:r>
        <w:rPr>
          <w:rFonts w:ascii="Arial" w:hAnsi="Arial"/>
          <w:b/>
          <w:sz w:val="18"/>
        </w:rPr>
        <w:t>servicios</w:t>
      </w:r>
      <w:r>
        <w:rPr>
          <w:rFonts w:ascii="Arial" w:hAnsi="Arial"/>
          <w:b/>
          <w:spacing w:val="34"/>
          <w:sz w:val="18"/>
        </w:rPr>
        <w:t> </w:t>
      </w:r>
      <w:r>
        <w:rPr>
          <w:rFonts w:ascii="Arial" w:hAnsi="Arial"/>
          <w:b/>
          <w:sz w:val="18"/>
        </w:rPr>
        <w:t>de</w:t>
      </w:r>
      <w:r>
        <w:rPr>
          <w:rFonts w:ascii="Arial" w:hAnsi="Arial"/>
          <w:b/>
          <w:spacing w:val="29"/>
          <w:sz w:val="18"/>
        </w:rPr>
        <w:t> </w:t>
      </w:r>
      <w:r>
        <w:rPr>
          <w:rFonts w:ascii="Arial" w:hAnsi="Arial"/>
          <w:b/>
          <w:sz w:val="18"/>
        </w:rPr>
        <w:t>traslados</w:t>
      </w:r>
      <w:r>
        <w:rPr>
          <w:rFonts w:ascii="Arial" w:hAnsi="Arial"/>
          <w:b/>
          <w:spacing w:val="29"/>
          <w:sz w:val="18"/>
        </w:rPr>
        <w:t> </w:t>
      </w:r>
      <w:r>
        <w:rPr>
          <w:rFonts w:ascii="Arial" w:hAnsi="Arial"/>
          <w:b/>
          <w:sz w:val="18"/>
        </w:rPr>
        <w:t>de</w:t>
      </w:r>
      <w:r>
        <w:rPr>
          <w:rFonts w:ascii="Arial" w:hAnsi="Arial"/>
          <w:b/>
          <w:spacing w:val="39"/>
          <w:sz w:val="18"/>
        </w:rPr>
        <w:t> </w:t>
      </w:r>
      <w:r>
        <w:rPr>
          <w:rFonts w:ascii="Arial" w:hAnsi="Arial"/>
          <w:b/>
          <w:sz w:val="18"/>
        </w:rPr>
        <w:t>entrada</w:t>
      </w:r>
      <w:r>
        <w:rPr>
          <w:rFonts w:ascii="Arial" w:hAnsi="Arial"/>
          <w:b/>
          <w:spacing w:val="34"/>
          <w:sz w:val="18"/>
        </w:rPr>
        <w:t> </w:t>
      </w:r>
      <w:r>
        <w:rPr>
          <w:rFonts w:ascii="Arial" w:hAnsi="Arial"/>
          <w:b/>
          <w:sz w:val="18"/>
        </w:rPr>
        <w:t>y/o</w:t>
      </w:r>
      <w:r>
        <w:rPr>
          <w:rFonts w:ascii="Arial" w:hAnsi="Arial"/>
          <w:b/>
          <w:spacing w:val="34"/>
          <w:sz w:val="18"/>
        </w:rPr>
        <w:t> </w:t>
      </w:r>
      <w:r>
        <w:rPr>
          <w:rFonts w:ascii="Arial" w:hAnsi="Arial"/>
          <w:b/>
          <w:sz w:val="18"/>
        </w:rPr>
        <w:t>salida,</w:t>
      </w:r>
      <w:r>
        <w:rPr>
          <w:rFonts w:ascii="Arial" w:hAnsi="Arial"/>
          <w:b/>
          <w:spacing w:val="37"/>
          <w:sz w:val="18"/>
        </w:rPr>
        <w:t> </w:t>
      </w:r>
      <w:r>
        <w:rPr>
          <w:rFonts w:ascii="Arial" w:hAnsi="Arial"/>
          <w:b/>
          <w:sz w:val="18"/>
        </w:rPr>
        <w:t>y</w:t>
      </w:r>
      <w:r>
        <w:rPr>
          <w:rFonts w:ascii="Arial" w:hAnsi="Arial"/>
          <w:b/>
          <w:spacing w:val="34"/>
          <w:sz w:val="18"/>
        </w:rPr>
        <w:t> </w:t>
      </w:r>
      <w:r>
        <w:rPr>
          <w:rFonts w:ascii="Arial" w:hAnsi="Arial"/>
          <w:b/>
          <w:sz w:val="18"/>
        </w:rPr>
        <w:t>no</w:t>
      </w:r>
    </w:p>
    <w:p>
      <w:pPr>
        <w:spacing w:before="4"/>
        <w:ind w:left="1149" w:right="0" w:firstLine="0"/>
        <w:jc w:val="both"/>
        <w:rPr>
          <w:rFonts w:ascii="Arial" w:hAnsi="Arial"/>
          <w:b/>
          <w:sz w:val="18"/>
        </w:rPr>
      </w:pPr>
      <w:r>
        <w:rPr>
          <w:rFonts w:ascii="Arial" w:hAnsi="Arial"/>
          <w:b/>
          <w:sz w:val="18"/>
        </w:rPr>
        <w:t>serán</w:t>
      </w:r>
      <w:r>
        <w:rPr>
          <w:rFonts w:ascii="Arial" w:hAnsi="Arial"/>
          <w:b/>
          <w:spacing w:val="-3"/>
          <w:sz w:val="18"/>
        </w:rPr>
        <w:t> </w:t>
      </w:r>
      <w:r>
        <w:rPr>
          <w:rFonts w:ascii="Arial" w:hAnsi="Arial"/>
          <w:b/>
          <w:spacing w:val="-2"/>
          <w:sz w:val="18"/>
        </w:rPr>
        <w:t>reembolsables.</w:t>
      </w:r>
    </w:p>
    <w:p>
      <w:pPr>
        <w:pStyle w:val="ListParagraph"/>
        <w:numPr>
          <w:ilvl w:val="0"/>
          <w:numId w:val="4"/>
        </w:numPr>
        <w:tabs>
          <w:tab w:pos="1149" w:val="left" w:leader="none"/>
        </w:tabs>
        <w:spacing w:line="240" w:lineRule="auto" w:before="2" w:after="0"/>
        <w:ind w:left="1149"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Heading1"/>
        <w:spacing w:before="156"/>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3"/>
        <w:rPr>
          <w:rFonts w:ascii="Arial"/>
          <w:b/>
        </w:rPr>
      </w:pPr>
    </w:p>
    <w:p>
      <w:pPr>
        <w:pStyle w:val="BodyText"/>
        <w:ind w:left="429" w:right="41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pStyle w:val="BodyText"/>
        <w:spacing w:before="25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10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MAYO AL</w:t>
      </w:r>
      <w:r>
        <w:rPr>
          <w:rFonts w:ascii="Arial"/>
          <w:b/>
          <w:color w:val="006FC0"/>
          <w:spacing w:val="-4"/>
          <w:sz w:val="22"/>
          <w:u w:val="single" w:color="006FC0"/>
        </w:rPr>
        <w:t> </w:t>
      </w:r>
      <w:r>
        <w:rPr>
          <w:rFonts w:ascii="Arial"/>
          <w:b/>
          <w:color w:val="006FC0"/>
          <w:sz w:val="22"/>
          <w:u w:val="single" w:color="006FC0"/>
        </w:rPr>
        <w:t>08</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NOVIEMBRE</w:t>
      </w:r>
      <w:r>
        <w:rPr>
          <w:rFonts w:ascii="Arial"/>
          <w:b/>
          <w:color w:val="006FC0"/>
          <w:spacing w:val="-4"/>
          <w:sz w:val="22"/>
          <w:u w:val="single" w:color="006FC0"/>
        </w:rPr>
        <w:t> </w:t>
      </w:r>
      <w:r>
        <w:rPr>
          <w:rFonts w:ascii="Arial"/>
          <w:b/>
          <w:color w:val="006FC0"/>
          <w:sz w:val="22"/>
          <w:u w:val="single" w:color="006FC0"/>
        </w:rPr>
        <w:t>DE </w:t>
      </w:r>
      <w:r>
        <w:rPr>
          <w:rFonts w:ascii="Arial"/>
          <w:b/>
          <w:color w:val="006FC0"/>
          <w:spacing w:val="-2"/>
          <w:sz w:val="22"/>
          <w:u w:val="single" w:color="006FC0"/>
        </w:rPr>
        <w:t>2026.</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909"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6" w:lineRule="exact"/>
              <w:ind w:left="15"/>
              <w:jc w:val="center"/>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1718" w:hRule="atLeast"/>
        </w:trPr>
        <w:tc>
          <w:tcPr>
            <w:tcW w:w="7001" w:type="dxa"/>
            <w:shd w:val="clear" w:color="auto" w:fill="EAF0DD"/>
          </w:tcPr>
          <w:p>
            <w:pPr>
              <w:pStyle w:val="TableParagraph"/>
              <w:numPr>
                <w:ilvl w:val="0"/>
                <w:numId w:val="5"/>
              </w:numPr>
              <w:tabs>
                <w:tab w:pos="825" w:val="left" w:leader="none"/>
              </w:tabs>
              <w:spacing w:line="240" w:lineRule="auto" w:before="202" w:after="0"/>
              <w:ind w:left="825"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48</w:t>
            </w:r>
            <w:r>
              <w:rPr>
                <w:rFonts w:ascii="Arial" w:hAnsi="Arial"/>
                <w:b/>
                <w:spacing w:val="-2"/>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5"/>
              </w:numPr>
              <w:tabs>
                <w:tab w:pos="825" w:val="left" w:leader="none"/>
              </w:tabs>
              <w:spacing w:line="240" w:lineRule="auto" w:before="1" w:after="0"/>
              <w:ind w:left="825" w:right="136"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47</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34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5"/>
              </w:numPr>
              <w:tabs>
                <w:tab w:pos="825" w:val="left" w:leader="none"/>
              </w:tabs>
              <w:spacing w:line="237" w:lineRule="auto" w:before="0" w:after="0"/>
              <w:ind w:left="825" w:right="133"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33</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10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5"/>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80%</w:t>
            </w:r>
            <w:r>
              <w:rPr>
                <w:rFonts w:ascii="Arial" w:hAnsi="Arial"/>
                <w:b/>
                <w:spacing w:val="-8"/>
                <w:sz w:val="18"/>
              </w:rPr>
              <w:t> </w:t>
            </w:r>
            <w:r>
              <w:rPr>
                <w:rFonts w:ascii="Arial" w:hAnsi="Arial"/>
                <w:b/>
                <w:sz w:val="18"/>
              </w:rPr>
              <w:t>del total de la reserva por pasajero</w:t>
            </w:r>
          </w:p>
          <w:p>
            <w:pPr>
              <w:pStyle w:val="TableParagraph"/>
              <w:numPr>
                <w:ilvl w:val="0"/>
                <w:numId w:val="5"/>
              </w:numPr>
              <w:tabs>
                <w:tab w:pos="825" w:val="left" w:leader="none"/>
              </w:tabs>
              <w:spacing w:line="240" w:lineRule="auto" w:before="0" w:after="0"/>
              <w:ind w:left="825"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9</w:t>
            </w:r>
            <w:r>
              <w:rPr>
                <w:rFonts w:ascii="Arial" w:hAnsi="Arial"/>
                <w:b/>
                <w:spacing w:val="-4"/>
                <w:sz w:val="18"/>
              </w:rPr>
              <w:t> </w:t>
            </w:r>
            <w:r>
              <w:rPr>
                <w:rFonts w:ascii="Arial" w:hAnsi="Arial"/>
                <w:b/>
                <w:sz w:val="18"/>
              </w:rPr>
              <w:t>días</w:t>
            </w:r>
            <w:r>
              <w:rPr>
                <w:rFonts w:ascii="Arial" w:hAnsi="Arial"/>
                <w:b/>
                <w:spacing w:val="-4"/>
                <w:sz w:val="18"/>
              </w:rPr>
              <w:t> </w:t>
            </w:r>
            <w:r>
              <w:rPr>
                <w:rFonts w:ascii="Arial" w:hAnsi="Arial"/>
                <w:b/>
                <w:sz w:val="18"/>
              </w:rPr>
              <w:t>o</w:t>
            </w:r>
            <w:r>
              <w:rPr>
                <w:rFonts w:ascii="Arial" w:hAnsi="Arial"/>
                <w:b/>
                <w:spacing w:val="1"/>
                <w:sz w:val="18"/>
              </w:rPr>
              <w:t> </w:t>
            </w:r>
            <w:r>
              <w:rPr>
                <w:rFonts w:ascii="Arial" w:hAnsi="Arial"/>
                <w:b/>
                <w:sz w:val="18"/>
              </w:rPr>
              <w:t>NO</w:t>
            </w:r>
            <w:r>
              <w:rPr>
                <w:rFonts w:ascii="Arial" w:hAnsi="Arial"/>
                <w:b/>
                <w:spacing w:val="-2"/>
                <w:sz w:val="18"/>
              </w:rPr>
              <w:t> </w:t>
            </w:r>
            <w:r>
              <w:rPr>
                <w:rFonts w:ascii="Arial" w:hAnsi="Arial"/>
                <w:b/>
                <w:sz w:val="18"/>
              </w:rPr>
              <w:t>SHOW</w:t>
            </w:r>
            <w:r>
              <w:rPr>
                <w:rFonts w:ascii="Arial" w:hAnsi="Arial"/>
                <w:b/>
                <w:spacing w:val="-7"/>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5"/>
              </w:numPr>
              <w:tabs>
                <w:tab w:pos="825" w:val="left" w:leader="none"/>
              </w:tabs>
              <w:spacing w:line="204" w:lineRule="exact" w:before="0" w:after="0"/>
              <w:ind w:left="825" w:right="0" w:hanging="360"/>
              <w:jc w:val="left"/>
              <w:rPr>
                <w:rFonts w:ascii="Arial" w:hAnsi="Arial"/>
                <w:b/>
                <w:sz w:val="18"/>
              </w:rPr>
            </w:pPr>
            <w:r>
              <w:rPr>
                <w:rFonts w:ascii="Arial" w:hAnsi="Arial"/>
                <w:b/>
                <w:sz w:val="18"/>
              </w:rPr>
              <w:t>Servicios</w:t>
            </w:r>
            <w:r>
              <w:rPr>
                <w:rFonts w:ascii="Arial" w:hAnsi="Arial"/>
                <w:b/>
                <w:spacing w:val="-6"/>
                <w:sz w:val="18"/>
              </w:rPr>
              <w:t> </w:t>
            </w:r>
            <w:r>
              <w:rPr>
                <w:rFonts w:ascii="Arial" w:hAnsi="Arial"/>
                <w:b/>
                <w:sz w:val="18"/>
              </w:rPr>
              <w:t>parciales</w:t>
            </w:r>
            <w:r>
              <w:rPr>
                <w:rFonts w:ascii="Arial" w:hAnsi="Arial"/>
                <w:b/>
                <w:spacing w:val="-6"/>
                <w:sz w:val="18"/>
              </w:rPr>
              <w:t> </w:t>
            </w:r>
            <w:r>
              <w:rPr>
                <w:rFonts w:ascii="Arial" w:hAnsi="Arial"/>
                <w:b/>
                <w:sz w:val="18"/>
              </w:rPr>
              <w:t>no</w:t>
            </w:r>
            <w:r>
              <w:rPr>
                <w:rFonts w:ascii="Arial" w:hAnsi="Arial"/>
                <w:b/>
                <w:spacing w:val="-6"/>
                <w:sz w:val="18"/>
              </w:rPr>
              <w:t> </w:t>
            </w:r>
            <w:r>
              <w:rPr>
                <w:rFonts w:ascii="Arial" w:hAnsi="Arial"/>
                <w:b/>
                <w:sz w:val="18"/>
              </w:rPr>
              <w:t>utilizados</w:t>
            </w:r>
            <w:r>
              <w:rPr>
                <w:rFonts w:ascii="Arial" w:hAnsi="Arial"/>
                <w:b/>
                <w:spacing w:val="-2"/>
                <w:sz w:val="18"/>
              </w:rPr>
              <w:t> </w:t>
            </w:r>
            <w:r>
              <w:rPr>
                <w:rFonts w:ascii="Arial" w:hAnsi="Arial"/>
                <w:b/>
                <w:sz w:val="18"/>
              </w:rPr>
              <w:t>no</w:t>
            </w:r>
            <w:r>
              <w:rPr>
                <w:rFonts w:ascii="Arial" w:hAnsi="Arial"/>
                <w:b/>
                <w:spacing w:val="-6"/>
                <w:sz w:val="18"/>
              </w:rPr>
              <w:t> </w:t>
            </w:r>
            <w:r>
              <w:rPr>
                <w:rFonts w:ascii="Arial" w:hAnsi="Arial"/>
                <w:b/>
                <w:sz w:val="18"/>
              </w:rPr>
              <w:t>son</w:t>
            </w:r>
            <w:r>
              <w:rPr>
                <w:rFonts w:ascii="Arial" w:hAnsi="Arial"/>
                <w:b/>
                <w:spacing w:val="-7"/>
                <w:sz w:val="18"/>
              </w:rPr>
              <w:t> </w:t>
            </w:r>
            <w:r>
              <w:rPr>
                <w:rFonts w:ascii="Arial" w:hAnsi="Arial"/>
                <w:b/>
                <w:spacing w:val="-2"/>
                <w:sz w:val="18"/>
              </w:rPr>
              <w:t>reembolsables.</w:t>
            </w:r>
          </w:p>
        </w:tc>
      </w:tr>
    </w:tbl>
    <w:p>
      <w:pPr>
        <w:spacing w:before="200"/>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304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3440"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2528">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3952"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3">
    <w:multiLevelType w:val="hybridMultilevel"/>
    <w:lvl w:ilvl="0">
      <w:start w:val="0"/>
      <w:numFmt w:val="bullet"/>
      <w:lvlText w:val="-"/>
      <w:lvlJc w:val="left"/>
      <w:pPr>
        <w:ind w:left="1149"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abstractNum w:abstractNumId="2">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568" w:hanging="360"/>
      </w:pPr>
      <w:rPr>
        <w:rFonts w:hint="default"/>
        <w:lang w:val="es-ES" w:eastAsia="en-US" w:bidi="ar-SA"/>
      </w:rPr>
    </w:lvl>
    <w:lvl w:ilvl="2">
      <w:start w:val="0"/>
      <w:numFmt w:val="bullet"/>
      <w:lvlText w:val="•"/>
      <w:lvlJc w:val="left"/>
      <w:pPr>
        <w:ind w:left="2317" w:hanging="360"/>
      </w:pPr>
      <w:rPr>
        <w:rFonts w:hint="default"/>
        <w:lang w:val="es-ES" w:eastAsia="en-US" w:bidi="ar-SA"/>
      </w:rPr>
    </w:lvl>
    <w:lvl w:ilvl="3">
      <w:start w:val="0"/>
      <w:numFmt w:val="bullet"/>
      <w:lvlText w:val="•"/>
      <w:lvlJc w:val="left"/>
      <w:pPr>
        <w:ind w:left="3066" w:hanging="360"/>
      </w:pPr>
      <w:rPr>
        <w:rFonts w:hint="default"/>
        <w:lang w:val="es-ES" w:eastAsia="en-US" w:bidi="ar-SA"/>
      </w:rPr>
    </w:lvl>
    <w:lvl w:ilvl="4">
      <w:start w:val="0"/>
      <w:numFmt w:val="bullet"/>
      <w:lvlText w:val="•"/>
      <w:lvlJc w:val="left"/>
      <w:pPr>
        <w:ind w:left="3814" w:hanging="360"/>
      </w:pPr>
      <w:rPr>
        <w:rFonts w:hint="default"/>
        <w:lang w:val="es-ES" w:eastAsia="en-US" w:bidi="ar-SA"/>
      </w:rPr>
    </w:lvl>
    <w:lvl w:ilvl="5">
      <w:start w:val="0"/>
      <w:numFmt w:val="bullet"/>
      <w:lvlText w:val="•"/>
      <w:lvlJc w:val="left"/>
      <w:pPr>
        <w:ind w:left="4563" w:hanging="360"/>
      </w:pPr>
      <w:rPr>
        <w:rFonts w:hint="default"/>
        <w:lang w:val="es-ES" w:eastAsia="en-US" w:bidi="ar-SA"/>
      </w:rPr>
    </w:lvl>
    <w:lvl w:ilvl="6">
      <w:start w:val="0"/>
      <w:numFmt w:val="bullet"/>
      <w:lvlText w:val="•"/>
      <w:lvlJc w:val="left"/>
      <w:pPr>
        <w:ind w:left="5312" w:hanging="360"/>
      </w:pPr>
      <w:rPr>
        <w:rFonts w:hint="default"/>
        <w:lang w:val="es-ES" w:eastAsia="en-US" w:bidi="ar-SA"/>
      </w:rPr>
    </w:lvl>
    <w:lvl w:ilvl="7">
      <w:start w:val="0"/>
      <w:numFmt w:val="bullet"/>
      <w:lvlText w:val="•"/>
      <w:lvlJc w:val="left"/>
      <w:pPr>
        <w:ind w:left="6060" w:hanging="360"/>
      </w:pPr>
      <w:rPr>
        <w:rFonts w:hint="default"/>
        <w:lang w:val="es-ES" w:eastAsia="en-US" w:bidi="ar-SA"/>
      </w:rPr>
    </w:lvl>
    <w:lvl w:ilvl="8">
      <w:start w:val="0"/>
      <w:numFmt w:val="bullet"/>
      <w:lvlText w:val="•"/>
      <w:lvlJc w:val="left"/>
      <w:pPr>
        <w:ind w:left="6809" w:hanging="360"/>
      </w:pPr>
      <w:rPr>
        <w:rFonts w:hint="default"/>
        <w:lang w:val="es-ES" w:eastAsia="en-US" w:bidi="ar-SA"/>
      </w:rPr>
    </w:lvl>
  </w:abstractNum>
  <w:abstractNum w:abstractNumId="1">
    <w:multiLevelType w:val="hybridMultilevel"/>
    <w:lvl w:ilvl="0">
      <w:start w:val="0"/>
      <w:numFmt w:val="bullet"/>
      <w:lvlText w:val="●"/>
      <w:lvlJc w:val="left"/>
      <w:pPr>
        <w:ind w:left="825" w:hanging="360"/>
      </w:pPr>
      <w:rPr>
        <w:rFonts w:hint="default" w:ascii="Times New Roman" w:hAnsi="Times New Roman" w:eastAsia="Times New Roman" w:cs="Times New Roman"/>
        <w:b w:val="0"/>
        <w:bCs w:val="0"/>
        <w:i w:val="0"/>
        <w:iCs w:val="0"/>
        <w:spacing w:val="0"/>
        <w:w w:val="101"/>
        <w:sz w:val="18"/>
        <w:szCs w:val="18"/>
        <w:lang w:val="es-ES" w:eastAsia="en-US" w:bidi="ar-SA"/>
      </w:rPr>
    </w:lvl>
    <w:lvl w:ilvl="1">
      <w:start w:val="0"/>
      <w:numFmt w:val="bullet"/>
      <w:lvlText w:val="•"/>
      <w:lvlJc w:val="left"/>
      <w:pPr>
        <w:ind w:left="1568" w:hanging="360"/>
      </w:pPr>
      <w:rPr>
        <w:rFonts w:hint="default"/>
        <w:lang w:val="es-ES" w:eastAsia="en-US" w:bidi="ar-SA"/>
      </w:rPr>
    </w:lvl>
    <w:lvl w:ilvl="2">
      <w:start w:val="0"/>
      <w:numFmt w:val="bullet"/>
      <w:lvlText w:val="•"/>
      <w:lvlJc w:val="left"/>
      <w:pPr>
        <w:ind w:left="2317" w:hanging="360"/>
      </w:pPr>
      <w:rPr>
        <w:rFonts w:hint="default"/>
        <w:lang w:val="es-ES" w:eastAsia="en-US" w:bidi="ar-SA"/>
      </w:rPr>
    </w:lvl>
    <w:lvl w:ilvl="3">
      <w:start w:val="0"/>
      <w:numFmt w:val="bullet"/>
      <w:lvlText w:val="•"/>
      <w:lvlJc w:val="left"/>
      <w:pPr>
        <w:ind w:left="3066" w:hanging="360"/>
      </w:pPr>
      <w:rPr>
        <w:rFonts w:hint="default"/>
        <w:lang w:val="es-ES" w:eastAsia="en-US" w:bidi="ar-SA"/>
      </w:rPr>
    </w:lvl>
    <w:lvl w:ilvl="4">
      <w:start w:val="0"/>
      <w:numFmt w:val="bullet"/>
      <w:lvlText w:val="•"/>
      <w:lvlJc w:val="left"/>
      <w:pPr>
        <w:ind w:left="3814" w:hanging="360"/>
      </w:pPr>
      <w:rPr>
        <w:rFonts w:hint="default"/>
        <w:lang w:val="es-ES" w:eastAsia="en-US" w:bidi="ar-SA"/>
      </w:rPr>
    </w:lvl>
    <w:lvl w:ilvl="5">
      <w:start w:val="0"/>
      <w:numFmt w:val="bullet"/>
      <w:lvlText w:val="•"/>
      <w:lvlJc w:val="left"/>
      <w:pPr>
        <w:ind w:left="4563" w:hanging="360"/>
      </w:pPr>
      <w:rPr>
        <w:rFonts w:hint="default"/>
        <w:lang w:val="es-ES" w:eastAsia="en-US" w:bidi="ar-SA"/>
      </w:rPr>
    </w:lvl>
    <w:lvl w:ilvl="6">
      <w:start w:val="0"/>
      <w:numFmt w:val="bullet"/>
      <w:lvlText w:val="•"/>
      <w:lvlJc w:val="left"/>
      <w:pPr>
        <w:ind w:left="5312" w:hanging="360"/>
      </w:pPr>
      <w:rPr>
        <w:rFonts w:hint="default"/>
        <w:lang w:val="es-ES" w:eastAsia="en-US" w:bidi="ar-SA"/>
      </w:rPr>
    </w:lvl>
    <w:lvl w:ilvl="7">
      <w:start w:val="0"/>
      <w:numFmt w:val="bullet"/>
      <w:lvlText w:val="•"/>
      <w:lvlJc w:val="left"/>
      <w:pPr>
        <w:ind w:left="6060" w:hanging="360"/>
      </w:pPr>
      <w:rPr>
        <w:rFonts w:hint="default"/>
        <w:lang w:val="es-ES" w:eastAsia="en-US" w:bidi="ar-SA"/>
      </w:rPr>
    </w:lvl>
    <w:lvl w:ilvl="8">
      <w:start w:val="0"/>
      <w:numFmt w:val="bullet"/>
      <w:lvlText w:val="•"/>
      <w:lvlJc w:val="left"/>
      <w:pPr>
        <w:ind w:left="6809" w:hanging="360"/>
      </w:pPr>
      <w:rPr>
        <w:rFonts w:hint="default"/>
        <w:lang w:val="es-ES" w:eastAsia="en-US" w:bidi="ar-SA"/>
      </w:rPr>
    </w:lvl>
  </w:abstractNum>
  <w:abstractNum w:abstractNumId="0">
    <w:multiLevelType w:val="hybridMultilevel"/>
    <w:lvl w:ilvl="0">
      <w:start w:val="0"/>
      <w:numFmt w:val="bullet"/>
      <w:lvlText w:val=""/>
      <w:lvlJc w:val="left"/>
      <w:pPr>
        <w:ind w:left="1149"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904" w:hanging="360"/>
      </w:pPr>
      <w:rPr>
        <w:rFonts w:hint="default"/>
        <w:lang w:val="es-ES" w:eastAsia="en-US" w:bidi="ar-SA"/>
      </w:rPr>
    </w:lvl>
    <w:lvl w:ilvl="2">
      <w:start w:val="0"/>
      <w:numFmt w:val="bullet"/>
      <w:lvlText w:val="•"/>
      <w:lvlJc w:val="left"/>
      <w:pPr>
        <w:ind w:left="2669" w:hanging="360"/>
      </w:pPr>
      <w:rPr>
        <w:rFonts w:hint="default"/>
        <w:lang w:val="es-ES" w:eastAsia="en-US" w:bidi="ar-SA"/>
      </w:rPr>
    </w:lvl>
    <w:lvl w:ilvl="3">
      <w:start w:val="0"/>
      <w:numFmt w:val="bullet"/>
      <w:lvlText w:val="•"/>
      <w:lvlJc w:val="left"/>
      <w:pPr>
        <w:ind w:left="3433" w:hanging="360"/>
      </w:pPr>
      <w:rPr>
        <w:rFonts w:hint="default"/>
        <w:lang w:val="es-ES" w:eastAsia="en-US" w:bidi="ar-SA"/>
      </w:rPr>
    </w:lvl>
    <w:lvl w:ilvl="4">
      <w:start w:val="0"/>
      <w:numFmt w:val="bullet"/>
      <w:lvlText w:val="•"/>
      <w:lvlJc w:val="left"/>
      <w:pPr>
        <w:ind w:left="4198" w:hanging="360"/>
      </w:pPr>
      <w:rPr>
        <w:rFonts w:hint="default"/>
        <w:lang w:val="es-ES" w:eastAsia="en-US" w:bidi="ar-SA"/>
      </w:rPr>
    </w:lvl>
    <w:lvl w:ilvl="5">
      <w:start w:val="0"/>
      <w:numFmt w:val="bullet"/>
      <w:lvlText w:val="•"/>
      <w:lvlJc w:val="left"/>
      <w:pPr>
        <w:ind w:left="4963" w:hanging="360"/>
      </w:pPr>
      <w:rPr>
        <w:rFonts w:hint="default"/>
        <w:lang w:val="es-ES" w:eastAsia="en-US" w:bidi="ar-SA"/>
      </w:rPr>
    </w:lvl>
    <w:lvl w:ilvl="6">
      <w:start w:val="0"/>
      <w:numFmt w:val="bullet"/>
      <w:lvlText w:val="•"/>
      <w:lvlJc w:val="left"/>
      <w:pPr>
        <w:ind w:left="5727" w:hanging="360"/>
      </w:pPr>
      <w:rPr>
        <w:rFonts w:hint="default"/>
        <w:lang w:val="es-ES" w:eastAsia="en-US" w:bidi="ar-SA"/>
      </w:rPr>
    </w:lvl>
    <w:lvl w:ilvl="7">
      <w:start w:val="0"/>
      <w:numFmt w:val="bullet"/>
      <w:lvlText w:val="•"/>
      <w:lvlJc w:val="left"/>
      <w:pPr>
        <w:ind w:left="6492" w:hanging="360"/>
      </w:pPr>
      <w:rPr>
        <w:rFonts w:hint="default"/>
        <w:lang w:val="es-ES" w:eastAsia="en-US" w:bidi="ar-SA"/>
      </w:rPr>
    </w:lvl>
    <w:lvl w:ilvl="8">
      <w:start w:val="0"/>
      <w:numFmt w:val="bullet"/>
      <w:lvlText w:val="•"/>
      <w:lvlJc w:val="left"/>
      <w:pPr>
        <w:ind w:left="7256" w:hanging="360"/>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429"/>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1" w:line="207" w:lineRule="exact"/>
      <w:ind w:left="429"/>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81" w:after="7"/>
      <w:ind w:left="2618"/>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149"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825"/>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NULL"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2026-02-24T19:42:55Z</dcterms:created>
  <dcterms:modified xsi:type="dcterms:W3CDTF">2026-02-24T19:42:55Z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2026-02-24T00:00:00Z</vt:filetime>
  </property>
  <property fmtid="{D5CDD505-2E9C-101B-9397-08002B2CF9AE}" pid="5" name="Producer">
    <vt:lpwstr>www.ilovepdf.com</vt:lpwstr>
  </property>
</Properties>
</file>