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543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543050"/>
                          <a:chExt cx="7559040" cy="1543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904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543050">
                                <a:moveTo>
                                  <a:pt x="0" y="1543050"/>
                                </a:moveTo>
                                <a:lnTo>
                                  <a:pt x="7559040" y="1543050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133350"/>
                            <a:ext cx="1257935" cy="132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2pt;height:121.5pt;mso-position-horizontal-relative:page;mso-position-vertical-relative:page;z-index:15728640" id="docshapegroup2" coordorigin="0,0" coordsize="11904,2430">
                <v:rect style="position:absolute;left:0;top:0;width:11904;height:2430" id="docshape3" filled="true" fillcolor="#c5d9f0" stroked="false">
                  <v:fill type="solid"/>
                </v:rect>
                <v:shape style="position:absolute;left:1740;top:210;width:1981;height:2085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99"/>
        <w:rPr>
          <w:rFonts w:ascii="Times New Roman"/>
          <w:sz w:val="32"/>
        </w:rPr>
      </w:pPr>
    </w:p>
    <w:p>
      <w:pPr>
        <w:spacing w:before="0"/>
        <w:ind w:left="15" w:right="0" w:firstLine="0"/>
        <w:jc w:val="center"/>
        <w:rPr>
          <w:b/>
          <w:sz w:val="32"/>
        </w:rPr>
      </w:pPr>
      <w:r>
        <w:rPr>
          <w:b/>
          <w:color w:val="006FC0"/>
          <w:sz w:val="32"/>
        </w:rPr>
        <w:t>TAXCO</w:t>
      </w:r>
      <w:r>
        <w:rPr>
          <w:b/>
          <w:color w:val="006FC0"/>
          <w:spacing w:val="-4"/>
          <w:sz w:val="32"/>
        </w:rPr>
        <w:t> </w:t>
      </w:r>
      <w:r>
        <w:rPr>
          <w:b/>
          <w:color w:val="006FC0"/>
          <w:sz w:val="32"/>
        </w:rPr>
        <w:t>Y</w:t>
      </w:r>
      <w:r>
        <w:rPr>
          <w:b/>
          <w:color w:val="006FC0"/>
          <w:spacing w:val="-1"/>
          <w:sz w:val="32"/>
        </w:rPr>
        <w:t> </w:t>
      </w:r>
      <w:r>
        <w:rPr>
          <w:b/>
          <w:color w:val="006FC0"/>
          <w:spacing w:val="-2"/>
          <w:sz w:val="32"/>
        </w:rPr>
        <w:t>CUERNAVACA</w:t>
      </w:r>
    </w:p>
    <w:p>
      <w:pPr>
        <w:pStyle w:val="BodyText"/>
        <w:spacing w:before="271"/>
        <w:ind w:left="288" w:right="280"/>
        <w:jc w:val="both"/>
      </w:pPr>
      <w:r>
        <w:rPr/>
        <w:t>Los clientes serán transportados por autopista a la ciudad de Cuernavaca, la llamada “Ciudad de la Eterna Primavera”,</w:t>
      </w:r>
      <w:r>
        <w:rPr>
          <w:spacing w:val="-1"/>
        </w:rPr>
        <w:t> </w:t>
      </w:r>
      <w:r>
        <w:rPr/>
        <w:t>en donde se llegará</w:t>
      </w:r>
      <w:r>
        <w:rPr>
          <w:spacing w:val="-4"/>
        </w:rPr>
        <w:t> </w:t>
      </w:r>
      <w:r>
        <w:rPr/>
        <w:t>y visitaremos la</w:t>
      </w:r>
      <w:r>
        <w:rPr>
          <w:spacing w:val="-3"/>
        </w:rPr>
        <w:t> </w:t>
      </w:r>
      <w:r>
        <w:rPr/>
        <w:t>iglesia principal así como podremos hacer uso de servicios sanitarios o tomar un refrigerio.</w:t>
      </w:r>
    </w:p>
    <w:p>
      <w:pPr>
        <w:pStyle w:val="BodyText"/>
        <w:spacing w:before="2"/>
      </w:pPr>
    </w:p>
    <w:p>
      <w:pPr>
        <w:pStyle w:val="BodyText"/>
        <w:ind w:left="288" w:right="271"/>
        <w:jc w:val="both"/>
      </w:pPr>
      <w:r>
        <w:rPr/>
        <w:t>Posteriormente se abordará el transporte y serán trasladados a Taxco “La ciudad de la Plata”,</w:t>
      </w:r>
      <w:r>
        <w:rPr>
          <w:spacing w:val="-1"/>
        </w:rPr>
        <w:t> </w:t>
      </w:r>
      <w:r>
        <w:rPr/>
        <w:t>a donde se llegará a una de sus múltiples platerías,</w:t>
      </w:r>
      <w:r>
        <w:rPr>
          <w:spacing w:val="-1"/>
        </w:rPr>
        <w:t> </w:t>
      </w:r>
      <w:r>
        <w:rPr/>
        <w:t>en donde les será ofrecido un cóctel, mientras escuchan una explicación de los procesos de producción y distinción de este</w:t>
      </w:r>
      <w:r>
        <w:rPr>
          <w:spacing w:val="-7"/>
        </w:rPr>
        <w:t> </w:t>
      </w:r>
      <w:r>
        <w:rPr/>
        <w:t>noble</w:t>
      </w:r>
      <w:r>
        <w:rPr>
          <w:spacing w:val="-7"/>
        </w:rPr>
        <w:t> </w:t>
      </w:r>
      <w:r>
        <w:rPr/>
        <w:t>metal,</w:t>
      </w:r>
      <w:r>
        <w:rPr>
          <w:spacing w:val="-10"/>
        </w:rPr>
        <w:t> </w:t>
      </w:r>
      <w:r>
        <w:rPr/>
        <w:t>esta</w:t>
      </w:r>
      <w:r>
        <w:rPr>
          <w:spacing w:val="-8"/>
        </w:rPr>
        <w:t> </w:t>
      </w:r>
      <w:r>
        <w:rPr/>
        <w:t>parada</w:t>
      </w:r>
      <w:r>
        <w:rPr>
          <w:spacing w:val="-4"/>
        </w:rPr>
        <w:t> </w:t>
      </w:r>
      <w:r>
        <w:rPr/>
        <w:t>llevará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minutos.</w:t>
      </w:r>
      <w:r>
        <w:rPr>
          <w:spacing w:val="-2"/>
        </w:rPr>
        <w:t> </w:t>
      </w:r>
      <w:r>
        <w:rPr/>
        <w:t>Continuaremos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4"/>
        </w:rPr>
        <w:t> </w:t>
      </w:r>
      <w:r>
        <w:rPr/>
        <w:t>caminata</w:t>
      </w:r>
      <w:r>
        <w:rPr>
          <w:spacing w:val="-8"/>
        </w:rPr>
        <w:t> </w:t>
      </w:r>
      <w:r>
        <w:rPr/>
        <w:t>hacia el</w:t>
      </w:r>
      <w:r>
        <w:rPr>
          <w:spacing w:val="-13"/>
        </w:rPr>
        <w:t> </w:t>
      </w:r>
      <w:r>
        <w:rPr/>
        <w:t>centro</w:t>
      </w:r>
      <w:r>
        <w:rPr>
          <w:spacing w:val="-12"/>
        </w:rPr>
        <w:t> </w:t>
      </w:r>
      <w:r>
        <w:rPr/>
        <w:t>donde</w:t>
      </w:r>
      <w:r>
        <w:rPr>
          <w:spacing w:val="-13"/>
        </w:rPr>
        <w:t> </w:t>
      </w:r>
      <w:r>
        <w:rPr/>
        <w:t>podremos</w:t>
      </w:r>
      <w:r>
        <w:rPr>
          <w:spacing w:val="-12"/>
        </w:rPr>
        <w:t> </w:t>
      </w:r>
      <w:r>
        <w:rPr/>
        <w:t>disfrutar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almuerzo</w:t>
      </w:r>
      <w:r>
        <w:rPr>
          <w:spacing w:val="-13"/>
        </w:rPr>
        <w:t> </w:t>
      </w:r>
      <w:r>
        <w:rPr/>
        <w:t>(por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cliente).</w:t>
      </w:r>
      <w:r>
        <w:rPr>
          <w:spacing w:val="-11"/>
        </w:rPr>
        <w:t> </w:t>
      </w:r>
      <w:r>
        <w:rPr/>
        <w:t>Posteriormente conoceremos de Taxco sus calles empinadas y plazas empedradas, y visitaremos la bella iglesia de Santa Prisca, de arquitectura barroca. Tiempo libre. Regreso</w:t>
      </w:r>
    </w:p>
    <w:p>
      <w:pPr>
        <w:pStyle w:val="BodyText"/>
      </w:pPr>
    </w:p>
    <w:p>
      <w:pPr>
        <w:pStyle w:val="BodyText"/>
        <w:spacing w:before="263"/>
      </w:pPr>
    </w:p>
    <w:p>
      <w:pPr>
        <w:spacing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4044950</wp:posOffset>
            </wp:positionH>
            <wp:positionV relativeFrom="paragraph">
              <wp:posOffset>7247</wp:posOffset>
            </wp:positionV>
            <wp:extent cx="2292350" cy="27431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74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Días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opera:</w:t>
      </w:r>
    </w:p>
    <w:p>
      <w:pPr>
        <w:spacing w:before="4"/>
        <w:ind w:left="288" w:right="6441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Diario Duración:</w:t>
      </w:r>
    </w:p>
    <w:p>
      <w:pPr>
        <w:spacing w:line="340" w:lineRule="exact"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12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horas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(9:00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20:200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horas)</w:t>
      </w:r>
    </w:p>
    <w:p>
      <w:pPr>
        <w:spacing w:before="272"/>
        <w:ind w:left="288" w:right="0" w:firstLine="0"/>
        <w:jc w:val="both"/>
        <w:rPr>
          <w:b/>
          <w:sz w:val="22"/>
        </w:rPr>
      </w:pPr>
      <w:r>
        <w:rPr>
          <w:b/>
          <w:color w:val="C00000"/>
          <w:sz w:val="22"/>
        </w:rPr>
        <w:t>NO</w:t>
      </w:r>
      <w:r>
        <w:rPr>
          <w:b/>
          <w:color w:val="C00000"/>
          <w:spacing w:val="-7"/>
          <w:sz w:val="22"/>
        </w:rPr>
        <w:t> </w:t>
      </w:r>
      <w:r>
        <w:rPr>
          <w:b/>
          <w:color w:val="C00000"/>
          <w:sz w:val="22"/>
        </w:rPr>
        <w:t>INCLUYE</w:t>
      </w:r>
      <w:r>
        <w:rPr>
          <w:b/>
          <w:color w:val="C00000"/>
          <w:spacing w:val="-7"/>
          <w:sz w:val="22"/>
        </w:rPr>
        <w:t> </w:t>
      </w:r>
      <w:r>
        <w:rPr>
          <w:b/>
          <w:color w:val="C00000"/>
          <w:spacing w:val="-2"/>
          <w:sz w:val="22"/>
        </w:rPr>
        <w:t>ALIMENTOS</w:t>
      </w:r>
    </w:p>
    <w:p>
      <w:pPr>
        <w:spacing w:line="242" w:lineRule="auto" w:before="265"/>
        <w:ind w:left="288" w:right="5011" w:firstLine="0"/>
        <w:jc w:val="left"/>
        <w:rPr>
          <w:b/>
          <w:sz w:val="32"/>
        </w:rPr>
      </w:pPr>
      <w:r>
        <w:rPr>
          <w:b/>
          <w:sz w:val="32"/>
        </w:rPr>
        <w:t>Precio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por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persona: MXN 1,165</w:t>
      </w:r>
    </w:p>
    <w:sectPr>
      <w:footerReference w:type="default" r:id="rId5"/>
      <w:type w:val="continuous"/>
      <w:pgSz w:w="11910" w:h="16840"/>
      <w:pgMar w:header="0" w:footer="998" w:top="0" w:bottom="118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2887217</wp:posOffset>
              </wp:positionH>
              <wp:positionV relativeFrom="page">
                <wp:posOffset>9919078</wp:posOffset>
              </wp:positionV>
              <wp:extent cx="1864360" cy="241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436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83" w:right="0" w:firstLine="0"/>
                            <w:jc w:val="left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Teléfono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2167-1466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1445-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339996pt;margin-top:781.029785pt;width:146.8pt;height:19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83" w:right="0" w:firstLine="0"/>
                      <w:jc w:val="left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Teléfono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44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2167-1466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/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55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1445-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rFonts w:ascii="Arial MT"/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rFonts w:ascii="Arial MT"/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2026-04-29T23:31:18Z</dcterms:created>
  <dcterms:modified xsi:type="dcterms:W3CDTF">2026-04-29T23:31:18Z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www.ilovepdf.com</vt:lpwstr>
  </property>
</Properties>
</file>