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BFA6" w14:textId="77777777" w:rsidR="002D5AE8" w:rsidRPr="002D5AE8" w:rsidRDefault="002D5AE8" w:rsidP="00B635C0">
      <w:pPr>
        <w:spacing w:after="0" w:line="240" w:lineRule="auto"/>
        <w:jc w:val="right"/>
        <w:rPr>
          <w:rFonts w:ascii="Arial" w:eastAsia="Times New Roman" w:hAnsi="Arial" w:cs="Arial"/>
          <w:b/>
          <w:color w:val="0070C0"/>
          <w:sz w:val="18"/>
          <w:szCs w:val="14"/>
          <w:lang w:eastAsia="es-ES"/>
        </w:rPr>
      </w:pPr>
    </w:p>
    <w:p w14:paraId="252C3E81" w14:textId="5B7405AA" w:rsidR="0046232D" w:rsidRPr="00B46D84" w:rsidRDefault="00830B47"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FLY &amp; DRIVE </w:t>
      </w:r>
      <w:r w:rsidR="002D5AE8">
        <w:rPr>
          <w:rFonts w:ascii="Arial" w:eastAsia="Times New Roman" w:hAnsi="Arial" w:cs="Arial"/>
          <w:b/>
          <w:color w:val="0070C0"/>
          <w:sz w:val="40"/>
          <w:szCs w:val="30"/>
          <w:lang w:eastAsia="es-ES"/>
        </w:rPr>
        <w:t>RUTA 66, EN HARLEY DAVIDSON</w:t>
      </w:r>
      <w:r w:rsidR="00ED43EC">
        <w:rPr>
          <w:rFonts w:ascii="Arial" w:eastAsia="Times New Roman" w:hAnsi="Arial" w:cs="Arial"/>
          <w:b/>
          <w:color w:val="0070C0"/>
          <w:sz w:val="40"/>
          <w:szCs w:val="30"/>
          <w:lang w:eastAsia="es-ES"/>
        </w:rPr>
        <w:t>,</w:t>
      </w:r>
      <w:r>
        <w:rPr>
          <w:rFonts w:ascii="Arial" w:eastAsia="Times New Roman" w:hAnsi="Arial" w:cs="Arial"/>
          <w:b/>
          <w:color w:val="0070C0"/>
          <w:sz w:val="40"/>
          <w:szCs w:val="30"/>
          <w:lang w:eastAsia="es-ES"/>
        </w:rPr>
        <w:t xml:space="preserve"> (GUIADA) </w:t>
      </w:r>
      <w:r w:rsidR="002D5AE8">
        <w:rPr>
          <w:rFonts w:ascii="Arial" w:eastAsia="Times New Roman" w:hAnsi="Arial" w:cs="Arial"/>
          <w:b/>
          <w:color w:val="0070C0"/>
          <w:sz w:val="40"/>
          <w:szCs w:val="30"/>
          <w:lang w:eastAsia="es-ES"/>
        </w:rPr>
        <w:t>15</w:t>
      </w:r>
      <w:r w:rsidR="00E6600E">
        <w:rPr>
          <w:rFonts w:ascii="Arial" w:eastAsia="Times New Roman" w:hAnsi="Arial" w:cs="Arial"/>
          <w:b/>
          <w:color w:val="0070C0"/>
          <w:sz w:val="40"/>
          <w:szCs w:val="30"/>
          <w:lang w:eastAsia="es-ES"/>
        </w:rPr>
        <w:t xml:space="preserve"> </w:t>
      </w:r>
      <w:r w:rsidR="00FB48DC">
        <w:rPr>
          <w:rFonts w:ascii="Arial" w:eastAsia="Times New Roman" w:hAnsi="Arial" w:cs="Arial"/>
          <w:b/>
          <w:color w:val="0070C0"/>
          <w:sz w:val="40"/>
          <w:szCs w:val="30"/>
          <w:lang w:eastAsia="es-ES"/>
        </w:rPr>
        <w:t>DÍAS</w:t>
      </w:r>
      <w:r w:rsidR="002D5AE8">
        <w:rPr>
          <w:rFonts w:ascii="Arial" w:eastAsia="Times New Roman" w:hAnsi="Arial" w:cs="Arial"/>
          <w:b/>
          <w:color w:val="0070C0"/>
          <w:sz w:val="40"/>
          <w:szCs w:val="30"/>
          <w:lang w:eastAsia="es-ES"/>
        </w:rPr>
        <w:t xml:space="preserve"> </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2514394D"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2D669A8E" w14:textId="7B10236B" w:rsidR="008E206B" w:rsidRDefault="0046232D" w:rsidP="00B635C0">
            <w:pPr>
              <w:ind w:left="1410" w:hanging="1410"/>
              <w:jc w:val="both"/>
              <w:rPr>
                <w:rFonts w:ascii="Arial" w:eastAsia="Arial" w:hAnsi="Arial" w:cs="Arial"/>
                <w:sz w:val="18"/>
                <w:szCs w:val="18"/>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2D5AE8">
              <w:rPr>
                <w:rFonts w:ascii="Arial" w:eastAsia="Arial" w:hAnsi="Arial" w:cs="Arial"/>
                <w:sz w:val="18"/>
                <w:szCs w:val="18"/>
              </w:rPr>
              <w:t xml:space="preserve">Chicago – Santa </w:t>
            </w:r>
            <w:proofErr w:type="spellStart"/>
            <w:r w:rsidR="002D5AE8">
              <w:rPr>
                <w:rFonts w:ascii="Arial" w:eastAsia="Arial" w:hAnsi="Arial" w:cs="Arial"/>
                <w:sz w:val="18"/>
                <w:szCs w:val="18"/>
              </w:rPr>
              <w:t>Monica</w:t>
            </w:r>
            <w:proofErr w:type="spellEnd"/>
            <w:r w:rsidR="002D5AE8">
              <w:rPr>
                <w:rFonts w:ascii="Arial" w:eastAsia="Arial" w:hAnsi="Arial" w:cs="Arial"/>
                <w:sz w:val="18"/>
                <w:szCs w:val="18"/>
              </w:rPr>
              <w:t xml:space="preserve"> </w:t>
            </w:r>
            <w:r w:rsidR="0094293D">
              <w:rPr>
                <w:rFonts w:ascii="Arial" w:eastAsia="Arial" w:hAnsi="Arial" w:cs="Arial"/>
                <w:sz w:val="18"/>
                <w:szCs w:val="18"/>
              </w:rPr>
              <w:t xml:space="preserve"> </w:t>
            </w:r>
          </w:p>
          <w:p w14:paraId="5443FC32" w14:textId="65F01688" w:rsidR="002827BE" w:rsidRPr="00CE6BCF" w:rsidRDefault="0046232D" w:rsidP="007B53F5">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A258F2" w:rsidRPr="00CE6BCF">
              <w:rPr>
                <w:rFonts w:ascii="Arial" w:eastAsia="Times New Roman" w:hAnsi="Arial" w:cs="Arial"/>
                <w:color w:val="C00000"/>
                <w:sz w:val="18"/>
                <w:szCs w:val="18"/>
                <w:lang w:val="es-ES_tradnl" w:eastAsia="es-ES"/>
              </w:rPr>
              <w:t xml:space="preserve">Salidas especificas </w:t>
            </w:r>
            <w:r w:rsidR="00C30629">
              <w:rPr>
                <w:rFonts w:ascii="Arial" w:eastAsia="Times New Roman" w:hAnsi="Arial" w:cs="Arial"/>
                <w:color w:val="C00000"/>
                <w:sz w:val="18"/>
                <w:szCs w:val="18"/>
                <w:lang w:val="es-ES_tradnl" w:eastAsia="es-ES"/>
              </w:rPr>
              <w:t>20 de mayo al 10 de diciembre de 2026</w:t>
            </w:r>
          </w:p>
          <w:p w14:paraId="4F2EF65C" w14:textId="77777777" w:rsidR="005D6135" w:rsidRPr="002D5AE8" w:rsidRDefault="003855F4" w:rsidP="007B53F5">
            <w:pPr>
              <w:ind w:left="1410" w:hanging="1410"/>
              <w:jc w:val="both"/>
              <w:rPr>
                <w:rFonts w:ascii="Arial" w:eastAsia="Times New Roman" w:hAnsi="Arial" w:cs="Arial"/>
                <w:color w:val="E36C0A" w:themeColor="accent6" w:themeShade="BF"/>
                <w:sz w:val="18"/>
                <w:szCs w:val="18"/>
                <w:lang w:val="es-ES_tradnl" w:eastAsia="es-ES"/>
              </w:rPr>
            </w:pPr>
            <w:r w:rsidRPr="00CE6BCF">
              <w:rPr>
                <w:rFonts w:ascii="Arial" w:eastAsia="Times New Roman" w:hAnsi="Arial" w:cs="Arial"/>
                <w:color w:val="C00000"/>
                <w:sz w:val="18"/>
                <w:szCs w:val="18"/>
                <w:lang w:val="es-ES_tradnl" w:eastAsia="es-ES"/>
              </w:rPr>
              <w:t xml:space="preserve">                         </w:t>
            </w:r>
            <w:r w:rsidR="004E6B7B" w:rsidRPr="00CE6BCF">
              <w:rPr>
                <w:rFonts w:ascii="Arial" w:eastAsia="Times New Roman" w:hAnsi="Arial" w:cs="Arial"/>
                <w:color w:val="C00000"/>
                <w:sz w:val="18"/>
                <w:szCs w:val="18"/>
                <w:lang w:val="es-ES_tradnl" w:eastAsia="es-ES"/>
              </w:rPr>
              <w:t xml:space="preserve">   </w:t>
            </w:r>
            <w:r w:rsidR="005D6135" w:rsidRPr="002D5AE8">
              <w:rPr>
                <w:rFonts w:ascii="Arial" w:eastAsia="Times New Roman" w:hAnsi="Arial" w:cs="Arial"/>
                <w:color w:val="E36C0A" w:themeColor="accent6" w:themeShade="BF"/>
                <w:sz w:val="18"/>
                <w:szCs w:val="18"/>
                <w:lang w:val="es-ES_tradnl" w:eastAsia="es-ES"/>
              </w:rPr>
              <w:t>Opera mínimo con 2 personas</w:t>
            </w:r>
          </w:p>
          <w:p w14:paraId="57AE0C59" w14:textId="4C3C5CD2"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2D5AE8">
              <w:rPr>
                <w:rFonts w:ascii="Arial" w:eastAsia="Times New Roman" w:hAnsi="Arial" w:cs="Arial"/>
                <w:color w:val="000000"/>
                <w:sz w:val="18"/>
                <w:szCs w:val="18"/>
                <w:lang w:val="es-ES_tradnl" w:eastAsia="es-ES"/>
              </w:rPr>
              <w:t>15</w:t>
            </w:r>
            <w:r w:rsidRPr="00C96F86">
              <w:rPr>
                <w:rFonts w:ascii="Arial" w:eastAsia="Times New Roman" w:hAnsi="Arial" w:cs="Arial"/>
                <w:color w:val="000000"/>
                <w:sz w:val="18"/>
                <w:szCs w:val="18"/>
                <w:lang w:val="es-ES_tradnl" w:eastAsia="es-ES"/>
              </w:rPr>
              <w:t xml:space="preserve"> días / </w:t>
            </w:r>
            <w:r w:rsidR="002D5AE8">
              <w:rPr>
                <w:rFonts w:ascii="Arial" w:eastAsia="Times New Roman" w:hAnsi="Arial" w:cs="Arial"/>
                <w:color w:val="000000"/>
                <w:sz w:val="18"/>
                <w:szCs w:val="18"/>
                <w:lang w:val="es-ES_tradnl" w:eastAsia="es-ES"/>
              </w:rPr>
              <w:t>15</w:t>
            </w:r>
            <w:r w:rsidRPr="00C96F86">
              <w:rPr>
                <w:rFonts w:ascii="Arial" w:eastAsia="Times New Roman" w:hAnsi="Arial" w:cs="Arial"/>
                <w:color w:val="000000"/>
                <w:sz w:val="18"/>
                <w:szCs w:val="18"/>
                <w:lang w:val="es-ES_tradnl" w:eastAsia="es-ES"/>
              </w:rPr>
              <w:t xml:space="preserve"> noches</w:t>
            </w:r>
          </w:p>
          <w:p w14:paraId="4B1CA5DF" w14:textId="7508E58C" w:rsidR="0046232D" w:rsidRPr="00C96F86" w:rsidRDefault="0046232D" w:rsidP="00B635C0">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830B47">
              <w:rPr>
                <w:rFonts w:ascii="Arial" w:eastAsia="Times New Roman" w:hAnsi="Arial" w:cs="Arial"/>
                <w:sz w:val="18"/>
                <w:szCs w:val="18"/>
                <w:lang w:val="es-ES_tradnl" w:eastAsia="es-ES"/>
              </w:rPr>
              <w:t xml:space="preserve">14 desayunos y 2 cenas </w:t>
            </w:r>
            <w:r w:rsidR="002D5AE8" w:rsidRPr="002D5AE8">
              <w:rPr>
                <w:rFonts w:ascii="Arial" w:eastAsia="Times New Roman" w:hAnsi="Arial" w:cs="Arial"/>
                <w:sz w:val="18"/>
                <w:szCs w:val="18"/>
                <w:lang w:val="es-ES_tradnl" w:eastAsia="es-ES"/>
              </w:rPr>
              <w:t xml:space="preserve"> </w:t>
            </w:r>
            <w:r w:rsidR="00264B93" w:rsidRPr="002D5AE8">
              <w:rPr>
                <w:rFonts w:ascii="Arial" w:eastAsia="Times New Roman" w:hAnsi="Arial" w:cs="Arial"/>
                <w:sz w:val="18"/>
                <w:szCs w:val="18"/>
                <w:lang w:val="es-ES_tradnl" w:eastAsia="es-ES"/>
              </w:rPr>
              <w:t xml:space="preserve"> </w:t>
            </w:r>
          </w:p>
        </w:tc>
      </w:tr>
    </w:tbl>
    <w:p w14:paraId="13E6F7EC" w14:textId="48229198" w:rsidR="0046232D" w:rsidRPr="00452411" w:rsidRDefault="0046232D" w:rsidP="0046232D">
      <w:pPr>
        <w:spacing w:after="0" w:line="240" w:lineRule="auto"/>
        <w:jc w:val="both"/>
        <w:rPr>
          <w:rFonts w:ascii="Arial" w:eastAsia="Times New Roman" w:hAnsi="Arial" w:cs="Arial"/>
          <w:color w:val="000000"/>
          <w:sz w:val="18"/>
          <w:szCs w:val="30"/>
          <w:lang w:eastAsia="es-ES"/>
        </w:rPr>
      </w:pPr>
    </w:p>
    <w:p w14:paraId="1EC1CE03" w14:textId="647B8C7F" w:rsidR="0046232D" w:rsidRDefault="00830B47"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61312" behindDoc="1" locked="0" layoutInCell="1" allowOverlap="1" wp14:anchorId="796B9D65" wp14:editId="4E0D8866">
            <wp:simplePos x="0" y="0"/>
            <wp:positionH relativeFrom="column">
              <wp:posOffset>82550</wp:posOffset>
            </wp:positionH>
            <wp:positionV relativeFrom="paragraph">
              <wp:posOffset>215265</wp:posOffset>
            </wp:positionV>
            <wp:extent cx="4876800" cy="2028825"/>
            <wp:effectExtent l="0" t="0" r="0" b="9525"/>
            <wp:wrapTight wrapText="bothSides">
              <wp:wrapPolygon edited="0">
                <wp:start x="0" y="0"/>
                <wp:lineTo x="0" y="21499"/>
                <wp:lineTo x="21516" y="21499"/>
                <wp:lineTo x="21516" y="0"/>
                <wp:lineTo x="0" y="0"/>
              </wp:wrapPolygon>
            </wp:wrapTight>
            <wp:docPr id="13" name="Imagen 13" descr="EEUU - Ruta 66 en Harley Davidson / 14 noches - 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EUU - Ruta 66 en Harley Davidson / 14 noches - Mas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2028825"/>
                    </a:xfrm>
                    <a:prstGeom prst="rect">
                      <a:avLst/>
                    </a:prstGeom>
                    <a:noFill/>
                    <a:ln>
                      <a:noFill/>
                    </a:ln>
                  </pic:spPr>
                </pic:pic>
              </a:graphicData>
            </a:graphic>
          </wp:anchor>
        </w:drawing>
      </w:r>
      <w:r w:rsidR="0046232D" w:rsidRPr="00B46D84">
        <w:rPr>
          <w:rFonts w:ascii="Arial" w:eastAsia="Times New Roman" w:hAnsi="Arial" w:cs="Arial"/>
          <w:b/>
          <w:color w:val="0070C0"/>
          <w:sz w:val="18"/>
          <w:szCs w:val="18"/>
          <w:u w:val="single"/>
          <w:lang w:eastAsia="es-ES"/>
        </w:rPr>
        <w:t>ITINERARIO DE VIAJE:</w:t>
      </w:r>
    </w:p>
    <w:p w14:paraId="1591916E"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1 Chicago</w:t>
      </w:r>
    </w:p>
    <w:p w14:paraId="6073E193"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Llegada y traslado al hotel. Alojamiento.</w:t>
      </w:r>
    </w:p>
    <w:p w14:paraId="58A19EC4"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08BC76CB"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2 Chicago / Springfield (Illinois)</w:t>
      </w:r>
    </w:p>
    <w:p w14:paraId="41D875C7"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(300 km) Desayuno. Tras recoger tu moto, te pondrás en marcha por los primeros tramos históricos de la Ruta 66, pasando por localidades como Joliet y Pontiac, donde visitarás su emblemático museo. Tu destino hoy es Springfield, capital de Illinois y hogar de numerosos lugares relacionados con Abraham Lincoln. Alojamiento.</w:t>
      </w:r>
    </w:p>
    <w:p w14:paraId="1A0AD310" w14:textId="61BCA6F8" w:rsidR="00830B47" w:rsidRPr="00830B47" w:rsidRDefault="00830B47" w:rsidP="00830B47">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8240" behindDoc="1" locked="0" layoutInCell="1" allowOverlap="1" wp14:anchorId="3B270692" wp14:editId="7E567C39">
            <wp:simplePos x="0" y="0"/>
            <wp:positionH relativeFrom="column">
              <wp:posOffset>-32068</wp:posOffset>
            </wp:positionH>
            <wp:positionV relativeFrom="paragraph">
              <wp:posOffset>77787</wp:posOffset>
            </wp:positionV>
            <wp:extent cx="2828925" cy="1590675"/>
            <wp:effectExtent l="0" t="0" r="9525" b="9525"/>
            <wp:wrapTight wrapText="bothSides">
              <wp:wrapPolygon edited="0">
                <wp:start x="0" y="0"/>
                <wp:lineTo x="0" y="21471"/>
                <wp:lineTo x="21527" y="21471"/>
                <wp:lineTo x="21527" y="0"/>
                <wp:lineTo x="0" y="0"/>
              </wp:wrapPolygon>
            </wp:wrapTight>
            <wp:docPr id="10" name="Imagen 10" descr="Ruta 66 en moto Harley Davidson – Agencia De Viajes Mi Viaja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ta 66 en moto Harley Davidson – Agencia De Viajes Mi Viajaz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6D420" w14:textId="4DEEEB10"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 xml:space="preserve"> Día 3 Springfield / St. Louis</w:t>
      </w:r>
    </w:p>
    <w:p w14:paraId="7A1483B2"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(298 km) Desayuno. Hoy seguirás el trazado original de la Ruta 66 rumbo a St. Louis, cruzando tranquilos paisajes rurales. Uno de los momentos más especiales será cruzar el río Misisipi por el histórico </w:t>
      </w:r>
      <w:proofErr w:type="spellStart"/>
      <w:r w:rsidRPr="00830B47">
        <w:rPr>
          <w:rFonts w:ascii="Arial" w:hAnsi="Arial" w:cs="Arial"/>
          <w:color w:val="262626" w:themeColor="text1" w:themeTint="D9"/>
          <w:sz w:val="18"/>
          <w:szCs w:val="18"/>
          <w:lang w:val="es-ES" w:eastAsia="es-ES"/>
        </w:rPr>
        <w:t>Chain</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of</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Rocks</w:t>
      </w:r>
      <w:proofErr w:type="spellEnd"/>
      <w:r w:rsidRPr="00830B47">
        <w:rPr>
          <w:rFonts w:ascii="Arial" w:hAnsi="Arial" w:cs="Arial"/>
          <w:color w:val="262626" w:themeColor="text1" w:themeTint="D9"/>
          <w:sz w:val="18"/>
          <w:szCs w:val="18"/>
          <w:lang w:val="es-ES" w:eastAsia="es-ES"/>
        </w:rPr>
        <w:t xml:space="preserve"> Bridge. Ya en St. Louis, podrás explorar esta ciudad con alma musical y su símbolo más reconocible: el Gateway </w:t>
      </w:r>
      <w:proofErr w:type="spellStart"/>
      <w:r w:rsidRPr="00830B47">
        <w:rPr>
          <w:rFonts w:ascii="Arial" w:hAnsi="Arial" w:cs="Arial"/>
          <w:color w:val="262626" w:themeColor="text1" w:themeTint="D9"/>
          <w:sz w:val="18"/>
          <w:szCs w:val="18"/>
          <w:lang w:val="es-ES" w:eastAsia="es-ES"/>
        </w:rPr>
        <w:t>Arch</w:t>
      </w:r>
      <w:proofErr w:type="spellEnd"/>
      <w:r w:rsidRPr="00830B47">
        <w:rPr>
          <w:rFonts w:ascii="Arial" w:hAnsi="Arial" w:cs="Arial"/>
          <w:color w:val="262626" w:themeColor="text1" w:themeTint="D9"/>
          <w:sz w:val="18"/>
          <w:szCs w:val="18"/>
          <w:lang w:val="es-ES" w:eastAsia="es-ES"/>
        </w:rPr>
        <w:t>. Alojamiento.</w:t>
      </w:r>
    </w:p>
    <w:p w14:paraId="1952FD91"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7DA6694F" w14:textId="18C800D3"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4 St. Louis / Joplin</w:t>
      </w:r>
    </w:p>
    <w:p w14:paraId="74230424"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(540 Km) Desayuno. La ruta de hoy es intensa y repleta de símbolos icónicos de la "Carretera Madre". Pasarás por lugares como la gigantesca silla de Fanning o </w:t>
      </w:r>
      <w:proofErr w:type="spellStart"/>
      <w:r w:rsidRPr="00830B47">
        <w:rPr>
          <w:rFonts w:ascii="Arial" w:hAnsi="Arial" w:cs="Arial"/>
          <w:color w:val="262626" w:themeColor="text1" w:themeTint="D9"/>
          <w:sz w:val="18"/>
          <w:szCs w:val="18"/>
          <w:lang w:val="es-ES" w:eastAsia="es-ES"/>
        </w:rPr>
        <w:t>Devil’s</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Elbow</w:t>
      </w:r>
      <w:proofErr w:type="spellEnd"/>
      <w:r w:rsidRPr="00830B47">
        <w:rPr>
          <w:rFonts w:ascii="Arial" w:hAnsi="Arial" w:cs="Arial"/>
          <w:color w:val="262626" w:themeColor="text1" w:themeTint="D9"/>
          <w:sz w:val="18"/>
          <w:szCs w:val="18"/>
          <w:lang w:val="es-ES" w:eastAsia="es-ES"/>
        </w:rPr>
        <w:t>. El día termina en Joplin, ciudad con fuerte carácter local que fue duramente golpeada por un tornado hace años, pero que ha sabido renacer. Alojamiento.</w:t>
      </w:r>
    </w:p>
    <w:p w14:paraId="2FE3402A"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67500BD7" w14:textId="4BD466F5"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5 Joplin / Oklahoma City</w:t>
      </w:r>
    </w:p>
    <w:p w14:paraId="04E31F09"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(410 km) Desayuno. En esta jornada atravesarás tres estados: Missouri, Kansas y Oklahoma. Visitarás paradas míticas como el Blue </w:t>
      </w:r>
      <w:proofErr w:type="spellStart"/>
      <w:r w:rsidRPr="00830B47">
        <w:rPr>
          <w:rFonts w:ascii="Arial" w:hAnsi="Arial" w:cs="Arial"/>
          <w:color w:val="262626" w:themeColor="text1" w:themeTint="D9"/>
          <w:sz w:val="18"/>
          <w:szCs w:val="18"/>
          <w:lang w:val="es-ES" w:eastAsia="es-ES"/>
        </w:rPr>
        <w:t>Whale</w:t>
      </w:r>
      <w:proofErr w:type="spellEnd"/>
      <w:r w:rsidRPr="00830B47">
        <w:rPr>
          <w:rFonts w:ascii="Arial" w:hAnsi="Arial" w:cs="Arial"/>
          <w:color w:val="262626" w:themeColor="text1" w:themeTint="D9"/>
          <w:sz w:val="18"/>
          <w:szCs w:val="18"/>
          <w:lang w:val="es-ES" w:eastAsia="es-ES"/>
        </w:rPr>
        <w:t xml:space="preserve"> en </w:t>
      </w:r>
      <w:proofErr w:type="spellStart"/>
      <w:r w:rsidRPr="00830B47">
        <w:rPr>
          <w:rFonts w:ascii="Arial" w:hAnsi="Arial" w:cs="Arial"/>
          <w:color w:val="262626" w:themeColor="text1" w:themeTint="D9"/>
          <w:sz w:val="18"/>
          <w:szCs w:val="18"/>
          <w:lang w:val="es-ES" w:eastAsia="es-ES"/>
        </w:rPr>
        <w:t>Catoosa</w:t>
      </w:r>
      <w:proofErr w:type="spellEnd"/>
      <w:r w:rsidRPr="00830B47">
        <w:rPr>
          <w:rFonts w:ascii="Arial" w:hAnsi="Arial" w:cs="Arial"/>
          <w:color w:val="262626" w:themeColor="text1" w:themeTint="D9"/>
          <w:sz w:val="18"/>
          <w:szCs w:val="18"/>
          <w:lang w:val="es-ES" w:eastAsia="es-ES"/>
        </w:rPr>
        <w:t xml:space="preserve"> y cruzarás territorios indígenas cargados de historia. Por la tarde llegarás a Oklahoma City, donde podrás cenar en el animado distrito de </w:t>
      </w:r>
      <w:proofErr w:type="spellStart"/>
      <w:r w:rsidRPr="00830B47">
        <w:rPr>
          <w:rFonts w:ascii="Arial" w:hAnsi="Arial" w:cs="Arial"/>
          <w:color w:val="262626" w:themeColor="text1" w:themeTint="D9"/>
          <w:sz w:val="18"/>
          <w:szCs w:val="18"/>
          <w:lang w:val="es-ES" w:eastAsia="es-ES"/>
        </w:rPr>
        <w:t>Bricktown</w:t>
      </w:r>
      <w:proofErr w:type="spellEnd"/>
      <w:r w:rsidRPr="00830B47">
        <w:rPr>
          <w:rFonts w:ascii="Arial" w:hAnsi="Arial" w:cs="Arial"/>
          <w:color w:val="262626" w:themeColor="text1" w:themeTint="D9"/>
          <w:sz w:val="18"/>
          <w:szCs w:val="18"/>
          <w:lang w:val="es-ES" w:eastAsia="es-ES"/>
        </w:rPr>
        <w:t>. Alojamiento.</w:t>
      </w:r>
    </w:p>
    <w:p w14:paraId="29E34854" w14:textId="56E887C6" w:rsidR="00830B47" w:rsidRDefault="00830B47" w:rsidP="00830B47">
      <w:pPr>
        <w:pStyle w:val="Sinespaciado"/>
        <w:jc w:val="both"/>
        <w:rPr>
          <w:rFonts w:ascii="Arial" w:hAnsi="Arial" w:cs="Arial"/>
          <w:color w:val="262626" w:themeColor="text1" w:themeTint="D9"/>
          <w:sz w:val="18"/>
          <w:szCs w:val="18"/>
          <w:lang w:val="es-ES" w:eastAsia="es-ES"/>
        </w:rPr>
      </w:pPr>
    </w:p>
    <w:p w14:paraId="31AD9484" w14:textId="6B2760C5" w:rsidR="00830B47" w:rsidRDefault="00830B47" w:rsidP="00830B47">
      <w:pPr>
        <w:pStyle w:val="Sinespaciado"/>
        <w:jc w:val="both"/>
        <w:rPr>
          <w:rFonts w:ascii="Arial" w:hAnsi="Arial" w:cs="Arial"/>
          <w:color w:val="262626" w:themeColor="text1" w:themeTint="D9"/>
          <w:sz w:val="18"/>
          <w:szCs w:val="18"/>
          <w:lang w:val="es-ES" w:eastAsia="es-ES"/>
        </w:rPr>
      </w:pPr>
    </w:p>
    <w:p w14:paraId="60B85715" w14:textId="1AF1A1AA" w:rsidR="00830B47" w:rsidRDefault="00830B47" w:rsidP="00830B47">
      <w:pPr>
        <w:pStyle w:val="Sinespaciado"/>
        <w:jc w:val="both"/>
        <w:rPr>
          <w:rFonts w:ascii="Arial" w:hAnsi="Arial" w:cs="Arial"/>
          <w:color w:val="262626" w:themeColor="text1" w:themeTint="D9"/>
          <w:sz w:val="18"/>
          <w:szCs w:val="18"/>
          <w:lang w:val="es-ES" w:eastAsia="es-ES"/>
        </w:rPr>
      </w:pPr>
    </w:p>
    <w:p w14:paraId="1EE4ABA4" w14:textId="2E7EA9B5"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6 Oklahoma City / Amarillo</w:t>
      </w:r>
    </w:p>
    <w:p w14:paraId="45997F74"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(428 km) Desayuno. La aventura continúa entre antiguas granjas, paisajes del Viejo Oeste y auténticos tramos de la Ruta 66. Harás una parada en el Museo de la Ruta 66 en Clinton antes de entrar en Texas. Finalizarás el día en Amarillo, donde podrás aceptar (si te atreves) el reto del filete gigante en el famoso Big </w:t>
      </w:r>
      <w:proofErr w:type="spellStart"/>
      <w:r w:rsidRPr="00830B47">
        <w:rPr>
          <w:rFonts w:ascii="Arial" w:hAnsi="Arial" w:cs="Arial"/>
          <w:color w:val="262626" w:themeColor="text1" w:themeTint="D9"/>
          <w:sz w:val="18"/>
          <w:szCs w:val="18"/>
          <w:lang w:val="es-ES" w:eastAsia="es-ES"/>
        </w:rPr>
        <w:t>Texan</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Steakhouse</w:t>
      </w:r>
      <w:proofErr w:type="spellEnd"/>
      <w:r w:rsidRPr="00830B47">
        <w:rPr>
          <w:rFonts w:ascii="Arial" w:hAnsi="Arial" w:cs="Arial"/>
          <w:color w:val="262626" w:themeColor="text1" w:themeTint="D9"/>
          <w:sz w:val="18"/>
          <w:szCs w:val="18"/>
          <w:lang w:val="es-ES" w:eastAsia="es-ES"/>
        </w:rPr>
        <w:t>. Alojamiento.</w:t>
      </w:r>
    </w:p>
    <w:p w14:paraId="2D4E3CCD"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2D7F5E9D"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7 Amarillo / Santa Fe</w:t>
      </w:r>
    </w:p>
    <w:p w14:paraId="3E405140" w14:textId="50F9BAC2" w:rsidR="00830B47" w:rsidRPr="00830B47" w:rsidRDefault="00830B47" w:rsidP="00830B47">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9264" behindDoc="1" locked="0" layoutInCell="1" allowOverlap="1" wp14:anchorId="3A3E0A25" wp14:editId="0B9A588B">
            <wp:simplePos x="0" y="0"/>
            <wp:positionH relativeFrom="column">
              <wp:posOffset>2183765</wp:posOffset>
            </wp:positionH>
            <wp:positionV relativeFrom="paragraph">
              <wp:posOffset>16510</wp:posOffset>
            </wp:positionV>
            <wp:extent cx="2766060" cy="1819275"/>
            <wp:effectExtent l="0" t="0" r="0" b="9525"/>
            <wp:wrapTight wrapText="bothSides">
              <wp:wrapPolygon edited="0">
                <wp:start x="0" y="0"/>
                <wp:lineTo x="0" y="21487"/>
                <wp:lineTo x="21421" y="21487"/>
                <wp:lineTo x="21421" y="0"/>
                <wp:lineTo x="0" y="0"/>
              </wp:wrapPolygon>
            </wp:wrapTight>
            <wp:docPr id="11" name="Imagen 11" descr="1,1 mil resultados de imágenes, fotos de stock e ilustraciones libres de  regalías para Motorcycle route 66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 mil resultados de imágenes, fotos de stock e ilustraciones libres de  regalías para Motorcycle route 66 | Shutter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b="8393"/>
                    <a:stretch/>
                  </pic:blipFill>
                  <pic:spPr bwMode="auto">
                    <a:xfrm>
                      <a:off x="0" y="0"/>
                      <a:ext cx="2766060"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0B47">
        <w:rPr>
          <w:rFonts w:ascii="Arial" w:hAnsi="Arial" w:cs="Arial"/>
          <w:color w:val="262626" w:themeColor="text1" w:themeTint="D9"/>
          <w:sz w:val="18"/>
          <w:szCs w:val="18"/>
          <w:lang w:val="es-ES" w:eastAsia="es-ES"/>
        </w:rPr>
        <w:t xml:space="preserve">(488 km) Desayuno. Hoy cruzarás la mitad de la Ruta 66 en </w:t>
      </w:r>
      <w:proofErr w:type="spellStart"/>
      <w:r w:rsidRPr="00830B47">
        <w:rPr>
          <w:rFonts w:ascii="Arial" w:hAnsi="Arial" w:cs="Arial"/>
          <w:color w:val="262626" w:themeColor="text1" w:themeTint="D9"/>
          <w:sz w:val="18"/>
          <w:szCs w:val="18"/>
          <w:lang w:val="es-ES" w:eastAsia="es-ES"/>
        </w:rPr>
        <w:t>Adrian</w:t>
      </w:r>
      <w:proofErr w:type="spellEnd"/>
      <w:r w:rsidRPr="00830B47">
        <w:rPr>
          <w:rFonts w:ascii="Arial" w:hAnsi="Arial" w:cs="Arial"/>
          <w:color w:val="262626" w:themeColor="text1" w:themeTint="D9"/>
          <w:sz w:val="18"/>
          <w:szCs w:val="18"/>
          <w:lang w:val="es-ES" w:eastAsia="es-ES"/>
        </w:rPr>
        <w:t xml:space="preserve"> y visitarás el peculiar Cadillac </w:t>
      </w:r>
      <w:proofErr w:type="spellStart"/>
      <w:r w:rsidRPr="00830B47">
        <w:rPr>
          <w:rFonts w:ascii="Arial" w:hAnsi="Arial" w:cs="Arial"/>
          <w:color w:val="262626" w:themeColor="text1" w:themeTint="D9"/>
          <w:sz w:val="18"/>
          <w:szCs w:val="18"/>
          <w:lang w:val="es-ES" w:eastAsia="es-ES"/>
        </w:rPr>
        <w:t>Ranch</w:t>
      </w:r>
      <w:proofErr w:type="spellEnd"/>
      <w:r w:rsidRPr="00830B47">
        <w:rPr>
          <w:rFonts w:ascii="Arial" w:hAnsi="Arial" w:cs="Arial"/>
          <w:color w:val="262626" w:themeColor="text1" w:themeTint="D9"/>
          <w:sz w:val="18"/>
          <w:szCs w:val="18"/>
          <w:lang w:val="es-ES" w:eastAsia="es-ES"/>
        </w:rPr>
        <w:t>. Después, te adentrarás en Nuevo México, donde el paisaje cambia por completo. El día termina en Santa Fe, ciudad con fuerte herencia española e indígena, donde te quedarás dos noches. Alojamiento.</w:t>
      </w:r>
    </w:p>
    <w:p w14:paraId="4479D3F9"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118210B2"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8 Santa Fe</w:t>
      </w:r>
    </w:p>
    <w:p w14:paraId="07BC4DAA" w14:textId="06527FBA"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Desayuno. Día libre en Santa Fe. Puedes explorar su centro histórico, descubrir galerías de arte o probar su deliciosa cocina local. Si lo prefieres, hay excursiones opcionales como una visita a Taos o un paseo a caballo por los alrededores. Alojamiento.</w:t>
      </w:r>
    </w:p>
    <w:p w14:paraId="5DFC2BED"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38B44DAD"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9 Santa Fe / Gallup</w:t>
      </w:r>
    </w:p>
    <w:p w14:paraId="4BD199BA"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(436 km) Desayuno. De nuevo en marcha, cruzarás Albuquerque y seguirás rumbo al oeste a través del desierto. Pueblos nativos, tierras sagradas y vastos paisajes te acompañarán hasta llegar a Gallup, un punto clave para la cultura navajo y zuni. Alojamiento.</w:t>
      </w:r>
    </w:p>
    <w:p w14:paraId="43034784" w14:textId="1D06C20C"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50599460" w14:textId="5BD9E381"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 xml:space="preserve"> Día 10 Gallup / Gran Cañón</w:t>
      </w:r>
    </w:p>
    <w:p w14:paraId="22690B58" w14:textId="038EB69E" w:rsidR="00830B47" w:rsidRPr="00830B47" w:rsidRDefault="00830B47" w:rsidP="00830B47">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w:t>
      </w:r>
      <w:r w:rsidRPr="00830B47">
        <w:rPr>
          <w:rFonts w:ascii="Arial" w:hAnsi="Arial" w:cs="Arial"/>
          <w:color w:val="262626" w:themeColor="text1" w:themeTint="D9"/>
          <w:sz w:val="18"/>
          <w:szCs w:val="18"/>
          <w:lang w:val="es-ES" w:eastAsia="es-ES"/>
        </w:rPr>
        <w:t>455 km) Desayuno. Hoy entrarás en Arizona y visitarás el P.N. del Bosque Petrificado. Luego seguirás hacia Winslow y Flagstaff antes de alcanzar el Gran Cañón. Esta noche dormirás muy cerca del borde del cañón, una oportunidad única para disfrutar de sus vistas al atardecer. Alojamiento.</w:t>
      </w:r>
    </w:p>
    <w:p w14:paraId="32E506B6"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70E6B576"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11 Gran Cañón / Laughlin</w:t>
      </w:r>
    </w:p>
    <w:p w14:paraId="4C9F1023" w14:textId="35F78869"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(412 km) Desayuno. Mañana libre para sobrevolar el Gran Cañón en helicóptero. Luego, volverás a la Ruta 66 para pasar por Seligman, </w:t>
      </w:r>
      <w:proofErr w:type="spellStart"/>
      <w:r w:rsidRPr="00830B47">
        <w:rPr>
          <w:rFonts w:ascii="Arial" w:hAnsi="Arial" w:cs="Arial"/>
          <w:color w:val="262626" w:themeColor="text1" w:themeTint="D9"/>
          <w:sz w:val="18"/>
          <w:szCs w:val="18"/>
          <w:lang w:val="es-ES" w:eastAsia="es-ES"/>
        </w:rPr>
        <w:t>Kingman</w:t>
      </w:r>
      <w:proofErr w:type="spellEnd"/>
      <w:r w:rsidRPr="00830B47">
        <w:rPr>
          <w:rFonts w:ascii="Arial" w:hAnsi="Arial" w:cs="Arial"/>
          <w:color w:val="262626" w:themeColor="text1" w:themeTint="D9"/>
          <w:sz w:val="18"/>
          <w:szCs w:val="18"/>
          <w:lang w:val="es-ES" w:eastAsia="es-ES"/>
        </w:rPr>
        <w:t xml:space="preserve"> y </w:t>
      </w:r>
      <w:proofErr w:type="spellStart"/>
      <w:r w:rsidRPr="00830B47">
        <w:rPr>
          <w:rFonts w:ascii="Arial" w:hAnsi="Arial" w:cs="Arial"/>
          <w:color w:val="262626" w:themeColor="text1" w:themeTint="D9"/>
          <w:sz w:val="18"/>
          <w:szCs w:val="18"/>
          <w:lang w:val="es-ES" w:eastAsia="es-ES"/>
        </w:rPr>
        <w:t>Oatman</w:t>
      </w:r>
      <w:proofErr w:type="spellEnd"/>
      <w:r w:rsidRPr="00830B47">
        <w:rPr>
          <w:rFonts w:ascii="Arial" w:hAnsi="Arial" w:cs="Arial"/>
          <w:color w:val="262626" w:themeColor="text1" w:themeTint="D9"/>
          <w:sz w:val="18"/>
          <w:szCs w:val="18"/>
          <w:lang w:val="es-ES" w:eastAsia="es-ES"/>
        </w:rPr>
        <w:t>, pueblos con encanto histórico. El día</w:t>
      </w:r>
      <w:r>
        <w:rPr>
          <w:rFonts w:ascii="Arial" w:hAnsi="Arial" w:cs="Arial"/>
          <w:color w:val="262626" w:themeColor="text1" w:themeTint="D9"/>
          <w:sz w:val="18"/>
          <w:szCs w:val="18"/>
          <w:lang w:val="es-ES" w:eastAsia="es-ES"/>
        </w:rPr>
        <w:t xml:space="preserve"> </w:t>
      </w:r>
      <w:r w:rsidRPr="00830B47">
        <w:rPr>
          <w:rFonts w:ascii="Arial" w:hAnsi="Arial" w:cs="Arial"/>
          <w:color w:val="262626" w:themeColor="text1" w:themeTint="D9"/>
          <w:sz w:val="18"/>
          <w:szCs w:val="18"/>
          <w:lang w:val="es-ES" w:eastAsia="es-ES"/>
        </w:rPr>
        <w:t>termina en Laughlin, una ciudad junto al río con ambiente relajado. Alojamiento.</w:t>
      </w:r>
    </w:p>
    <w:p w14:paraId="0D3ADD8B" w14:textId="61C722EE"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2C492C71" w14:textId="2F93E74B" w:rsidR="00830B47" w:rsidRPr="00830B47" w:rsidRDefault="00830B47" w:rsidP="00830B47">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60288" behindDoc="1" locked="0" layoutInCell="1" allowOverlap="1" wp14:anchorId="0F74FD25" wp14:editId="3FB30F82">
            <wp:simplePos x="0" y="0"/>
            <wp:positionH relativeFrom="column">
              <wp:posOffset>44450</wp:posOffset>
            </wp:positionH>
            <wp:positionV relativeFrom="paragraph">
              <wp:posOffset>73660</wp:posOffset>
            </wp:positionV>
            <wp:extent cx="2900045" cy="1632585"/>
            <wp:effectExtent l="0" t="0" r="0" b="5715"/>
            <wp:wrapTight wrapText="bothSides">
              <wp:wrapPolygon edited="0">
                <wp:start x="0" y="0"/>
                <wp:lineTo x="0" y="21424"/>
                <wp:lineTo x="21425" y="21424"/>
                <wp:lineTo x="21425" y="0"/>
                <wp:lineTo x="0" y="0"/>
              </wp:wrapPolygon>
            </wp:wrapTight>
            <wp:docPr id="12" name="Imagen 12" descr="Cómo hacer la Ruta 66 en moto: diez consejos muy ú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ómo hacer la Ruta 66 en moto: diez consejos muy útil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004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0B47">
        <w:rPr>
          <w:rFonts w:ascii="Arial" w:hAnsi="Arial" w:cs="Arial"/>
          <w:b/>
          <w:bCs/>
          <w:color w:val="0070C0"/>
          <w:sz w:val="18"/>
          <w:szCs w:val="18"/>
          <w:lang w:val="es-ES" w:eastAsia="es-ES"/>
        </w:rPr>
        <w:t xml:space="preserve"> Día 12 Laughlin / Las Vegas</w:t>
      </w:r>
    </w:p>
    <w:p w14:paraId="7B61A162"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(208 km) Desayuno. Breve jornada para disfrutar de la ciudad del juego y el espectáculo: Las Vegas. De camino, podrás admirar la </w:t>
      </w:r>
      <w:proofErr w:type="spellStart"/>
      <w:r w:rsidRPr="00830B47">
        <w:rPr>
          <w:rFonts w:ascii="Arial" w:hAnsi="Arial" w:cs="Arial"/>
          <w:color w:val="262626" w:themeColor="text1" w:themeTint="D9"/>
          <w:sz w:val="18"/>
          <w:szCs w:val="18"/>
          <w:lang w:val="es-ES" w:eastAsia="es-ES"/>
        </w:rPr>
        <w:t>Hoover</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Dam</w:t>
      </w:r>
      <w:proofErr w:type="spellEnd"/>
      <w:r w:rsidRPr="00830B47">
        <w:rPr>
          <w:rFonts w:ascii="Arial" w:hAnsi="Arial" w:cs="Arial"/>
          <w:color w:val="262626" w:themeColor="text1" w:themeTint="D9"/>
          <w:sz w:val="18"/>
          <w:szCs w:val="18"/>
          <w:lang w:val="es-ES" w:eastAsia="es-ES"/>
        </w:rPr>
        <w:t xml:space="preserve">. Una vez llegues, tendrás tiempo libre para explorar la famosa </w:t>
      </w:r>
      <w:proofErr w:type="spellStart"/>
      <w:r w:rsidRPr="00830B47">
        <w:rPr>
          <w:rFonts w:ascii="Arial" w:hAnsi="Arial" w:cs="Arial"/>
          <w:color w:val="262626" w:themeColor="text1" w:themeTint="D9"/>
          <w:sz w:val="18"/>
          <w:szCs w:val="18"/>
          <w:lang w:val="es-ES" w:eastAsia="es-ES"/>
        </w:rPr>
        <w:t>Strip</w:t>
      </w:r>
      <w:proofErr w:type="spellEnd"/>
      <w:r w:rsidRPr="00830B47">
        <w:rPr>
          <w:rFonts w:ascii="Arial" w:hAnsi="Arial" w:cs="Arial"/>
          <w:color w:val="262626" w:themeColor="text1" w:themeTint="D9"/>
          <w:sz w:val="18"/>
          <w:szCs w:val="18"/>
          <w:lang w:val="es-ES" w:eastAsia="es-ES"/>
        </w:rPr>
        <w:t>, ver un show o simplemente descansar. Alojamiento.</w:t>
      </w:r>
    </w:p>
    <w:p w14:paraId="2062C77C"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088BA74F"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 xml:space="preserve">Día 13 Las Vegas / </w:t>
      </w:r>
      <w:proofErr w:type="spellStart"/>
      <w:r w:rsidRPr="00830B47">
        <w:rPr>
          <w:rFonts w:ascii="Arial" w:hAnsi="Arial" w:cs="Arial"/>
          <w:b/>
          <w:bCs/>
          <w:color w:val="0070C0"/>
          <w:sz w:val="18"/>
          <w:szCs w:val="18"/>
          <w:lang w:val="es-ES" w:eastAsia="es-ES"/>
        </w:rPr>
        <w:t>Victorville</w:t>
      </w:r>
      <w:proofErr w:type="spellEnd"/>
    </w:p>
    <w:p w14:paraId="5C43A275" w14:textId="2F691308" w:rsidR="00830B47" w:rsidRPr="00830B47"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 xml:space="preserve">(454 km) Desayuno. Cruzarás el desierto de Mojave, pasando por </w:t>
      </w:r>
      <w:proofErr w:type="spellStart"/>
      <w:r w:rsidRPr="00830B47">
        <w:rPr>
          <w:rFonts w:ascii="Arial" w:hAnsi="Arial" w:cs="Arial"/>
          <w:color w:val="262626" w:themeColor="text1" w:themeTint="D9"/>
          <w:sz w:val="18"/>
          <w:szCs w:val="18"/>
          <w:lang w:val="es-ES" w:eastAsia="es-ES"/>
        </w:rPr>
        <w:t>Amboy</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Barstow</w:t>
      </w:r>
      <w:proofErr w:type="spellEnd"/>
      <w:r w:rsidRPr="00830B47">
        <w:rPr>
          <w:rFonts w:ascii="Arial" w:hAnsi="Arial" w:cs="Arial"/>
          <w:color w:val="262626" w:themeColor="text1" w:themeTint="D9"/>
          <w:sz w:val="18"/>
          <w:szCs w:val="18"/>
          <w:lang w:val="es-ES" w:eastAsia="es-ES"/>
        </w:rPr>
        <w:t xml:space="preserve"> y otros tramos clásicos de la Ruta 66. Ya en California, llegarás a </w:t>
      </w:r>
      <w:proofErr w:type="spellStart"/>
      <w:r w:rsidRPr="00830B47">
        <w:rPr>
          <w:rFonts w:ascii="Arial" w:hAnsi="Arial" w:cs="Arial"/>
          <w:color w:val="262626" w:themeColor="text1" w:themeTint="D9"/>
          <w:sz w:val="18"/>
          <w:szCs w:val="18"/>
          <w:lang w:val="es-ES" w:eastAsia="es-ES"/>
        </w:rPr>
        <w:t>Victorville</w:t>
      </w:r>
      <w:proofErr w:type="spellEnd"/>
      <w:r w:rsidRPr="00830B47">
        <w:rPr>
          <w:rFonts w:ascii="Arial" w:hAnsi="Arial" w:cs="Arial"/>
          <w:color w:val="262626" w:themeColor="text1" w:themeTint="D9"/>
          <w:sz w:val="18"/>
          <w:szCs w:val="18"/>
          <w:lang w:val="es-ES" w:eastAsia="es-ES"/>
        </w:rPr>
        <w:t>, donde pasarás la última noche en carretera.</w:t>
      </w:r>
      <w:r>
        <w:rPr>
          <w:rFonts w:ascii="Arial" w:hAnsi="Arial" w:cs="Arial"/>
          <w:color w:val="262626" w:themeColor="text1" w:themeTint="D9"/>
          <w:sz w:val="18"/>
          <w:szCs w:val="18"/>
          <w:lang w:val="es-ES" w:eastAsia="es-ES"/>
        </w:rPr>
        <w:t xml:space="preserve"> </w:t>
      </w:r>
      <w:r w:rsidRPr="00830B47">
        <w:rPr>
          <w:rFonts w:ascii="Arial" w:hAnsi="Arial" w:cs="Arial"/>
          <w:color w:val="262626" w:themeColor="text1" w:themeTint="D9"/>
          <w:sz w:val="18"/>
          <w:szCs w:val="18"/>
          <w:lang w:val="es-ES" w:eastAsia="es-ES"/>
        </w:rPr>
        <w:t>Alojamiento.</w:t>
      </w:r>
    </w:p>
    <w:p w14:paraId="29BC391F"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4B011CAB"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 xml:space="preserve">Día 14 </w:t>
      </w:r>
      <w:proofErr w:type="spellStart"/>
      <w:r w:rsidRPr="00830B47">
        <w:rPr>
          <w:rFonts w:ascii="Arial" w:hAnsi="Arial" w:cs="Arial"/>
          <w:b/>
          <w:bCs/>
          <w:color w:val="0070C0"/>
          <w:sz w:val="18"/>
          <w:szCs w:val="18"/>
          <w:lang w:val="es-ES" w:eastAsia="es-ES"/>
        </w:rPr>
        <w:t>Victorville</w:t>
      </w:r>
      <w:proofErr w:type="spellEnd"/>
      <w:r w:rsidRPr="00830B47">
        <w:rPr>
          <w:rFonts w:ascii="Arial" w:hAnsi="Arial" w:cs="Arial"/>
          <w:b/>
          <w:bCs/>
          <w:color w:val="0070C0"/>
          <w:sz w:val="18"/>
          <w:szCs w:val="18"/>
          <w:lang w:val="es-ES" w:eastAsia="es-ES"/>
        </w:rPr>
        <w:t xml:space="preserve"> / Los Ángeles (Media pensión)</w:t>
      </w:r>
    </w:p>
    <w:p w14:paraId="4944CDAD" w14:textId="79F54D35" w:rsidR="00830B47" w:rsidRPr="00830B47" w:rsidRDefault="00830B47" w:rsidP="00830B47">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w:t>
      </w:r>
      <w:r w:rsidRPr="00830B47">
        <w:rPr>
          <w:rFonts w:ascii="Arial" w:hAnsi="Arial" w:cs="Arial"/>
          <w:color w:val="262626" w:themeColor="text1" w:themeTint="D9"/>
          <w:sz w:val="18"/>
          <w:szCs w:val="18"/>
          <w:lang w:val="es-ES" w:eastAsia="es-ES"/>
        </w:rPr>
        <w:t xml:space="preserve">200 km) Desayuno. En tu último día de ruta, recorrerás la espectacular </w:t>
      </w:r>
      <w:proofErr w:type="spellStart"/>
      <w:r w:rsidRPr="00830B47">
        <w:rPr>
          <w:rFonts w:ascii="Arial" w:hAnsi="Arial" w:cs="Arial"/>
          <w:color w:val="262626" w:themeColor="text1" w:themeTint="D9"/>
          <w:sz w:val="18"/>
          <w:szCs w:val="18"/>
          <w:lang w:val="es-ES" w:eastAsia="es-ES"/>
        </w:rPr>
        <w:t>Angeles</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Crest</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Highway</w:t>
      </w:r>
      <w:proofErr w:type="spellEnd"/>
      <w:r w:rsidRPr="00830B47">
        <w:rPr>
          <w:rFonts w:ascii="Arial" w:hAnsi="Arial" w:cs="Arial"/>
          <w:color w:val="262626" w:themeColor="text1" w:themeTint="D9"/>
          <w:sz w:val="18"/>
          <w:szCs w:val="18"/>
          <w:lang w:val="es-ES" w:eastAsia="es-ES"/>
        </w:rPr>
        <w:t>, antes de descender hasta la costa del Pacífico. Llegarás al mítico letrero de “</w:t>
      </w:r>
      <w:proofErr w:type="spellStart"/>
      <w:r w:rsidRPr="00830B47">
        <w:rPr>
          <w:rFonts w:ascii="Arial" w:hAnsi="Arial" w:cs="Arial"/>
          <w:color w:val="262626" w:themeColor="text1" w:themeTint="D9"/>
          <w:sz w:val="18"/>
          <w:szCs w:val="18"/>
          <w:lang w:val="es-ES" w:eastAsia="es-ES"/>
        </w:rPr>
        <w:t>End</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of</w:t>
      </w:r>
      <w:proofErr w:type="spellEnd"/>
      <w:r w:rsidRPr="00830B47">
        <w:rPr>
          <w:rFonts w:ascii="Arial" w:hAnsi="Arial" w:cs="Arial"/>
          <w:color w:val="262626" w:themeColor="text1" w:themeTint="D9"/>
          <w:sz w:val="18"/>
          <w:szCs w:val="18"/>
          <w:lang w:val="es-ES" w:eastAsia="es-ES"/>
        </w:rPr>
        <w:t xml:space="preserve"> </w:t>
      </w:r>
      <w:proofErr w:type="spellStart"/>
      <w:r w:rsidRPr="00830B47">
        <w:rPr>
          <w:rFonts w:ascii="Arial" w:hAnsi="Arial" w:cs="Arial"/>
          <w:color w:val="262626" w:themeColor="text1" w:themeTint="D9"/>
          <w:sz w:val="18"/>
          <w:szCs w:val="18"/>
          <w:lang w:val="es-ES" w:eastAsia="es-ES"/>
        </w:rPr>
        <w:t>the</w:t>
      </w:r>
      <w:proofErr w:type="spellEnd"/>
      <w:r w:rsidRPr="00830B47">
        <w:rPr>
          <w:rFonts w:ascii="Arial" w:hAnsi="Arial" w:cs="Arial"/>
          <w:color w:val="262626" w:themeColor="text1" w:themeTint="D9"/>
          <w:sz w:val="18"/>
          <w:szCs w:val="18"/>
          <w:lang w:val="es-ES" w:eastAsia="es-ES"/>
        </w:rPr>
        <w:t xml:space="preserve"> Trail” en el muelle de Santa Mónica. Por la noche, compartirás la cena de despedida con tus compañeros de aventura. Alojamiento.</w:t>
      </w:r>
    </w:p>
    <w:p w14:paraId="6F93357E" w14:textId="5366CFEF" w:rsidR="00830B47" w:rsidRDefault="00830B47" w:rsidP="00830B47">
      <w:pPr>
        <w:pStyle w:val="Sinespaciado"/>
        <w:jc w:val="both"/>
        <w:rPr>
          <w:rFonts w:ascii="Arial" w:hAnsi="Arial" w:cs="Arial"/>
          <w:color w:val="262626" w:themeColor="text1" w:themeTint="D9"/>
          <w:sz w:val="18"/>
          <w:szCs w:val="18"/>
          <w:lang w:val="es-ES" w:eastAsia="es-ES"/>
        </w:rPr>
      </w:pPr>
    </w:p>
    <w:p w14:paraId="2A43D845" w14:textId="07CC9DBF" w:rsidR="00830B47" w:rsidRDefault="00830B47" w:rsidP="00830B47">
      <w:pPr>
        <w:pStyle w:val="Sinespaciado"/>
        <w:jc w:val="both"/>
        <w:rPr>
          <w:rFonts w:ascii="Arial" w:hAnsi="Arial" w:cs="Arial"/>
          <w:color w:val="262626" w:themeColor="text1" w:themeTint="D9"/>
          <w:sz w:val="18"/>
          <w:szCs w:val="18"/>
          <w:lang w:val="es-ES" w:eastAsia="es-ES"/>
        </w:rPr>
      </w:pPr>
    </w:p>
    <w:p w14:paraId="4FCC5139" w14:textId="6C54D152" w:rsidR="00830B47" w:rsidRDefault="00830B47" w:rsidP="00830B47">
      <w:pPr>
        <w:pStyle w:val="Sinespaciado"/>
        <w:jc w:val="both"/>
        <w:rPr>
          <w:rFonts w:ascii="Arial" w:hAnsi="Arial" w:cs="Arial"/>
          <w:color w:val="262626" w:themeColor="text1" w:themeTint="D9"/>
          <w:sz w:val="18"/>
          <w:szCs w:val="18"/>
          <w:lang w:val="es-ES" w:eastAsia="es-ES"/>
        </w:rPr>
      </w:pPr>
    </w:p>
    <w:p w14:paraId="0CEF19EC" w14:textId="77777777" w:rsidR="00830B47" w:rsidRPr="00830B47" w:rsidRDefault="00830B47" w:rsidP="00830B47">
      <w:pPr>
        <w:pStyle w:val="Sinespaciado"/>
        <w:jc w:val="both"/>
        <w:rPr>
          <w:rFonts w:ascii="Arial" w:hAnsi="Arial" w:cs="Arial"/>
          <w:color w:val="262626" w:themeColor="text1" w:themeTint="D9"/>
          <w:sz w:val="18"/>
          <w:szCs w:val="18"/>
          <w:lang w:val="es-ES" w:eastAsia="es-ES"/>
        </w:rPr>
      </w:pPr>
    </w:p>
    <w:p w14:paraId="055E3D16" w14:textId="77777777" w:rsidR="00830B47" w:rsidRPr="00830B47" w:rsidRDefault="00830B47" w:rsidP="00830B47">
      <w:pPr>
        <w:pStyle w:val="Sinespaciado"/>
        <w:jc w:val="both"/>
        <w:rPr>
          <w:rFonts w:ascii="Arial" w:hAnsi="Arial" w:cs="Arial"/>
          <w:b/>
          <w:bCs/>
          <w:color w:val="0070C0"/>
          <w:sz w:val="18"/>
          <w:szCs w:val="18"/>
          <w:lang w:val="es-ES" w:eastAsia="es-ES"/>
        </w:rPr>
      </w:pPr>
      <w:r w:rsidRPr="00830B47">
        <w:rPr>
          <w:rFonts w:ascii="Arial" w:hAnsi="Arial" w:cs="Arial"/>
          <w:b/>
          <w:bCs/>
          <w:color w:val="0070C0"/>
          <w:sz w:val="18"/>
          <w:szCs w:val="18"/>
          <w:lang w:val="es-ES" w:eastAsia="es-ES"/>
        </w:rPr>
        <w:t>Día 15 Los Ángeles</w:t>
      </w:r>
    </w:p>
    <w:p w14:paraId="2A8D2ECF" w14:textId="1B4866DB" w:rsidR="002D5AE8" w:rsidRPr="002D5AE8" w:rsidRDefault="00830B47" w:rsidP="00830B47">
      <w:pPr>
        <w:pStyle w:val="Sinespaciado"/>
        <w:jc w:val="both"/>
        <w:rPr>
          <w:rFonts w:ascii="Arial" w:hAnsi="Arial" w:cs="Arial"/>
          <w:color w:val="262626" w:themeColor="text1" w:themeTint="D9"/>
          <w:sz w:val="18"/>
          <w:szCs w:val="18"/>
          <w:lang w:val="es-ES" w:eastAsia="es-ES"/>
        </w:rPr>
      </w:pPr>
      <w:r w:rsidRPr="00830B47">
        <w:rPr>
          <w:rFonts w:ascii="Arial" w:hAnsi="Arial" w:cs="Arial"/>
          <w:color w:val="262626" w:themeColor="text1" w:themeTint="D9"/>
          <w:sz w:val="18"/>
          <w:szCs w:val="18"/>
          <w:lang w:val="es-ES" w:eastAsia="es-ES"/>
        </w:rPr>
        <w:t>Desayuno. Tras un viaje inolvidable de costa a costa, hoy finaliza esta ruta guiada por la legendaria Ruta 66. Traslado al aeropuerto.</w:t>
      </w:r>
    </w:p>
    <w:p w14:paraId="57CF3D10" w14:textId="6B312543" w:rsidR="00ED43EC" w:rsidRPr="00ED43EC" w:rsidRDefault="00ED43EC" w:rsidP="00ED43EC">
      <w:pPr>
        <w:pStyle w:val="Sinespaciado"/>
        <w:jc w:val="both"/>
        <w:rPr>
          <w:rFonts w:ascii="Arial" w:hAnsi="Arial" w:cs="Arial"/>
          <w:color w:val="262626" w:themeColor="text1" w:themeTint="D9"/>
          <w:sz w:val="18"/>
          <w:szCs w:val="18"/>
          <w:lang w:val="es-ES" w:eastAsia="es-ES"/>
        </w:rPr>
      </w:pPr>
    </w:p>
    <w:p w14:paraId="4466796F" w14:textId="77777777" w:rsidR="00ED43EC" w:rsidRPr="00ED43EC" w:rsidRDefault="00ED43EC" w:rsidP="00ED43EC">
      <w:pPr>
        <w:pStyle w:val="Sinespaciado"/>
        <w:jc w:val="both"/>
        <w:rPr>
          <w:rFonts w:ascii="Arial" w:hAnsi="Arial" w:cs="Arial"/>
          <w:color w:val="262626" w:themeColor="text1" w:themeTint="D9"/>
          <w:sz w:val="18"/>
          <w:szCs w:val="18"/>
          <w:lang w:val="es-ES" w:eastAsia="es-ES"/>
        </w:rPr>
      </w:pPr>
    </w:p>
    <w:p w14:paraId="7EBF8F66" w14:textId="3080307A" w:rsidR="00FC461D" w:rsidRDefault="00FC461D" w:rsidP="002D5AE8">
      <w:pPr>
        <w:pStyle w:val="Sinespaciado"/>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15ED2A5A" w14:textId="77777777" w:rsidR="009C36AD" w:rsidRDefault="009C36AD" w:rsidP="00FC461D">
      <w:pPr>
        <w:spacing w:after="0" w:line="240" w:lineRule="auto"/>
        <w:rPr>
          <w:rFonts w:ascii="Arial" w:eastAsia="Times New Roman" w:hAnsi="Arial" w:cs="Arial"/>
          <w:b/>
          <w:color w:val="0070C0"/>
          <w:sz w:val="18"/>
          <w:szCs w:val="18"/>
          <w:u w:val="single"/>
          <w:lang w:val="es-ES_tradnl" w:eastAsia="es-ES"/>
        </w:rPr>
      </w:pPr>
    </w:p>
    <w:p w14:paraId="467E808F" w14:textId="77777777" w:rsidR="006274F2" w:rsidRDefault="006274F2" w:rsidP="00FC461D">
      <w:pPr>
        <w:spacing w:after="0" w:line="240" w:lineRule="auto"/>
        <w:rPr>
          <w:rFonts w:ascii="Arial" w:eastAsia="Times New Roman" w:hAnsi="Arial" w:cs="Arial"/>
          <w:b/>
          <w:color w:val="0070C0"/>
          <w:sz w:val="18"/>
          <w:szCs w:val="18"/>
          <w:u w:val="single"/>
          <w:lang w:val="es-ES_tradnl" w:eastAsia="es-ES"/>
        </w:rPr>
      </w:pPr>
    </w:p>
    <w:p w14:paraId="2357FD78" w14:textId="77777777" w:rsidR="00FC461D"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01A39F57" w14:textId="77777777" w:rsidR="00FC461D" w:rsidRDefault="00FC461D" w:rsidP="00FC461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7530"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158"/>
        <w:gridCol w:w="201"/>
        <w:gridCol w:w="5171"/>
      </w:tblGrid>
      <w:tr w:rsidR="00C23366" w14:paraId="1BEDB329" w14:textId="77777777" w:rsidTr="009C36AD">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5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D248FAA" w14:textId="77777777" w:rsidR="00C23366" w:rsidRDefault="00C23366">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5372" w:type="dxa"/>
            <w:gridSpan w:val="2"/>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EA85C66" w14:textId="5AD6B0EB" w:rsidR="00C23366" w:rsidRDefault="00ED43E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r>
      <w:tr w:rsidR="00B635C0" w14:paraId="26C0FA1B" w14:textId="77777777" w:rsidTr="009C36AD">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8FEFA59" w14:textId="56C8E868" w:rsidR="00B635C0" w:rsidRPr="009D02E5" w:rsidRDefault="002B6494" w:rsidP="002C671E">
            <w:pPr>
              <w:jc w:val="center"/>
            </w:pPr>
            <w:r>
              <w:t>Chicago</w:t>
            </w:r>
          </w:p>
        </w:tc>
        <w:tc>
          <w:tcPr>
            <w:tcW w:w="517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8D6E2A1" w14:textId="237C10FD" w:rsidR="00B635C0" w:rsidRDefault="002B6494" w:rsidP="002C671E">
            <w:pPr>
              <w:jc w:val="center"/>
              <w:cnfStyle w:val="000000100000" w:firstRow="0" w:lastRow="0" w:firstColumn="0" w:lastColumn="0" w:oddVBand="0" w:evenVBand="0" w:oddHBand="1" w:evenHBand="0" w:firstRowFirstColumn="0" w:firstRowLastColumn="0" w:lastRowFirstColumn="0" w:lastRowLastColumn="0"/>
            </w:pPr>
            <w:proofErr w:type="spellStart"/>
            <w:r w:rsidRPr="002B6494">
              <w:t>Travelodge</w:t>
            </w:r>
            <w:proofErr w:type="spellEnd"/>
            <w:r w:rsidRPr="002B6494">
              <w:t xml:space="preserve"> </w:t>
            </w:r>
            <w:proofErr w:type="spellStart"/>
            <w:r w:rsidRPr="002B6494">
              <w:t>Downtown</w:t>
            </w:r>
            <w:proofErr w:type="spellEnd"/>
            <w:r w:rsidRPr="002B6494">
              <w:t xml:space="preserve"> (Turista).</w:t>
            </w:r>
          </w:p>
        </w:tc>
      </w:tr>
      <w:tr w:rsidR="00B635C0" w14:paraId="1EBA9A46"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54479973" w14:textId="1177273A" w:rsidR="00B635C0" w:rsidRPr="009D02E5" w:rsidRDefault="002B6494" w:rsidP="00C23366">
            <w:pPr>
              <w:jc w:val="center"/>
            </w:pPr>
            <w:r>
              <w:t>Springfield</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59D6C118" w14:textId="7993DEBF" w:rsidR="00B635C0" w:rsidRPr="009D02E5" w:rsidRDefault="002B6494" w:rsidP="00C23366">
            <w:pPr>
              <w:jc w:val="center"/>
              <w:cnfStyle w:val="000000000000" w:firstRow="0" w:lastRow="0" w:firstColumn="0" w:lastColumn="0" w:oddVBand="0" w:evenVBand="0" w:oddHBand="0" w:evenHBand="0" w:firstRowFirstColumn="0" w:firstRowLastColumn="0" w:lastRowFirstColumn="0" w:lastRowLastColumn="0"/>
            </w:pPr>
            <w:proofErr w:type="spellStart"/>
            <w:r w:rsidRPr="002B6494">
              <w:t>Quality</w:t>
            </w:r>
            <w:proofErr w:type="spellEnd"/>
            <w:r w:rsidRPr="002B6494">
              <w:t xml:space="preserve"> </w:t>
            </w:r>
            <w:proofErr w:type="spellStart"/>
            <w:r w:rsidRPr="002B6494">
              <w:t>Inn</w:t>
            </w:r>
            <w:proofErr w:type="spellEnd"/>
            <w:r w:rsidRPr="002B6494">
              <w:t xml:space="preserve"> &amp; Suites (Turista).</w:t>
            </w:r>
          </w:p>
        </w:tc>
      </w:tr>
      <w:tr w:rsidR="00ED43EC" w14:paraId="015906A5" w14:textId="77777777" w:rsidTr="00ED43EC">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2346000D" w14:textId="59B6C934" w:rsidR="00ED43EC" w:rsidRDefault="00830B47" w:rsidP="00C23366">
            <w:pPr>
              <w:jc w:val="center"/>
            </w:pPr>
            <w:proofErr w:type="spellStart"/>
            <w:r>
              <w:t>St</w:t>
            </w:r>
            <w:proofErr w:type="spellEnd"/>
            <w:r>
              <w:t xml:space="preserve"> Louise </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4F7CC9DD" w14:textId="007892A3" w:rsidR="00ED43EC" w:rsidRPr="009C36AD" w:rsidRDefault="00830B47" w:rsidP="00C23366">
            <w:pPr>
              <w:jc w:val="center"/>
              <w:cnfStyle w:val="000000100000" w:firstRow="0" w:lastRow="0" w:firstColumn="0" w:lastColumn="0" w:oddVBand="0" w:evenVBand="0" w:oddHBand="1" w:evenHBand="0" w:firstRowFirstColumn="0" w:firstRowLastColumn="0" w:lastRowFirstColumn="0" w:lastRowLastColumn="0"/>
            </w:pPr>
            <w:r w:rsidRPr="00830B47">
              <w:t xml:space="preserve">Hampton </w:t>
            </w:r>
            <w:proofErr w:type="spellStart"/>
            <w:r w:rsidRPr="00830B47">
              <w:t>Inn</w:t>
            </w:r>
            <w:proofErr w:type="spellEnd"/>
            <w:r w:rsidRPr="00830B47">
              <w:t xml:space="preserve"> (</w:t>
            </w:r>
            <w:proofErr w:type="gramStart"/>
            <w:r w:rsidRPr="00830B47">
              <w:t xml:space="preserve">Turista)   </w:t>
            </w:r>
            <w:proofErr w:type="gramEnd"/>
            <w:r w:rsidRPr="00830B47">
              <w:t xml:space="preserve">   </w:t>
            </w:r>
          </w:p>
        </w:tc>
      </w:tr>
      <w:tr w:rsidR="00ED43EC" w14:paraId="75324604"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26E70271" w14:textId="4E5360F8" w:rsidR="00ED43EC" w:rsidRDefault="00830B47" w:rsidP="00C23366">
            <w:pPr>
              <w:jc w:val="center"/>
            </w:pPr>
            <w:r>
              <w:t>Joplin</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075579E7" w14:textId="30A69E71" w:rsidR="00ED43EC" w:rsidRPr="009C36AD" w:rsidRDefault="00830B47" w:rsidP="00C23366">
            <w:pPr>
              <w:jc w:val="center"/>
              <w:cnfStyle w:val="000000000000" w:firstRow="0" w:lastRow="0" w:firstColumn="0" w:lastColumn="0" w:oddVBand="0" w:evenVBand="0" w:oddHBand="0" w:evenHBand="0" w:firstRowFirstColumn="0" w:firstRowLastColumn="0" w:lastRowFirstColumn="0" w:lastRowLastColumn="0"/>
            </w:pPr>
            <w:r w:rsidRPr="00830B47">
              <w:t xml:space="preserve">Hampton </w:t>
            </w:r>
            <w:proofErr w:type="spellStart"/>
            <w:r w:rsidRPr="00830B47">
              <w:t>Inn</w:t>
            </w:r>
            <w:proofErr w:type="spellEnd"/>
            <w:r w:rsidRPr="00830B47">
              <w:t xml:space="preserve"> (Turista)·       </w:t>
            </w:r>
          </w:p>
        </w:tc>
      </w:tr>
      <w:tr w:rsidR="002B6494" w14:paraId="712A708D"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6AFECFDF" w14:textId="7E2C342C" w:rsidR="002B6494" w:rsidRDefault="00830B47" w:rsidP="00C23366">
            <w:pPr>
              <w:jc w:val="center"/>
            </w:pPr>
            <w:r>
              <w:t xml:space="preserve">Oklahoma City </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4C79A136" w14:textId="286C6201" w:rsidR="002B6494" w:rsidRPr="00ED43EC" w:rsidRDefault="00830B47" w:rsidP="00C23366">
            <w:pPr>
              <w:jc w:val="center"/>
              <w:cnfStyle w:val="000000100000" w:firstRow="0" w:lastRow="0" w:firstColumn="0" w:lastColumn="0" w:oddVBand="0" w:evenVBand="0" w:oddHBand="1" w:evenHBand="0" w:firstRowFirstColumn="0" w:firstRowLastColumn="0" w:lastRowFirstColumn="0" w:lastRowLastColumn="0"/>
            </w:pPr>
            <w:proofErr w:type="spellStart"/>
            <w:r w:rsidRPr="00830B47">
              <w:t>Courtyard</w:t>
            </w:r>
            <w:proofErr w:type="spellEnd"/>
            <w:r w:rsidRPr="00830B47">
              <w:t xml:space="preserve"> </w:t>
            </w:r>
            <w:proofErr w:type="spellStart"/>
            <w:r w:rsidRPr="00830B47">
              <w:t>By</w:t>
            </w:r>
            <w:proofErr w:type="spellEnd"/>
            <w:r w:rsidRPr="00830B47">
              <w:t xml:space="preserve"> Marriott (Turista)·  </w:t>
            </w:r>
          </w:p>
        </w:tc>
      </w:tr>
      <w:tr w:rsidR="002B6494" w14:paraId="7F3134A8"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1828FC29" w14:textId="4F723D39" w:rsidR="002B6494" w:rsidRDefault="002B6494" w:rsidP="00C23366">
            <w:pPr>
              <w:jc w:val="center"/>
            </w:pPr>
            <w:r>
              <w:t xml:space="preserve">Amarillo </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775E7EBE" w14:textId="3D14DF11"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Studio 6 Amarillo (Turista).</w:t>
            </w:r>
          </w:p>
        </w:tc>
      </w:tr>
      <w:tr w:rsidR="002B6494" w14:paraId="0BD9E95C"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7DF445F4" w14:textId="7F4944EF" w:rsidR="002B6494" w:rsidRDefault="002B6494" w:rsidP="00C23366">
            <w:pPr>
              <w:jc w:val="center"/>
            </w:pPr>
            <w:r>
              <w:t xml:space="preserve">Santa Fe </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1F2C9196" w14:textId="5F4AE209"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 xml:space="preserve">l Sendero </w:t>
            </w:r>
            <w:proofErr w:type="spellStart"/>
            <w:r w:rsidRPr="002B6494">
              <w:t>Inn</w:t>
            </w:r>
            <w:proofErr w:type="spellEnd"/>
            <w:r w:rsidRPr="002B6494">
              <w:t xml:space="preserve"> (Turista).</w:t>
            </w:r>
          </w:p>
        </w:tc>
      </w:tr>
      <w:tr w:rsidR="002B6494" w14:paraId="4E0CD0B6"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4F043A5A" w14:textId="0D06B01E" w:rsidR="002B6494" w:rsidRDefault="002B6494" w:rsidP="00C23366">
            <w:pPr>
              <w:jc w:val="center"/>
            </w:pPr>
            <w:r>
              <w:t xml:space="preserve">Gallup </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703F78DE" w14:textId="4DB17FB2"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 xml:space="preserve">Red </w:t>
            </w:r>
            <w:proofErr w:type="spellStart"/>
            <w:r w:rsidRPr="002B6494">
              <w:t>Roof</w:t>
            </w:r>
            <w:proofErr w:type="spellEnd"/>
            <w:r w:rsidRPr="002B6494">
              <w:t xml:space="preserve"> </w:t>
            </w:r>
            <w:proofErr w:type="spellStart"/>
            <w:r w:rsidRPr="002B6494">
              <w:t>Inn</w:t>
            </w:r>
            <w:proofErr w:type="spellEnd"/>
            <w:r w:rsidRPr="002B6494">
              <w:t xml:space="preserve"> (Turista).</w:t>
            </w:r>
          </w:p>
        </w:tc>
      </w:tr>
      <w:tr w:rsidR="002B6494" w14:paraId="72AE6D46"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587AFF30" w14:textId="6A8E5A4C" w:rsidR="002B6494" w:rsidRDefault="00830B47" w:rsidP="00C23366">
            <w:pPr>
              <w:jc w:val="center"/>
            </w:pPr>
            <w:r>
              <w:t xml:space="preserve">Grand </w:t>
            </w:r>
            <w:proofErr w:type="spellStart"/>
            <w:r>
              <w:t>Canyon</w:t>
            </w:r>
            <w:proofErr w:type="spellEnd"/>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019CAD3B" w14:textId="6EE7EDB7" w:rsidR="002B6494" w:rsidRPr="00ED43EC" w:rsidRDefault="00830B47" w:rsidP="00C23366">
            <w:pPr>
              <w:jc w:val="center"/>
              <w:cnfStyle w:val="000000100000" w:firstRow="0" w:lastRow="0" w:firstColumn="0" w:lastColumn="0" w:oddVBand="0" w:evenVBand="0" w:oddHBand="1" w:evenHBand="0" w:firstRowFirstColumn="0" w:firstRowLastColumn="0" w:lastRowFirstColumn="0" w:lastRowLastColumn="0"/>
            </w:pPr>
            <w:r w:rsidRPr="00830B47">
              <w:t xml:space="preserve">Red </w:t>
            </w:r>
            <w:proofErr w:type="spellStart"/>
            <w:r w:rsidRPr="00830B47">
              <w:t>feather</w:t>
            </w:r>
            <w:proofErr w:type="spellEnd"/>
            <w:r w:rsidRPr="00830B47">
              <w:t xml:space="preserve"> </w:t>
            </w:r>
            <w:proofErr w:type="spellStart"/>
            <w:r w:rsidRPr="00830B47">
              <w:t>Lodge</w:t>
            </w:r>
            <w:proofErr w:type="spellEnd"/>
            <w:r w:rsidRPr="00830B47">
              <w:t xml:space="preserve"> (Turista)</w:t>
            </w:r>
          </w:p>
        </w:tc>
      </w:tr>
      <w:tr w:rsidR="00830B47" w14:paraId="6484842F" w14:textId="77777777" w:rsidTr="00C30629">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7C044C39" w14:textId="2B6FA430" w:rsidR="00830B47" w:rsidRDefault="00830B47" w:rsidP="00C30629">
            <w:pPr>
              <w:jc w:val="center"/>
            </w:pPr>
            <w:r w:rsidRPr="008065AA">
              <w:t>Laughlin</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4BED2A81" w14:textId="1604A8FE" w:rsidR="00830B47" w:rsidRPr="00ED43EC" w:rsidRDefault="00C30629" w:rsidP="00C30629">
            <w:pPr>
              <w:jc w:val="center"/>
              <w:cnfStyle w:val="000000000000" w:firstRow="0" w:lastRow="0" w:firstColumn="0" w:lastColumn="0" w:oddVBand="0" w:evenVBand="0" w:oddHBand="0" w:evenHBand="0" w:firstRowFirstColumn="0" w:firstRowLastColumn="0" w:lastRowFirstColumn="0" w:lastRowLastColumn="0"/>
            </w:pPr>
            <w:proofErr w:type="spellStart"/>
            <w:r w:rsidRPr="00C30629">
              <w:t>Harra´s</w:t>
            </w:r>
            <w:proofErr w:type="spellEnd"/>
            <w:r w:rsidRPr="00C30629">
              <w:t xml:space="preserve"> (Turista)·       </w:t>
            </w:r>
          </w:p>
        </w:tc>
      </w:tr>
      <w:tr w:rsidR="002B6494" w14:paraId="6117BD91"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13ECF499" w14:textId="1A1139AC" w:rsidR="002B6494" w:rsidRDefault="00C30629" w:rsidP="00C23366">
            <w:pPr>
              <w:jc w:val="center"/>
            </w:pPr>
            <w:r>
              <w:t>Las Vegas</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04703E6E" w14:textId="7A69F325" w:rsidR="002B6494" w:rsidRPr="00ED43EC" w:rsidRDefault="00C30629" w:rsidP="00C23366">
            <w:pPr>
              <w:jc w:val="center"/>
              <w:cnfStyle w:val="000000100000" w:firstRow="0" w:lastRow="0" w:firstColumn="0" w:lastColumn="0" w:oddVBand="0" w:evenVBand="0" w:oddHBand="1" w:evenHBand="0" w:firstRowFirstColumn="0" w:firstRowLastColumn="0" w:lastRowFirstColumn="0" w:lastRowLastColumn="0"/>
            </w:pPr>
            <w:r w:rsidRPr="00C30629">
              <w:t xml:space="preserve">Golden </w:t>
            </w:r>
            <w:proofErr w:type="spellStart"/>
            <w:r w:rsidRPr="00C30629">
              <w:t>Nugget</w:t>
            </w:r>
            <w:proofErr w:type="spellEnd"/>
            <w:r w:rsidRPr="00C30629">
              <w:t xml:space="preserve"> (Turista)·       </w:t>
            </w:r>
          </w:p>
        </w:tc>
      </w:tr>
      <w:tr w:rsidR="002B6494" w14:paraId="55538C15"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50D7E001" w14:textId="5AE033DB" w:rsidR="002B6494" w:rsidRDefault="002B6494" w:rsidP="00C23366">
            <w:pPr>
              <w:jc w:val="center"/>
            </w:pPr>
            <w:proofErr w:type="spellStart"/>
            <w:r>
              <w:t>Victorville</w:t>
            </w:r>
            <w:proofErr w:type="spellEnd"/>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04B95737" w14:textId="5CA5F7D6"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 xml:space="preserve">Fairfield </w:t>
            </w:r>
            <w:proofErr w:type="spellStart"/>
            <w:r w:rsidRPr="002B6494">
              <w:t>Inn</w:t>
            </w:r>
            <w:proofErr w:type="spellEnd"/>
            <w:r w:rsidRPr="002B6494">
              <w:t xml:space="preserve"> &amp; Suites (Turista).</w:t>
            </w:r>
          </w:p>
        </w:tc>
      </w:tr>
      <w:tr w:rsidR="002B6494" w14:paraId="65CDC47F"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1C527882" w14:textId="67ED1914" w:rsidR="002B6494" w:rsidRDefault="002B6494" w:rsidP="00C23366">
            <w:pPr>
              <w:jc w:val="center"/>
            </w:pPr>
            <w:r>
              <w:t xml:space="preserve">Los </w:t>
            </w:r>
            <w:proofErr w:type="spellStart"/>
            <w:r>
              <w:t>Angeles</w:t>
            </w:r>
            <w:proofErr w:type="spellEnd"/>
            <w:r>
              <w:t xml:space="preserve"> </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22E5D29E" w14:textId="27410720"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 xml:space="preserve">Sonesta </w:t>
            </w:r>
            <w:proofErr w:type="spellStart"/>
            <w:r w:rsidRPr="002B6494">
              <w:t>Lax</w:t>
            </w:r>
            <w:proofErr w:type="spellEnd"/>
            <w:r w:rsidRPr="002B6494">
              <w:t xml:space="preserve"> (Turista).</w:t>
            </w:r>
          </w:p>
        </w:tc>
      </w:tr>
    </w:tbl>
    <w:p w14:paraId="77BD4020" w14:textId="77777777" w:rsidR="00FC461D" w:rsidRDefault="00FC461D" w:rsidP="00FC461D">
      <w:pPr>
        <w:spacing w:after="0" w:line="240" w:lineRule="auto"/>
        <w:jc w:val="both"/>
        <w:rPr>
          <w:rFonts w:ascii="Arial" w:eastAsia="Times New Roman" w:hAnsi="Arial" w:cs="Arial"/>
          <w:b/>
          <w:color w:val="000000"/>
          <w:sz w:val="18"/>
          <w:szCs w:val="18"/>
          <w:u w:val="single"/>
          <w:lang w:val="es-MX" w:eastAsia="es-ES"/>
        </w:rPr>
      </w:pPr>
    </w:p>
    <w:p w14:paraId="3251FD84" w14:textId="77777777" w:rsidR="00FC461D" w:rsidRDefault="00FC461D" w:rsidP="00FC461D">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0E778E64" w14:textId="77777777" w:rsidR="00FC461D" w:rsidRDefault="00FC461D" w:rsidP="00FC461D">
      <w:pPr>
        <w:spacing w:after="0" w:line="240" w:lineRule="auto"/>
        <w:jc w:val="both"/>
        <w:rPr>
          <w:rFonts w:ascii="Arial" w:eastAsia="Times New Roman" w:hAnsi="Arial" w:cs="Arial"/>
          <w:color w:val="000000"/>
          <w:sz w:val="18"/>
          <w:szCs w:val="18"/>
          <w:u w:val="single"/>
          <w:lang w:val="es-MX" w:eastAsia="es-ES"/>
        </w:rPr>
      </w:pPr>
    </w:p>
    <w:p w14:paraId="1B9E5936" w14:textId="1F4849D6" w:rsidR="00A808AB" w:rsidRDefault="00A808AB" w:rsidP="00FC461D">
      <w:pPr>
        <w:spacing w:after="0" w:line="240" w:lineRule="auto"/>
        <w:jc w:val="both"/>
        <w:rPr>
          <w:rFonts w:ascii="Arial" w:eastAsia="Times New Roman" w:hAnsi="Arial" w:cs="Arial"/>
          <w:color w:val="000000"/>
          <w:sz w:val="18"/>
          <w:szCs w:val="18"/>
          <w:u w:val="single"/>
          <w:lang w:val="es-MX" w:eastAsia="es-ES"/>
        </w:rPr>
      </w:pPr>
    </w:p>
    <w:p w14:paraId="33456C50" w14:textId="77777777" w:rsidR="00C30629" w:rsidRDefault="00C30629" w:rsidP="00FC461D">
      <w:pPr>
        <w:spacing w:after="0" w:line="240" w:lineRule="auto"/>
        <w:jc w:val="both"/>
        <w:rPr>
          <w:rFonts w:ascii="Arial" w:eastAsia="Times New Roman" w:hAnsi="Arial" w:cs="Arial"/>
          <w:color w:val="000000"/>
          <w:sz w:val="18"/>
          <w:szCs w:val="18"/>
          <w:u w:val="single"/>
          <w:lang w:val="es-MX" w:eastAsia="es-ES"/>
        </w:rPr>
      </w:pPr>
    </w:p>
    <w:p w14:paraId="6293D235" w14:textId="77777777" w:rsidR="00C23366" w:rsidRDefault="00C23366" w:rsidP="00C23366">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PRECIO POR PERSONA EN DOLARES AMERICANOS:  </w:t>
      </w:r>
    </w:p>
    <w:p w14:paraId="40526EF0" w14:textId="77777777" w:rsidR="00E07C72" w:rsidRDefault="00E07C72" w:rsidP="00C23366">
      <w:pPr>
        <w:spacing w:after="0" w:line="240" w:lineRule="auto"/>
        <w:jc w:val="both"/>
        <w:rPr>
          <w:rFonts w:ascii="Arial" w:eastAsia="Times New Roman" w:hAnsi="Arial" w:cs="Arial"/>
          <w:color w:val="000000" w:themeColor="text1"/>
          <w:sz w:val="10"/>
          <w:szCs w:val="10"/>
          <w:lang w:val="es-MX" w:eastAsia="es-ES"/>
        </w:rPr>
      </w:pPr>
    </w:p>
    <w:p w14:paraId="3576D4AA"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294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360"/>
        <w:gridCol w:w="1047"/>
        <w:gridCol w:w="1261"/>
      </w:tblGrid>
      <w:tr w:rsidR="00645916" w14:paraId="084F4479" w14:textId="77777777" w:rsidTr="00ED43E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8" w:space="0" w:color="28AC04"/>
              <w:left w:val="single" w:sz="8" w:space="0" w:color="28AC04"/>
              <w:bottom w:val="single" w:sz="8" w:space="0" w:color="28AC04"/>
              <w:right w:val="single" w:sz="8" w:space="0" w:color="28AC04"/>
            </w:tcBorders>
            <w:shd w:val="clear" w:color="auto" w:fill="FFC000"/>
          </w:tcPr>
          <w:p w14:paraId="2AC951AE" w14:textId="77777777" w:rsidR="00645916" w:rsidRDefault="00645916" w:rsidP="001B2A6D">
            <w:pPr>
              <w:jc w:val="center"/>
              <w:rPr>
                <w:rFonts w:ascii="Arial" w:hAnsi="Arial" w:cs="Arial"/>
                <w:color w:val="FFFFFF" w:themeColor="background1"/>
                <w:sz w:val="18"/>
                <w:szCs w:val="18"/>
              </w:rPr>
            </w:pPr>
          </w:p>
        </w:tc>
      </w:tr>
      <w:tr w:rsidR="00ED43EC" w14:paraId="14EFD8D4" w14:textId="77777777" w:rsidTr="00ED43E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28"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4029BA3" w14:textId="77777777" w:rsidR="00ED43EC" w:rsidRDefault="00ED43EC" w:rsidP="001B2A6D">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1121"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5319B992" w14:textId="77777777" w:rsidR="00ED43EC" w:rsidRDefault="00ED43EC" w:rsidP="001B2A6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1351"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185C40A" w14:textId="77777777" w:rsidR="00ED43EC" w:rsidRDefault="00ED43EC" w:rsidP="001B2A6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r>
      <w:tr w:rsidR="00ED43EC" w14:paraId="25B58641" w14:textId="77777777" w:rsidTr="00ED43EC">
        <w:trPr>
          <w:trHeight w:val="396"/>
          <w:jc w:val="center"/>
        </w:trPr>
        <w:tc>
          <w:tcPr>
            <w:cnfStyle w:val="001000000000" w:firstRow="0" w:lastRow="0" w:firstColumn="1" w:lastColumn="0" w:oddVBand="0" w:evenVBand="0" w:oddHBand="0" w:evenHBand="0" w:firstRowFirstColumn="0" w:firstRowLastColumn="0" w:lastRowFirstColumn="0" w:lastRowLastColumn="0"/>
            <w:tcW w:w="2528"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05DFC1B" w14:textId="05514F9C" w:rsidR="00ED43EC" w:rsidRPr="00E07C72" w:rsidRDefault="002B6494" w:rsidP="00ED43EC">
            <w:pPr>
              <w:jc w:val="center"/>
              <w:rPr>
                <w:rFonts w:ascii="Arial" w:hAnsi="Arial" w:cs="Arial"/>
                <w:sz w:val="18"/>
                <w:szCs w:val="18"/>
                <w:lang w:val="es-MX"/>
              </w:rPr>
            </w:pPr>
            <w:r>
              <w:rPr>
                <w:rFonts w:ascii="Arial" w:hAnsi="Arial" w:cs="Arial"/>
                <w:sz w:val="18"/>
                <w:szCs w:val="18"/>
              </w:rPr>
              <w:t>20/</w:t>
            </w:r>
            <w:r w:rsidR="00ED43EC">
              <w:rPr>
                <w:rFonts w:ascii="Arial" w:hAnsi="Arial" w:cs="Arial"/>
                <w:sz w:val="18"/>
                <w:szCs w:val="18"/>
              </w:rPr>
              <w:t>0</w:t>
            </w:r>
            <w:r>
              <w:rPr>
                <w:rFonts w:ascii="Arial" w:hAnsi="Arial" w:cs="Arial"/>
                <w:sz w:val="18"/>
                <w:szCs w:val="18"/>
              </w:rPr>
              <w:t>5</w:t>
            </w:r>
            <w:r w:rsidR="00ED43EC">
              <w:rPr>
                <w:rFonts w:ascii="Arial" w:hAnsi="Arial" w:cs="Arial"/>
                <w:sz w:val="18"/>
                <w:szCs w:val="18"/>
              </w:rPr>
              <w:t>/2026-</w:t>
            </w:r>
            <w:r>
              <w:rPr>
                <w:rFonts w:ascii="Arial" w:hAnsi="Arial" w:cs="Arial"/>
                <w:sz w:val="18"/>
                <w:szCs w:val="18"/>
              </w:rPr>
              <w:t>10/12/26</w:t>
            </w:r>
          </w:p>
        </w:tc>
        <w:tc>
          <w:tcPr>
            <w:tcW w:w="1121" w:type="pct"/>
            <w:tcBorders>
              <w:top w:val="single" w:sz="8" w:space="0" w:color="28AC04"/>
              <w:left w:val="single" w:sz="8" w:space="0" w:color="28AC04"/>
              <w:right w:val="single" w:sz="8" w:space="0" w:color="28AC04"/>
            </w:tcBorders>
            <w:shd w:val="clear" w:color="auto" w:fill="FFFFFF" w:themeFill="background1"/>
            <w:vAlign w:val="center"/>
            <w:hideMark/>
          </w:tcPr>
          <w:p w14:paraId="409D6F66" w14:textId="1F55E92C" w:rsidR="00ED43EC" w:rsidRPr="00E07C72" w:rsidRDefault="00ED43EC" w:rsidP="0041409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Turista </w:t>
            </w:r>
          </w:p>
        </w:tc>
        <w:tc>
          <w:tcPr>
            <w:tcW w:w="1351"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AF3ED7D" w14:textId="710D37EA" w:rsidR="00ED43EC" w:rsidRPr="00E65107" w:rsidRDefault="00ED43EC" w:rsidP="00E651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65107">
              <w:rPr>
                <w:rFonts w:ascii="Arial" w:hAnsi="Arial" w:cs="Arial"/>
                <w:sz w:val="18"/>
                <w:szCs w:val="18"/>
              </w:rPr>
              <w:t xml:space="preserve">USD </w:t>
            </w:r>
            <w:r w:rsidR="00830B47">
              <w:rPr>
                <w:rFonts w:ascii="Arial" w:hAnsi="Arial" w:cs="Arial"/>
                <w:sz w:val="18"/>
                <w:szCs w:val="18"/>
              </w:rPr>
              <w:t>7,721</w:t>
            </w:r>
          </w:p>
        </w:tc>
      </w:tr>
    </w:tbl>
    <w:p w14:paraId="44EC1801"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p w14:paraId="309C6C49" w14:textId="1D35429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r>
        <w:rPr>
          <w:rFonts w:ascii="Arial" w:eastAsia="Times New Roman" w:hAnsi="Arial" w:cs="Arial"/>
          <w:b/>
          <w:color w:val="000000" w:themeColor="text1"/>
          <w:sz w:val="17"/>
          <w:szCs w:val="17"/>
          <w:lang w:val="es-ES_tradnl" w:eastAsia="es-ES"/>
        </w:rPr>
        <w:t xml:space="preserve">Nota: </w:t>
      </w:r>
      <w:r w:rsidR="002B6494">
        <w:rPr>
          <w:rFonts w:ascii="Arial" w:eastAsia="Times New Roman" w:hAnsi="Arial" w:cs="Arial"/>
          <w:b/>
          <w:color w:val="000000" w:themeColor="text1"/>
          <w:sz w:val="17"/>
          <w:szCs w:val="17"/>
          <w:lang w:val="es-ES_tradnl" w:eastAsia="es-ES"/>
        </w:rPr>
        <w:t xml:space="preserve">El mínimo de </w:t>
      </w:r>
      <w:r w:rsidR="00C30629">
        <w:rPr>
          <w:rFonts w:ascii="Arial" w:eastAsia="Times New Roman" w:hAnsi="Arial" w:cs="Arial"/>
          <w:b/>
          <w:color w:val="000000" w:themeColor="text1"/>
          <w:sz w:val="17"/>
          <w:szCs w:val="17"/>
          <w:lang w:val="es-ES_tradnl" w:eastAsia="es-ES"/>
        </w:rPr>
        <w:t>participantes</w:t>
      </w:r>
      <w:r w:rsidR="002B6494">
        <w:rPr>
          <w:rFonts w:ascii="Arial" w:eastAsia="Times New Roman" w:hAnsi="Arial" w:cs="Arial"/>
          <w:b/>
          <w:color w:val="000000" w:themeColor="text1"/>
          <w:sz w:val="17"/>
          <w:szCs w:val="17"/>
          <w:lang w:val="es-ES_tradnl" w:eastAsia="es-ES"/>
        </w:rPr>
        <w:t xml:space="preserve"> es 2 adultos con los documentos y licencias en regla y vigentes </w:t>
      </w:r>
    </w:p>
    <w:p w14:paraId="7BF30AB3"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35EE8198" w14:textId="77777777" w:rsidR="00E07C72" w:rsidRDefault="00E07C72" w:rsidP="00FC461D">
      <w:pPr>
        <w:spacing w:after="0" w:line="240" w:lineRule="auto"/>
        <w:jc w:val="both"/>
        <w:rPr>
          <w:rFonts w:ascii="Arial" w:eastAsia="Times New Roman" w:hAnsi="Arial" w:cs="Arial"/>
          <w:color w:val="000000" w:themeColor="text1"/>
          <w:sz w:val="10"/>
          <w:szCs w:val="10"/>
          <w:lang w:val="es-MX" w:eastAsia="es-ES"/>
        </w:rPr>
      </w:pPr>
    </w:p>
    <w:p w14:paraId="7660EF29"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1CF79E7C"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0D91F613"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33DB103D"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14744B5E"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1768B05F" w14:textId="77777777" w:rsidR="00830B47" w:rsidRDefault="00830B47" w:rsidP="00FC461D">
      <w:pPr>
        <w:spacing w:after="0" w:line="240" w:lineRule="auto"/>
        <w:jc w:val="both"/>
        <w:rPr>
          <w:rFonts w:ascii="Arial" w:eastAsia="Times New Roman" w:hAnsi="Arial" w:cs="Arial"/>
          <w:b/>
          <w:color w:val="0070C0"/>
          <w:sz w:val="18"/>
          <w:szCs w:val="18"/>
          <w:u w:val="single"/>
          <w:lang w:val="es-ES_tradnl" w:eastAsia="es-ES"/>
        </w:rPr>
      </w:pPr>
    </w:p>
    <w:p w14:paraId="333C4F36" w14:textId="436F1440"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2BB790D4"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66FB031" w14:textId="77777777" w:rsidR="002D5AE8" w:rsidRPr="002D5AE8" w:rsidRDefault="002D5AE8" w:rsidP="002D5AE8">
      <w:pPr>
        <w:pStyle w:val="Sinespaciado"/>
        <w:widowControl w:val="0"/>
        <w:numPr>
          <w:ilvl w:val="0"/>
          <w:numId w:val="27"/>
        </w:numPr>
        <w:suppressAutoHyphens/>
        <w:autoSpaceDN w:val="0"/>
        <w:spacing w:line="240" w:lineRule="exact"/>
        <w:jc w:val="both"/>
        <w:textAlignment w:val="baseline"/>
        <w:rPr>
          <w:rFonts w:ascii="Arial" w:hAnsi="Arial" w:cs="Arial"/>
          <w:sz w:val="18"/>
          <w:szCs w:val="18"/>
          <w:lang w:val="es-ES" w:eastAsia="es-ES"/>
        </w:rPr>
      </w:pPr>
      <w:r w:rsidRPr="002D5AE8">
        <w:rPr>
          <w:rFonts w:ascii="Arial" w:hAnsi="Arial" w:cs="Arial"/>
          <w:sz w:val="18"/>
          <w:szCs w:val="18"/>
          <w:lang w:val="es-ES" w:eastAsia="es-ES"/>
        </w:rPr>
        <w:t>Traslados aeropuerto - hotel - aeropuerto en regular.</w:t>
      </w:r>
    </w:p>
    <w:p w14:paraId="68E2FBA2" w14:textId="2540D66F"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 xml:space="preserve">14 noches en los hoteles previstos o similares, en régimen de alojamiento y desayuno </w:t>
      </w:r>
    </w:p>
    <w:p w14:paraId="66DC759A" w14:textId="77777777"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2 cenas según itinerario.</w:t>
      </w:r>
    </w:p>
    <w:p w14:paraId="32988989" w14:textId="77777777"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 xml:space="preserve">Alquiler de moto tipo Harley-Davidson® Road </w:t>
      </w:r>
      <w:proofErr w:type="spellStart"/>
      <w:r w:rsidRPr="00830B47">
        <w:rPr>
          <w:rFonts w:ascii="Arial" w:hAnsi="Arial" w:cs="Arial"/>
          <w:sz w:val="18"/>
          <w:szCs w:val="18"/>
          <w:lang w:val="es-ES" w:eastAsia="es-ES"/>
        </w:rPr>
        <w:t>Glide</w:t>
      </w:r>
      <w:proofErr w:type="spellEnd"/>
      <w:r w:rsidRPr="00830B47">
        <w:rPr>
          <w:rFonts w:ascii="Arial" w:hAnsi="Arial" w:cs="Arial"/>
          <w:sz w:val="18"/>
          <w:szCs w:val="18"/>
          <w:lang w:val="es-ES" w:eastAsia="es-ES"/>
        </w:rPr>
        <w:t xml:space="preserve">® </w:t>
      </w:r>
      <w:proofErr w:type="spellStart"/>
      <w:r w:rsidRPr="00830B47">
        <w:rPr>
          <w:rFonts w:ascii="Arial" w:hAnsi="Arial" w:cs="Arial"/>
          <w:sz w:val="18"/>
          <w:szCs w:val="18"/>
          <w:lang w:val="es-ES" w:eastAsia="es-ES"/>
        </w:rPr>
        <w:t>Touring</w:t>
      </w:r>
      <w:proofErr w:type="spellEnd"/>
      <w:r w:rsidRPr="00830B47">
        <w:rPr>
          <w:rFonts w:ascii="Arial" w:hAnsi="Arial" w:cs="Arial"/>
          <w:sz w:val="18"/>
          <w:szCs w:val="18"/>
          <w:lang w:val="es-ES" w:eastAsia="es-ES"/>
        </w:rPr>
        <w:t xml:space="preserve"> </w:t>
      </w:r>
      <w:proofErr w:type="spellStart"/>
      <w:r w:rsidRPr="00830B47">
        <w:rPr>
          <w:rFonts w:ascii="Arial" w:hAnsi="Arial" w:cs="Arial"/>
          <w:sz w:val="18"/>
          <w:szCs w:val="18"/>
          <w:lang w:val="es-ES" w:eastAsia="es-ES"/>
        </w:rPr>
        <w:t>Edition</w:t>
      </w:r>
      <w:proofErr w:type="spellEnd"/>
      <w:r w:rsidRPr="00830B47">
        <w:rPr>
          <w:rFonts w:ascii="Arial" w:hAnsi="Arial" w:cs="Arial"/>
          <w:sz w:val="18"/>
          <w:szCs w:val="18"/>
          <w:lang w:val="es-ES" w:eastAsia="es-ES"/>
        </w:rPr>
        <w:t xml:space="preserve"> o similar con kilometraje ilimitado y cascos (no integrales), candados de disco y de cadena, gasolina y aceite.</w:t>
      </w:r>
    </w:p>
    <w:p w14:paraId="20E11886" w14:textId="77777777"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Guía de habla hispana durante todo el recorrido.</w:t>
      </w:r>
    </w:p>
    <w:p w14:paraId="767698A7" w14:textId="77777777"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Vuelo en helicóptero en el Gran Cañón.</w:t>
      </w:r>
    </w:p>
    <w:p w14:paraId="3ECB45EA" w14:textId="79D2BC47"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 xml:space="preserve">Chaqueta motera </w:t>
      </w:r>
      <w:r>
        <w:rPr>
          <w:rFonts w:ascii="Arial" w:hAnsi="Arial" w:cs="Arial"/>
          <w:sz w:val="18"/>
          <w:szCs w:val="18"/>
          <w:lang w:val="es-ES" w:eastAsia="es-ES"/>
        </w:rPr>
        <w:t>personalizada</w:t>
      </w:r>
    </w:p>
    <w:p w14:paraId="72124E8E" w14:textId="77777777" w:rsidR="00830B47" w:rsidRPr="00830B47"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Entradas a los parques nacionales.</w:t>
      </w:r>
    </w:p>
    <w:p w14:paraId="093DBE7D" w14:textId="435C8AE8" w:rsidR="002D5AE8" w:rsidRDefault="00830B47" w:rsidP="00830B47">
      <w:pPr>
        <w:pStyle w:val="Sinespaciado"/>
        <w:widowControl w:val="0"/>
        <w:numPr>
          <w:ilvl w:val="0"/>
          <w:numId w:val="28"/>
        </w:numPr>
        <w:suppressAutoHyphens/>
        <w:autoSpaceDN w:val="0"/>
        <w:spacing w:line="240" w:lineRule="exact"/>
        <w:jc w:val="both"/>
        <w:textAlignment w:val="baseline"/>
        <w:rPr>
          <w:rFonts w:ascii="Arial" w:hAnsi="Arial" w:cs="Arial"/>
          <w:sz w:val="18"/>
          <w:szCs w:val="18"/>
          <w:lang w:val="es-ES" w:eastAsia="es-ES"/>
        </w:rPr>
      </w:pPr>
      <w:r w:rsidRPr="00830B47">
        <w:rPr>
          <w:rFonts w:ascii="Arial" w:hAnsi="Arial" w:cs="Arial"/>
          <w:sz w:val="18"/>
          <w:szCs w:val="18"/>
          <w:lang w:val="es-ES" w:eastAsia="es-ES"/>
        </w:rPr>
        <w:t>Seguro de inclusión.</w:t>
      </w:r>
    </w:p>
    <w:p w14:paraId="3B517BBF" w14:textId="77777777" w:rsidR="002D5AE8" w:rsidRDefault="002D5AE8" w:rsidP="002D5AE8">
      <w:pPr>
        <w:pStyle w:val="Sinespaciado"/>
        <w:widowControl w:val="0"/>
        <w:suppressAutoHyphens/>
        <w:autoSpaceDN w:val="0"/>
        <w:spacing w:line="240" w:lineRule="exact"/>
        <w:jc w:val="both"/>
        <w:textAlignment w:val="baseline"/>
        <w:rPr>
          <w:rFonts w:ascii="Arial" w:hAnsi="Arial" w:cs="Arial"/>
          <w:sz w:val="18"/>
          <w:szCs w:val="18"/>
          <w:lang w:val="es-ES" w:eastAsia="es-ES"/>
        </w:rPr>
      </w:pPr>
    </w:p>
    <w:p w14:paraId="75C98989" w14:textId="77777777" w:rsidR="00830B47" w:rsidRDefault="00830B47" w:rsidP="00FC461D">
      <w:pPr>
        <w:spacing w:after="0" w:line="240" w:lineRule="auto"/>
        <w:jc w:val="both"/>
        <w:rPr>
          <w:rFonts w:ascii="Arial" w:eastAsia="Times New Roman" w:hAnsi="Arial" w:cs="Arial"/>
          <w:b/>
          <w:color w:val="0070C0"/>
          <w:sz w:val="18"/>
          <w:szCs w:val="18"/>
          <w:u w:val="single"/>
          <w:lang w:val="es-ES_tradnl" w:eastAsia="es-ES"/>
        </w:rPr>
      </w:pPr>
    </w:p>
    <w:p w14:paraId="03CF1F1B" w14:textId="248DFA56"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3BE90309"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5263AE5" w14:textId="7B6D8742" w:rsidR="000E6C73" w:rsidRDefault="000E6C73" w:rsidP="000E6C73">
      <w:pPr>
        <w:pStyle w:val="Sinespaciado"/>
        <w:widowControl w:val="0"/>
        <w:numPr>
          <w:ilvl w:val="0"/>
          <w:numId w:val="16"/>
        </w:numPr>
        <w:suppressAutoHyphens/>
        <w:autoSpaceDN w:val="0"/>
        <w:jc w:val="both"/>
        <w:textAlignment w:val="baseline"/>
        <w:rPr>
          <w:lang w:val="es-ES"/>
        </w:rPr>
      </w:pPr>
      <w:r>
        <w:rPr>
          <w:rFonts w:ascii="Arial" w:hAnsi="Arial" w:cs="Arial"/>
          <w:sz w:val="18"/>
          <w:szCs w:val="18"/>
          <w:lang w:val="es-ES" w:eastAsia="es-ES"/>
        </w:rPr>
        <w:t xml:space="preserve">Boleto de avión México – </w:t>
      </w:r>
      <w:r w:rsidR="002D5AE8">
        <w:rPr>
          <w:rFonts w:ascii="Arial" w:hAnsi="Arial" w:cs="Arial"/>
          <w:sz w:val="18"/>
          <w:szCs w:val="18"/>
          <w:lang w:val="es-ES" w:eastAsia="es-ES"/>
        </w:rPr>
        <w:t xml:space="preserve">Chicago // Los Ángeles </w:t>
      </w:r>
      <w:r>
        <w:rPr>
          <w:rFonts w:ascii="Arial" w:hAnsi="Arial" w:cs="Arial"/>
          <w:sz w:val="18"/>
          <w:szCs w:val="18"/>
          <w:lang w:val="es-ES" w:eastAsia="es-ES"/>
        </w:rPr>
        <w:t>– México</w:t>
      </w:r>
    </w:p>
    <w:p w14:paraId="56AE6019" w14:textId="77777777" w:rsidR="000E6C73" w:rsidRDefault="000E6C73" w:rsidP="000E6C73">
      <w:pPr>
        <w:pStyle w:val="Sinespaciado"/>
        <w:widowControl w:val="0"/>
        <w:numPr>
          <w:ilvl w:val="0"/>
          <w:numId w:val="16"/>
        </w:numPr>
        <w:suppressAutoHyphens/>
        <w:autoSpaceDN w:val="0"/>
        <w:jc w:val="both"/>
        <w:textAlignment w:val="baseline"/>
      </w:pPr>
      <w:r>
        <w:rPr>
          <w:rFonts w:ascii="Arial" w:hAnsi="Arial" w:cs="Arial"/>
          <w:sz w:val="18"/>
          <w:szCs w:val="18"/>
          <w:lang w:val="es-ES" w:eastAsia="es-ES"/>
        </w:rPr>
        <w:t>Gastos personales</w:t>
      </w:r>
    </w:p>
    <w:p w14:paraId="7AA97120" w14:textId="77777777" w:rsidR="000E6C73" w:rsidRDefault="000E6C73" w:rsidP="000E6C73">
      <w:pPr>
        <w:pStyle w:val="Sinespaciado"/>
        <w:widowControl w:val="0"/>
        <w:numPr>
          <w:ilvl w:val="0"/>
          <w:numId w:val="16"/>
        </w:numPr>
        <w:suppressAutoHyphens/>
        <w:autoSpaceDN w:val="0"/>
        <w:jc w:val="both"/>
        <w:textAlignment w:val="baseline"/>
      </w:pPr>
      <w:r>
        <w:rPr>
          <w:rFonts w:ascii="Arial" w:hAnsi="Arial" w:cs="Arial"/>
          <w:sz w:val="18"/>
          <w:szCs w:val="18"/>
          <w:lang w:val="es-ES" w:eastAsia="es-ES"/>
        </w:rPr>
        <w:t>Propinas NO INCLUIDAS</w:t>
      </w:r>
    </w:p>
    <w:p w14:paraId="5165D4DB" w14:textId="77777777" w:rsidR="000E6C73" w:rsidRDefault="000E6C73" w:rsidP="000E6C73">
      <w:pPr>
        <w:pStyle w:val="Sinespaciado"/>
        <w:widowControl w:val="0"/>
        <w:numPr>
          <w:ilvl w:val="0"/>
          <w:numId w:val="16"/>
        </w:numPr>
        <w:suppressAutoHyphens/>
        <w:autoSpaceDN w:val="0"/>
        <w:jc w:val="both"/>
        <w:textAlignment w:val="baseline"/>
        <w:rPr>
          <w:lang w:val="es-ES"/>
        </w:rPr>
      </w:pPr>
      <w:r>
        <w:rPr>
          <w:rFonts w:ascii="Arial" w:hAnsi="Arial" w:cs="Arial"/>
          <w:sz w:val="18"/>
          <w:szCs w:val="18"/>
          <w:lang w:val="es-ES" w:eastAsia="es-ES"/>
        </w:rPr>
        <w:t xml:space="preserve">Visitas marcadas como </w:t>
      </w:r>
      <w:r>
        <w:rPr>
          <w:rFonts w:ascii="Arial" w:hAnsi="Arial" w:cs="Arial"/>
          <w:i/>
          <w:sz w:val="18"/>
          <w:szCs w:val="18"/>
          <w:u w:val="single"/>
          <w:lang w:val="es-ES" w:eastAsia="es-ES"/>
        </w:rPr>
        <w:t>OPCIONALES</w:t>
      </w:r>
      <w:r>
        <w:rPr>
          <w:rFonts w:ascii="Arial" w:hAnsi="Arial" w:cs="Arial"/>
          <w:sz w:val="18"/>
          <w:szCs w:val="18"/>
          <w:lang w:val="es-ES" w:eastAsia="es-ES"/>
        </w:rPr>
        <w:t xml:space="preserve"> o </w:t>
      </w:r>
      <w:r>
        <w:rPr>
          <w:rFonts w:ascii="Arial" w:hAnsi="Arial" w:cs="Arial"/>
          <w:i/>
          <w:sz w:val="18"/>
          <w:szCs w:val="18"/>
          <w:u w:val="single"/>
          <w:lang w:val="es-ES" w:eastAsia="es-ES"/>
        </w:rPr>
        <w:t>POR SU CUENTA</w:t>
      </w:r>
    </w:p>
    <w:p w14:paraId="4AA3B5B1" w14:textId="77777777" w:rsidR="000E6C73" w:rsidRDefault="000E6C73" w:rsidP="000E6C73">
      <w:pPr>
        <w:pStyle w:val="Sinespaciado"/>
        <w:widowControl w:val="0"/>
        <w:numPr>
          <w:ilvl w:val="0"/>
          <w:numId w:val="16"/>
        </w:numPr>
        <w:suppressAutoHyphens/>
        <w:autoSpaceDN w:val="0"/>
        <w:jc w:val="both"/>
        <w:textAlignment w:val="baseline"/>
      </w:pPr>
      <w:r>
        <w:rPr>
          <w:rFonts w:ascii="Arial" w:hAnsi="Arial" w:cs="Arial"/>
          <w:sz w:val="18"/>
          <w:szCs w:val="18"/>
          <w:lang w:val="es-ES" w:eastAsia="es-ES"/>
        </w:rPr>
        <w:t>Ningún servicio NO especificado</w:t>
      </w:r>
    </w:p>
    <w:p w14:paraId="057E22DE" w14:textId="77777777" w:rsidR="00FC461D" w:rsidRDefault="00FC461D" w:rsidP="00FC461D">
      <w:pPr>
        <w:pStyle w:val="Sinespaciado"/>
        <w:widowControl w:val="0"/>
        <w:adjustRightInd w:val="0"/>
        <w:jc w:val="both"/>
        <w:textAlignment w:val="baseline"/>
        <w:rPr>
          <w:rFonts w:ascii="Arial" w:hAnsi="Arial" w:cs="Arial"/>
          <w:color w:val="FF0000"/>
          <w:sz w:val="18"/>
          <w:szCs w:val="18"/>
          <w:lang w:val="es-ES_tradnl" w:eastAsia="es-ES"/>
        </w:rPr>
      </w:pPr>
    </w:p>
    <w:p w14:paraId="530C50C6" w14:textId="543F4B3C" w:rsidR="00916BD2" w:rsidRDefault="00916BD2" w:rsidP="00FC461D">
      <w:pPr>
        <w:spacing w:after="0" w:line="240" w:lineRule="auto"/>
        <w:jc w:val="both"/>
        <w:rPr>
          <w:rFonts w:ascii="Arial" w:eastAsia="Times New Roman" w:hAnsi="Arial" w:cs="Arial"/>
          <w:b/>
          <w:color w:val="0070C0"/>
          <w:sz w:val="18"/>
          <w:szCs w:val="18"/>
          <w:u w:val="single"/>
          <w:lang w:val="es-ES_tradnl" w:eastAsia="es-ES"/>
        </w:rPr>
      </w:pPr>
    </w:p>
    <w:p w14:paraId="1B362A58" w14:textId="77777777" w:rsidR="009D3D14" w:rsidRDefault="009D3D14" w:rsidP="00FC461D">
      <w:pPr>
        <w:spacing w:after="0" w:line="240" w:lineRule="auto"/>
        <w:jc w:val="both"/>
        <w:rPr>
          <w:rFonts w:ascii="Arial" w:eastAsia="Times New Roman" w:hAnsi="Arial" w:cs="Arial"/>
          <w:b/>
          <w:color w:val="0070C0"/>
          <w:sz w:val="18"/>
          <w:szCs w:val="18"/>
          <w:u w:val="single"/>
          <w:lang w:val="es-ES_tradnl" w:eastAsia="es-ES"/>
        </w:rPr>
      </w:pPr>
    </w:p>
    <w:p w14:paraId="1A83A9A1" w14:textId="15AFD651"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480F35F7" w14:textId="25902D62"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5AD48DA6"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274B1251"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060A6E51"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 xml:space="preserve">La vigencia de su pasaporte deberá tener mínimo seis meses a partir de la fecha de la finalización de su viaje. </w:t>
      </w:r>
    </w:p>
    <w:p w14:paraId="5936D870"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El orden de los servicios previstos mencionados en este itinerario podría modificarse en función de la disponibilidad terrestre o condiciones climáticas del lugar, pero siempre serán dadas conforme fueron adquiridas.</w:t>
      </w:r>
    </w:p>
    <w:p w14:paraId="281A37AD"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 xml:space="preserve">Los servicios de traslados y excursiones en esta cotización son otorgados como servicios regulares, estos servicios están sujetos a horarios </w:t>
      </w:r>
      <w:proofErr w:type="spellStart"/>
      <w:r w:rsidRPr="009D3D14">
        <w:rPr>
          <w:rFonts w:ascii="Arial" w:hAnsi="Arial" w:cs="Arial"/>
          <w:sz w:val="18"/>
          <w:szCs w:val="18"/>
          <w:lang w:val="es-ES_tradnl" w:eastAsia="es-ES"/>
        </w:rPr>
        <w:t>pre-establecidos</w:t>
      </w:r>
      <w:proofErr w:type="spellEnd"/>
      <w:r w:rsidRPr="009D3D14">
        <w:rPr>
          <w:rFonts w:ascii="Arial" w:hAnsi="Arial" w:cs="Arial"/>
          <w:sz w:val="18"/>
          <w:szCs w:val="18"/>
          <w:lang w:val="es-ES_tradnl" w:eastAsia="es-ES"/>
        </w:rPr>
        <w:t>. Si los pasajeros llegan en Horario de entre 22:00hrs y 06:00hrs aplica suplemento de 25USD por persona</w:t>
      </w:r>
    </w:p>
    <w:p w14:paraId="10D6AC69"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Cualquier servicio adicional durante el viaje debe ser pagado por el cliente.</w:t>
      </w:r>
    </w:p>
    <w:p w14:paraId="16A0F357"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Los horarios de registro de entrada (</w:t>
      </w:r>
      <w:proofErr w:type="spellStart"/>
      <w:r w:rsidRPr="009D3D14">
        <w:rPr>
          <w:rFonts w:ascii="Arial" w:hAnsi="Arial" w:cs="Arial"/>
          <w:sz w:val="18"/>
          <w:szCs w:val="18"/>
          <w:lang w:val="es-ES_tradnl" w:eastAsia="es-ES"/>
        </w:rPr>
        <w:t>Check</w:t>
      </w:r>
      <w:proofErr w:type="spellEnd"/>
      <w:r w:rsidRPr="009D3D14">
        <w:rPr>
          <w:rFonts w:ascii="Arial" w:hAnsi="Arial" w:cs="Arial"/>
          <w:sz w:val="18"/>
          <w:szCs w:val="18"/>
          <w:lang w:val="es-ES_tradnl" w:eastAsia="es-ES"/>
        </w:rPr>
        <w:t>-In) y salida (</w:t>
      </w:r>
      <w:proofErr w:type="spellStart"/>
      <w:r w:rsidRPr="009D3D14">
        <w:rPr>
          <w:rFonts w:ascii="Arial" w:hAnsi="Arial" w:cs="Arial"/>
          <w:sz w:val="18"/>
          <w:szCs w:val="18"/>
          <w:lang w:val="es-ES_tradnl" w:eastAsia="es-ES"/>
        </w:rPr>
        <w:t>Check</w:t>
      </w:r>
      <w:proofErr w:type="spellEnd"/>
      <w:r w:rsidRPr="009D3D14">
        <w:rPr>
          <w:rFonts w:ascii="Arial" w:hAnsi="Arial" w:cs="Arial"/>
          <w:sz w:val="18"/>
          <w:szCs w:val="18"/>
          <w:lang w:val="es-ES_tradnl" w:eastAsia="es-ES"/>
        </w:rPr>
        <w:t xml:space="preserve"> </w:t>
      </w:r>
      <w:proofErr w:type="spellStart"/>
      <w:r w:rsidRPr="009D3D14">
        <w:rPr>
          <w:rFonts w:ascii="Arial" w:hAnsi="Arial" w:cs="Arial"/>
          <w:sz w:val="18"/>
          <w:szCs w:val="18"/>
          <w:lang w:val="es-ES_tradnl" w:eastAsia="es-ES"/>
        </w:rPr>
        <w:t>Out</w:t>
      </w:r>
      <w:proofErr w:type="spellEnd"/>
      <w:r w:rsidRPr="009D3D14">
        <w:rPr>
          <w:rFonts w:ascii="Arial" w:hAnsi="Arial" w:cs="Arial"/>
          <w:sz w:val="18"/>
          <w:szCs w:val="18"/>
          <w:lang w:val="es-ES_tradnl" w:eastAsia="es-ES"/>
        </w:rPr>
        <w:t xml:space="preserve">) de los hoteles están sujetos a las formalidades de cada hotel, pudiendo tener los siguientes horarios: </w:t>
      </w:r>
      <w:proofErr w:type="spellStart"/>
      <w:r w:rsidRPr="009D3D14">
        <w:rPr>
          <w:rFonts w:ascii="Arial" w:hAnsi="Arial" w:cs="Arial"/>
          <w:sz w:val="18"/>
          <w:szCs w:val="18"/>
          <w:lang w:val="es-ES_tradnl" w:eastAsia="es-ES"/>
        </w:rPr>
        <w:t>Check</w:t>
      </w:r>
      <w:proofErr w:type="spellEnd"/>
      <w:r w:rsidRPr="009D3D14">
        <w:rPr>
          <w:rFonts w:ascii="Arial" w:hAnsi="Arial" w:cs="Arial"/>
          <w:sz w:val="18"/>
          <w:szCs w:val="18"/>
          <w:lang w:val="es-ES_tradnl" w:eastAsia="es-ES"/>
        </w:rPr>
        <w:t xml:space="preserve"> In 14:00 </w:t>
      </w:r>
      <w:proofErr w:type="spellStart"/>
      <w:r w:rsidRPr="009D3D14">
        <w:rPr>
          <w:rFonts w:ascii="Arial" w:hAnsi="Arial" w:cs="Arial"/>
          <w:sz w:val="18"/>
          <w:szCs w:val="18"/>
          <w:lang w:val="es-ES_tradnl" w:eastAsia="es-ES"/>
        </w:rPr>
        <w:t>Hrs</w:t>
      </w:r>
      <w:proofErr w:type="spellEnd"/>
      <w:r w:rsidRPr="009D3D14">
        <w:rPr>
          <w:rFonts w:ascii="Arial" w:hAnsi="Arial" w:cs="Arial"/>
          <w:sz w:val="18"/>
          <w:szCs w:val="18"/>
          <w:lang w:val="es-ES_tradnl" w:eastAsia="es-ES"/>
        </w:rPr>
        <w:t xml:space="preserve">. y </w:t>
      </w:r>
      <w:proofErr w:type="spellStart"/>
      <w:r w:rsidRPr="009D3D14">
        <w:rPr>
          <w:rFonts w:ascii="Arial" w:hAnsi="Arial" w:cs="Arial"/>
          <w:sz w:val="18"/>
          <w:szCs w:val="18"/>
          <w:lang w:val="es-ES_tradnl" w:eastAsia="es-ES"/>
        </w:rPr>
        <w:t>Check</w:t>
      </w:r>
      <w:proofErr w:type="spellEnd"/>
      <w:r w:rsidRPr="009D3D14">
        <w:rPr>
          <w:rFonts w:ascii="Arial" w:hAnsi="Arial" w:cs="Arial"/>
          <w:sz w:val="18"/>
          <w:szCs w:val="18"/>
          <w:lang w:val="es-ES_tradnl" w:eastAsia="es-ES"/>
        </w:rPr>
        <w:t xml:space="preserve"> </w:t>
      </w:r>
      <w:proofErr w:type="spellStart"/>
      <w:r w:rsidRPr="009D3D14">
        <w:rPr>
          <w:rFonts w:ascii="Arial" w:hAnsi="Arial" w:cs="Arial"/>
          <w:sz w:val="18"/>
          <w:szCs w:val="18"/>
          <w:lang w:val="es-ES_tradnl" w:eastAsia="es-ES"/>
        </w:rPr>
        <w:t>Out</w:t>
      </w:r>
      <w:proofErr w:type="spellEnd"/>
      <w:r w:rsidRPr="009D3D14">
        <w:rPr>
          <w:rFonts w:ascii="Arial" w:hAnsi="Arial" w:cs="Arial"/>
          <w:sz w:val="18"/>
          <w:szCs w:val="18"/>
          <w:lang w:val="es-ES_tradnl" w:eastAsia="es-ES"/>
        </w:rPr>
        <w:t xml:space="preserve"> 11:00 </w:t>
      </w:r>
      <w:proofErr w:type="spellStart"/>
      <w:r w:rsidRPr="009D3D14">
        <w:rPr>
          <w:rFonts w:ascii="Arial" w:hAnsi="Arial" w:cs="Arial"/>
          <w:sz w:val="18"/>
          <w:szCs w:val="18"/>
          <w:lang w:val="es-ES_tradnl" w:eastAsia="es-ES"/>
        </w:rPr>
        <w:t>Hrs</w:t>
      </w:r>
      <w:proofErr w:type="spellEnd"/>
      <w:r w:rsidRPr="009D3D14">
        <w:rPr>
          <w:rFonts w:ascii="Arial" w:hAnsi="Arial" w:cs="Arial"/>
          <w:sz w:val="18"/>
          <w:szCs w:val="18"/>
          <w:lang w:val="es-ES_tradnl" w:eastAsia="es-ES"/>
        </w:rPr>
        <w:t>. (Mañana). En caso de que la llegada fuese antes del horario establecido, existe la posibilidad de que la habitación no sea facilitada hasta el horario correspondiente. Si su avión regresa por la tarde, el hotel podrá mantener sus pertenencias.</w:t>
      </w:r>
    </w:p>
    <w:p w14:paraId="37A4171D" w14:textId="08033AE1" w:rsid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 xml:space="preserve">CIRCUITOS REGULARES Y </w:t>
      </w:r>
      <w:proofErr w:type="spellStart"/>
      <w:proofErr w:type="gramStart"/>
      <w:r w:rsidRPr="009D3D14">
        <w:rPr>
          <w:rFonts w:ascii="Arial" w:hAnsi="Arial" w:cs="Arial"/>
          <w:sz w:val="18"/>
          <w:szCs w:val="18"/>
          <w:lang w:val="es-ES_tradnl" w:eastAsia="es-ES"/>
        </w:rPr>
        <w:t>GARANTIZADOS:Les</w:t>
      </w:r>
      <w:proofErr w:type="spellEnd"/>
      <w:proofErr w:type="gramEnd"/>
      <w:r w:rsidRPr="009D3D14">
        <w:rPr>
          <w:rFonts w:ascii="Arial" w:hAnsi="Arial" w:cs="Arial"/>
          <w:sz w:val="18"/>
          <w:szCs w:val="18"/>
          <w:lang w:val="es-ES_tradnl" w:eastAsia="es-ES"/>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Pr="009D3D14">
        <w:rPr>
          <w:rFonts w:ascii="Arial" w:hAnsi="Arial" w:cs="Arial"/>
          <w:sz w:val="18"/>
          <w:szCs w:val="18"/>
          <w:lang w:val="es-ES_tradnl" w:eastAsia="es-ES"/>
        </w:rPr>
        <w:t>Fit´s</w:t>
      </w:r>
      <w:proofErr w:type="spellEnd"/>
      <w:r w:rsidRPr="009D3D14">
        <w:rPr>
          <w:rFonts w:ascii="Arial" w:hAnsi="Arial" w:cs="Arial"/>
          <w:sz w:val="18"/>
          <w:szCs w:val="18"/>
          <w:lang w:val="es-ES_tradnl" w:eastAsia="es-ES"/>
        </w:rPr>
        <w:t xml:space="preserve"> y/o a la carta.</w:t>
      </w:r>
    </w:p>
    <w:p w14:paraId="7EF67318" w14:textId="4FAA6A1C" w:rsidR="009D3D14" w:rsidRDefault="009D3D14" w:rsidP="009D3D14">
      <w:pPr>
        <w:pStyle w:val="Sinespaciado"/>
        <w:widowControl w:val="0"/>
        <w:adjustRightInd w:val="0"/>
        <w:jc w:val="both"/>
        <w:textAlignment w:val="baseline"/>
        <w:rPr>
          <w:rFonts w:ascii="Arial" w:hAnsi="Arial" w:cs="Arial"/>
          <w:sz w:val="18"/>
          <w:szCs w:val="18"/>
          <w:lang w:val="es-ES_tradnl" w:eastAsia="es-ES"/>
        </w:rPr>
      </w:pPr>
    </w:p>
    <w:p w14:paraId="57B5A0E4" w14:textId="6DEA3A2B" w:rsidR="009D3D14" w:rsidRDefault="009D3D14" w:rsidP="009D3D14">
      <w:pPr>
        <w:pStyle w:val="Sinespaciado"/>
        <w:widowControl w:val="0"/>
        <w:adjustRightInd w:val="0"/>
        <w:jc w:val="both"/>
        <w:textAlignment w:val="baseline"/>
        <w:rPr>
          <w:rFonts w:ascii="Arial" w:hAnsi="Arial" w:cs="Arial"/>
          <w:sz w:val="18"/>
          <w:szCs w:val="18"/>
          <w:lang w:val="es-ES_tradnl" w:eastAsia="es-ES"/>
        </w:rPr>
      </w:pPr>
    </w:p>
    <w:p w14:paraId="4DC680AD" w14:textId="77777777" w:rsidR="009D3D14" w:rsidRPr="009D3D14" w:rsidRDefault="009D3D14" w:rsidP="009D3D14">
      <w:pPr>
        <w:pStyle w:val="Sinespaciado"/>
        <w:widowControl w:val="0"/>
        <w:adjustRightInd w:val="0"/>
        <w:jc w:val="both"/>
        <w:textAlignment w:val="baseline"/>
        <w:rPr>
          <w:rFonts w:ascii="Arial" w:hAnsi="Arial" w:cs="Arial"/>
          <w:sz w:val="18"/>
          <w:szCs w:val="18"/>
          <w:lang w:val="es-ES_tradnl" w:eastAsia="es-ES"/>
        </w:rPr>
      </w:pPr>
    </w:p>
    <w:p w14:paraId="43F54A6C"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en la subida y o bajada de los mismos en los medios de transporte utilizados durante los circuitos.</w:t>
      </w:r>
    </w:p>
    <w:p w14:paraId="3434F950"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 xml:space="preserve">En caso de incidencia deberá denunciarlo en la Policía, para posteriores gestiones con su seguro. Entorno CIT no indemnizara ni se </w:t>
      </w:r>
      <w:proofErr w:type="gramStart"/>
      <w:r w:rsidRPr="009D3D14">
        <w:rPr>
          <w:rFonts w:ascii="Arial" w:hAnsi="Arial" w:cs="Arial"/>
          <w:sz w:val="18"/>
          <w:szCs w:val="18"/>
          <w:lang w:val="es-ES_tradnl" w:eastAsia="es-ES"/>
        </w:rPr>
        <w:t>responsabilizara</w:t>
      </w:r>
      <w:proofErr w:type="gramEnd"/>
      <w:r w:rsidRPr="009D3D14">
        <w:rPr>
          <w:rFonts w:ascii="Arial" w:hAnsi="Arial" w:cs="Arial"/>
          <w:sz w:val="18"/>
          <w:szCs w:val="18"/>
          <w:lang w:val="es-ES_tradnl" w:eastAsia="es-ES"/>
        </w:rPr>
        <w:t xml:space="preserve"> en ningún caso por estos motivos, al no tener control ni poder controlar el equipaje de los clientes.</w:t>
      </w:r>
    </w:p>
    <w:p w14:paraId="6F4D3100"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Habitaciones Triples: NUESTRAS CONFIRMACIONES SERAN doble + cama supletoria (</w:t>
      </w:r>
      <w:proofErr w:type="spellStart"/>
      <w:r w:rsidRPr="009D3D14">
        <w:rPr>
          <w:rFonts w:ascii="Arial" w:hAnsi="Arial" w:cs="Arial"/>
          <w:sz w:val="18"/>
          <w:szCs w:val="18"/>
          <w:lang w:val="es-ES_tradnl" w:eastAsia="es-ES"/>
        </w:rPr>
        <w:t>rollaway</w:t>
      </w:r>
      <w:proofErr w:type="spellEnd"/>
      <w:r w:rsidRPr="009D3D14">
        <w:rPr>
          <w:rFonts w:ascii="Arial" w:hAnsi="Arial" w:cs="Arial"/>
          <w:sz w:val="18"/>
          <w:szCs w:val="18"/>
          <w:lang w:val="es-ES_tradnl" w:eastAsia="es-ES"/>
        </w:rPr>
        <w:t>)</w:t>
      </w:r>
    </w:p>
    <w:p w14:paraId="7F5DBD04"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4A293192" w14:textId="77777777" w:rsidR="009D3D14" w:rsidRPr="009D3D14" w:rsidRDefault="009D3D14" w:rsidP="009D3D14">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9D3D14">
        <w:rPr>
          <w:rFonts w:ascii="Arial" w:hAnsi="Arial" w:cs="Arial"/>
          <w:sz w:val="18"/>
          <w:szCs w:val="18"/>
          <w:lang w:val="es-ES_tradnl" w:eastAsia="es-ES"/>
        </w:rPr>
        <w:t>Los días libres, NO INCLUYEN servicio de guía y transporte.</w:t>
      </w:r>
    </w:p>
    <w:p w14:paraId="0CB28784" w14:textId="334AE233"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
    <w:p w14:paraId="3805871B" w14:textId="7777777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60807E88" w14:textId="77777777" w:rsidR="002B6494" w:rsidRDefault="002B6494" w:rsidP="00FC461D">
      <w:pPr>
        <w:spacing w:after="0" w:line="240" w:lineRule="auto"/>
        <w:jc w:val="center"/>
        <w:rPr>
          <w:rFonts w:ascii="Arial" w:eastAsia="Times New Roman" w:hAnsi="Arial" w:cs="Arial"/>
          <w:b/>
          <w:color w:val="0070C0"/>
          <w:sz w:val="18"/>
          <w:szCs w:val="18"/>
          <w:u w:val="single"/>
          <w:lang w:val="es-ES_tradnl" w:eastAsia="es-ES"/>
        </w:rPr>
      </w:pPr>
    </w:p>
    <w:p w14:paraId="471CDA78" w14:textId="31212B22"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38F60842"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51A79D93" w14:textId="77777777" w:rsidR="006A2501" w:rsidRDefault="006A2501"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C09BA93" w14:textId="77777777" w:rsidR="002B6494" w:rsidRDefault="002B6494"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p>
    <w:p w14:paraId="07E413D3" w14:textId="77777777" w:rsidR="002B6494" w:rsidRDefault="002B6494"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p>
    <w:p w14:paraId="51A4DF50" w14:textId="77777777" w:rsidR="002B6494" w:rsidRDefault="002B6494"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p>
    <w:p w14:paraId="2654E2D3" w14:textId="10A56734"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147946">
        <w:rPr>
          <w:rFonts w:ascii="Arial" w:hAnsi="Arial" w:cs="Arial"/>
          <w:b/>
          <w:color w:val="0070C0"/>
          <w:sz w:val="22"/>
          <w:szCs w:val="22"/>
          <w:u w:val="single"/>
          <w:lang w:val="es-ES_tradnl" w:eastAsia="es-ES"/>
        </w:rPr>
        <w:t xml:space="preserve">DEL </w:t>
      </w:r>
      <w:r w:rsidR="002B6494">
        <w:rPr>
          <w:rFonts w:ascii="Arial" w:hAnsi="Arial" w:cs="Arial"/>
          <w:b/>
          <w:color w:val="0070C0"/>
          <w:sz w:val="22"/>
          <w:szCs w:val="22"/>
          <w:u w:val="single"/>
          <w:lang w:val="es-ES_tradnl" w:eastAsia="es-ES"/>
        </w:rPr>
        <w:t>20 DE MAYO AL 10 DE DICIEMBRE DE 2026</w:t>
      </w:r>
      <w:r>
        <w:rPr>
          <w:rFonts w:ascii="Arial" w:hAnsi="Arial" w:cs="Arial"/>
          <w:b/>
          <w:color w:val="0070C0"/>
          <w:sz w:val="22"/>
          <w:szCs w:val="22"/>
          <w:u w:val="single"/>
          <w:lang w:val="es-ES_tradnl" w:eastAsia="es-ES"/>
        </w:rPr>
        <w:t>.</w:t>
      </w:r>
    </w:p>
    <w:p w14:paraId="218E8B00" w14:textId="3474EA7E" w:rsidR="00FC461D" w:rsidRDefault="00FC461D" w:rsidP="00FC461D">
      <w:pPr>
        <w:pStyle w:val="Sinespaciado"/>
        <w:widowControl w:val="0"/>
        <w:adjustRightInd w:val="0"/>
        <w:jc w:val="center"/>
        <w:textAlignment w:val="baseline"/>
        <w:rPr>
          <w:rFonts w:ascii="Arial" w:hAnsi="Arial" w:cs="Arial"/>
          <w:b/>
          <w:color w:val="FFFFFF" w:themeColor="background1"/>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0454AAE2" w14:textId="77777777" w:rsidR="002B6494" w:rsidRDefault="002B6494"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1F6D3ABD"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74774A60"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2B6494">
              <w:rPr>
                <w:rFonts w:ascii="Arial" w:hAnsi="Arial" w:cs="Arial"/>
                <w:sz w:val="18"/>
                <w:szCs w:val="18"/>
                <w:u w:val="single"/>
                <w:lang w:val="es-ES_tradnl" w:eastAsia="es-ES"/>
              </w:rPr>
              <w:t>POLÍTICAS DE CANCELACIÓN</w:t>
            </w:r>
          </w:p>
        </w:tc>
      </w:tr>
      <w:tr w:rsidR="00FC461D" w14:paraId="7CFBE2D2"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3C7333DC"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2A99588A" w14:textId="4237DE9B" w:rsidR="00FC461D" w:rsidRDefault="002B6494"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95</w:t>
            </w:r>
            <w:r w:rsidR="00FC461D">
              <w:rPr>
                <w:rFonts w:ascii="Arial" w:hAnsi="Arial" w:cs="Arial"/>
                <w:sz w:val="18"/>
                <w:szCs w:val="18"/>
                <w:lang w:val="es-MX" w:eastAsia="es-ES"/>
              </w:rPr>
              <w:t xml:space="preserve"> días antes de la fecha de salida no aplican cargos.</w:t>
            </w:r>
          </w:p>
          <w:p w14:paraId="57E662E6" w14:textId="6090BE84"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2B6494">
              <w:rPr>
                <w:rFonts w:ascii="Arial" w:hAnsi="Arial" w:cs="Arial"/>
                <w:sz w:val="18"/>
                <w:szCs w:val="18"/>
                <w:lang w:val="es-MX" w:eastAsia="es-ES"/>
              </w:rPr>
              <w:t>9</w:t>
            </w:r>
            <w:r w:rsidR="00086665">
              <w:rPr>
                <w:rFonts w:ascii="Arial" w:hAnsi="Arial" w:cs="Arial"/>
                <w:sz w:val="18"/>
                <w:szCs w:val="18"/>
                <w:lang w:val="es-MX" w:eastAsia="es-ES"/>
              </w:rPr>
              <w:t>4</w:t>
            </w:r>
            <w:r>
              <w:rPr>
                <w:rFonts w:ascii="Arial" w:hAnsi="Arial" w:cs="Arial"/>
                <w:sz w:val="18"/>
                <w:szCs w:val="18"/>
                <w:lang w:val="es-MX" w:eastAsia="es-ES"/>
              </w:rPr>
              <w:t xml:space="preserve"> y</w:t>
            </w:r>
            <w:r w:rsidR="002B6494">
              <w:rPr>
                <w:rFonts w:ascii="Arial" w:hAnsi="Arial" w:cs="Arial"/>
                <w:sz w:val="18"/>
                <w:szCs w:val="18"/>
                <w:lang w:val="es-MX" w:eastAsia="es-ES"/>
              </w:rPr>
              <w:t>7</w:t>
            </w:r>
            <w:r w:rsidR="00086665">
              <w:rPr>
                <w:rFonts w:ascii="Arial" w:hAnsi="Arial" w:cs="Arial"/>
                <w:sz w:val="18"/>
                <w:szCs w:val="18"/>
                <w:lang w:val="es-MX" w:eastAsia="es-ES"/>
              </w:rPr>
              <w:t>5</w:t>
            </w:r>
            <w:r>
              <w:rPr>
                <w:rFonts w:ascii="Arial" w:hAnsi="Arial" w:cs="Arial"/>
                <w:sz w:val="18"/>
                <w:szCs w:val="18"/>
                <w:lang w:val="es-MX" w:eastAsia="es-ES"/>
              </w:rPr>
              <w:t xml:space="preserve"> días antes de la fecha de salida aplica 25% del costo total de la reservación por persona.</w:t>
            </w:r>
          </w:p>
          <w:p w14:paraId="3C6CF74F" w14:textId="2DF2F6AF"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2B6494">
              <w:rPr>
                <w:rFonts w:ascii="Arial" w:hAnsi="Arial" w:cs="Arial"/>
                <w:sz w:val="18"/>
                <w:szCs w:val="18"/>
                <w:lang w:val="es-MX" w:eastAsia="es-ES"/>
              </w:rPr>
              <w:t>74</w:t>
            </w:r>
            <w:r>
              <w:rPr>
                <w:rFonts w:ascii="Arial" w:hAnsi="Arial" w:cs="Arial"/>
                <w:sz w:val="18"/>
                <w:szCs w:val="18"/>
                <w:lang w:val="es-MX" w:eastAsia="es-ES"/>
              </w:rPr>
              <w:t xml:space="preserve"> y </w:t>
            </w:r>
            <w:r w:rsidR="002B6494">
              <w:rPr>
                <w:rFonts w:ascii="Arial" w:hAnsi="Arial" w:cs="Arial"/>
                <w:sz w:val="18"/>
                <w:szCs w:val="18"/>
                <w:lang w:val="es-MX" w:eastAsia="es-ES"/>
              </w:rPr>
              <w:t>5</w:t>
            </w:r>
            <w:r w:rsidR="00086665">
              <w:rPr>
                <w:rFonts w:ascii="Arial" w:hAnsi="Arial" w:cs="Arial"/>
                <w:sz w:val="18"/>
                <w:szCs w:val="18"/>
                <w:lang w:val="es-MX" w:eastAsia="es-ES"/>
              </w:rPr>
              <w:t>6</w:t>
            </w:r>
            <w:r>
              <w:rPr>
                <w:rFonts w:ascii="Arial" w:hAnsi="Arial" w:cs="Arial"/>
                <w:sz w:val="18"/>
                <w:szCs w:val="18"/>
                <w:lang w:val="es-MX" w:eastAsia="es-ES"/>
              </w:rPr>
              <w:t xml:space="preserve"> días antes de la fecha de salida aplica 50% de cargos del costo total de la reservación por persona</w:t>
            </w:r>
          </w:p>
          <w:p w14:paraId="3B585ECD" w14:textId="1231BE90"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2B6494">
              <w:rPr>
                <w:rFonts w:ascii="Arial" w:hAnsi="Arial" w:cs="Arial"/>
                <w:sz w:val="18"/>
                <w:szCs w:val="18"/>
                <w:lang w:val="es-MX" w:eastAsia="es-ES"/>
              </w:rPr>
              <w:t>55</w:t>
            </w:r>
            <w:r>
              <w:rPr>
                <w:rFonts w:ascii="Arial" w:hAnsi="Arial" w:cs="Arial"/>
                <w:sz w:val="18"/>
                <w:szCs w:val="18"/>
                <w:lang w:val="es-MX" w:eastAsia="es-ES"/>
              </w:rPr>
              <w:t xml:space="preserve"> y 0 días antes de la fecha de salida aplica 100% de cargos del costo total de la reservación por persona.</w:t>
            </w:r>
          </w:p>
          <w:p w14:paraId="4839B4CA"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68D98CCF" w14:textId="77777777" w:rsidR="00FC461D" w:rsidRDefault="00FC461D">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363D4EB0" w14:textId="77777777" w:rsidR="002B6494" w:rsidRDefault="002B6494" w:rsidP="00C23366">
      <w:pPr>
        <w:pStyle w:val="Sinespaciado"/>
        <w:widowControl w:val="0"/>
        <w:adjustRightInd w:val="0"/>
        <w:jc w:val="center"/>
        <w:textAlignment w:val="baseline"/>
        <w:rPr>
          <w:rFonts w:ascii="Arial" w:hAnsi="Arial" w:cs="Arial"/>
          <w:b/>
          <w:sz w:val="18"/>
          <w:szCs w:val="18"/>
          <w:u w:val="single"/>
          <w:lang w:val="es-ES_tradnl" w:eastAsia="es-ES"/>
        </w:rPr>
      </w:pPr>
    </w:p>
    <w:p w14:paraId="66399BA1" w14:textId="099863E7" w:rsidR="00572348" w:rsidRPr="00C96F86" w:rsidRDefault="00FC461D" w:rsidP="00C2336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C18BC" w14:textId="77777777" w:rsidR="00E8044A" w:rsidRDefault="00E8044A">
      <w:pPr>
        <w:spacing w:after="0" w:line="240" w:lineRule="auto"/>
      </w:pPr>
      <w:r>
        <w:separator/>
      </w:r>
    </w:p>
  </w:endnote>
  <w:endnote w:type="continuationSeparator" w:id="0">
    <w:p w14:paraId="7570335A" w14:textId="77777777" w:rsidR="00E8044A" w:rsidRDefault="00E80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9395"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6D6EA287"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485E085C"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5489" w14:textId="77777777" w:rsidR="00E8044A" w:rsidRDefault="00E8044A">
      <w:pPr>
        <w:spacing w:after="0" w:line="240" w:lineRule="auto"/>
      </w:pPr>
      <w:r>
        <w:separator/>
      </w:r>
    </w:p>
  </w:footnote>
  <w:footnote w:type="continuationSeparator" w:id="0">
    <w:p w14:paraId="3646DB87" w14:textId="77777777" w:rsidR="00E8044A" w:rsidRDefault="00E80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B2BC"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6E8A64D8" wp14:editId="4E4B9CDE">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866CF"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45CDC7CA" wp14:editId="027673BE">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50" type="#_x0000_t75" style="width:9pt;height:9pt" o:bullet="t">
        <v:imagedata r:id="rId1" o:title="MC900065725[1]"/>
      </v:shape>
    </w:pict>
  </w:numPicBullet>
  <w:numPicBullet w:numPicBulletId="1">
    <w:pict>
      <v:shape id="_x0000_i4051" type="#_x0000_t75" style="width:9pt;height:9pt" o:bullet="t">
        <v:imagedata r:id="rId2" o:title="clip_image001"/>
      </v:shape>
    </w:pict>
  </w:numPicBullet>
  <w:abstractNum w:abstractNumId="0" w15:restartNumberingAfterBreak="0">
    <w:nsid w:val="09A948F5"/>
    <w:multiLevelType w:val="hybridMultilevel"/>
    <w:tmpl w:val="4A3C75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C661FC"/>
    <w:multiLevelType w:val="hybridMultilevel"/>
    <w:tmpl w:val="B17C5E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1206F5F"/>
    <w:multiLevelType w:val="multilevel"/>
    <w:tmpl w:val="BBE262AA"/>
    <w:styleLink w:val="WWNum3"/>
    <w:lvl w:ilvl="0">
      <w:numFmt w:val="bullet"/>
      <w:lvlText w:val="-"/>
      <w:lvlJc w:val="left"/>
      <w:pPr>
        <w:ind w:left="720" w:hanging="360"/>
      </w:pPr>
      <w:rPr>
        <w:rFonts w:ascii="Lucida Sans Unicode" w:hAnsi="Lucida Sans Unicode" w:cs="Lucida Sans Unicode"/>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0413BA"/>
    <w:multiLevelType w:val="multilevel"/>
    <w:tmpl w:val="FA288370"/>
    <w:styleLink w:val="WWNum1"/>
    <w:lvl w:ilvl="0">
      <w:numFmt w:val="bullet"/>
      <w:lvlText w:val=""/>
      <w:lvlJc w:val="left"/>
      <w:pPr>
        <w:ind w:left="720" w:hanging="360"/>
      </w:pPr>
      <w:rPr>
        <w:rFonts w:ascii="Wingdings" w:hAnsi="Wingdings" w:cs="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DC44D85"/>
    <w:multiLevelType w:val="multilevel"/>
    <w:tmpl w:val="40AA2510"/>
    <w:styleLink w:val="WWNum2"/>
    <w:lvl w:ilvl="0">
      <w:numFmt w:val="bullet"/>
      <w:lvlText w:val=""/>
      <w:lvlPicBulletId w:val="1"/>
      <w:lvlJc w:val="left"/>
      <w:pPr>
        <w:ind w:left="720" w:hanging="360"/>
      </w:pPr>
      <w:rPr>
        <w:rFonts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730F4E0F"/>
    <w:multiLevelType w:val="hybridMultilevel"/>
    <w:tmpl w:val="B434D35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5B33071"/>
    <w:multiLevelType w:val="hybridMultilevel"/>
    <w:tmpl w:val="3CBC69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5"/>
  </w:num>
  <w:num w:numId="5">
    <w:abstractNumId w:val="9"/>
  </w:num>
  <w:num w:numId="6">
    <w:abstractNumId w:val="11"/>
  </w:num>
  <w:num w:numId="7">
    <w:abstractNumId w:val="2"/>
  </w:num>
  <w:num w:numId="8">
    <w:abstractNumId w:val="19"/>
  </w:num>
  <w:num w:numId="9">
    <w:abstractNumId w:val="7"/>
  </w:num>
  <w:num w:numId="10">
    <w:abstractNumId w:val="6"/>
  </w:num>
  <w:num w:numId="11">
    <w:abstractNumId w:val="1"/>
  </w:num>
  <w:num w:numId="12">
    <w:abstractNumId w:val="8"/>
  </w:num>
  <w:num w:numId="13">
    <w:abstractNumId w:val="16"/>
  </w:num>
  <w:num w:numId="14">
    <w:abstractNumId w:val="4"/>
  </w:num>
  <w:num w:numId="15">
    <w:abstractNumId w:val="16"/>
  </w:num>
  <w:num w:numId="16">
    <w:abstractNumId w:val="3"/>
  </w:num>
  <w:num w:numId="17">
    <w:abstractNumId w:val="14"/>
  </w:num>
  <w:num w:numId="18">
    <w:abstractNumId w:val="4"/>
  </w:num>
  <w:num w:numId="19">
    <w:abstractNumId w:val="15"/>
  </w:num>
  <w:num w:numId="20">
    <w:abstractNumId w:val="15"/>
  </w:num>
  <w:num w:numId="21">
    <w:abstractNumId w:val="17"/>
  </w:num>
  <w:num w:numId="22">
    <w:abstractNumId w:val="17"/>
  </w:num>
  <w:num w:numId="23">
    <w:abstractNumId w:val="13"/>
  </w:num>
  <w:num w:numId="24">
    <w:abstractNumId w:val="13"/>
  </w:num>
  <w:num w:numId="25">
    <w:abstractNumId w:val="12"/>
  </w:num>
  <w:num w:numId="26">
    <w:abstractNumId w:val="20"/>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047FF"/>
    <w:rsid w:val="00035E63"/>
    <w:rsid w:val="000372BD"/>
    <w:rsid w:val="00054A2B"/>
    <w:rsid w:val="000639EB"/>
    <w:rsid w:val="000678B4"/>
    <w:rsid w:val="0007153C"/>
    <w:rsid w:val="000717DF"/>
    <w:rsid w:val="00074B73"/>
    <w:rsid w:val="00074E6A"/>
    <w:rsid w:val="00086665"/>
    <w:rsid w:val="000A0823"/>
    <w:rsid w:val="000B113F"/>
    <w:rsid w:val="000B4F16"/>
    <w:rsid w:val="000C6A0B"/>
    <w:rsid w:val="000D5AFE"/>
    <w:rsid w:val="000E33AE"/>
    <w:rsid w:val="000E4C91"/>
    <w:rsid w:val="000E6C73"/>
    <w:rsid w:val="000F0A7E"/>
    <w:rsid w:val="0010487F"/>
    <w:rsid w:val="00113498"/>
    <w:rsid w:val="00135C53"/>
    <w:rsid w:val="001445AC"/>
    <w:rsid w:val="00147946"/>
    <w:rsid w:val="00154D2A"/>
    <w:rsid w:val="00162AAE"/>
    <w:rsid w:val="00163675"/>
    <w:rsid w:val="00166387"/>
    <w:rsid w:val="00166862"/>
    <w:rsid w:val="00167382"/>
    <w:rsid w:val="001958C6"/>
    <w:rsid w:val="001A6EC1"/>
    <w:rsid w:val="001B19D9"/>
    <w:rsid w:val="001B3488"/>
    <w:rsid w:val="001C4898"/>
    <w:rsid w:val="001E5E33"/>
    <w:rsid w:val="00211994"/>
    <w:rsid w:val="00216055"/>
    <w:rsid w:val="0021773E"/>
    <w:rsid w:val="002200F3"/>
    <w:rsid w:val="00222B61"/>
    <w:rsid w:val="00244BAC"/>
    <w:rsid w:val="00245D60"/>
    <w:rsid w:val="00246D7F"/>
    <w:rsid w:val="00251243"/>
    <w:rsid w:val="00252C22"/>
    <w:rsid w:val="00252FCB"/>
    <w:rsid w:val="00264B93"/>
    <w:rsid w:val="002727A5"/>
    <w:rsid w:val="00280617"/>
    <w:rsid w:val="00281149"/>
    <w:rsid w:val="002827BE"/>
    <w:rsid w:val="00282807"/>
    <w:rsid w:val="00296E52"/>
    <w:rsid w:val="00297D94"/>
    <w:rsid w:val="002A62F0"/>
    <w:rsid w:val="002B02F8"/>
    <w:rsid w:val="002B33E5"/>
    <w:rsid w:val="002B592E"/>
    <w:rsid w:val="002B6494"/>
    <w:rsid w:val="002B7A07"/>
    <w:rsid w:val="002C2511"/>
    <w:rsid w:val="002D445E"/>
    <w:rsid w:val="002D5AE8"/>
    <w:rsid w:val="002D75C9"/>
    <w:rsid w:val="002E3C8E"/>
    <w:rsid w:val="002F2CA2"/>
    <w:rsid w:val="003076C5"/>
    <w:rsid w:val="003111F1"/>
    <w:rsid w:val="0031647C"/>
    <w:rsid w:val="00316495"/>
    <w:rsid w:val="0031671E"/>
    <w:rsid w:val="003279A1"/>
    <w:rsid w:val="00331610"/>
    <w:rsid w:val="00344844"/>
    <w:rsid w:val="00352E33"/>
    <w:rsid w:val="0036130D"/>
    <w:rsid w:val="00367C81"/>
    <w:rsid w:val="00370D4A"/>
    <w:rsid w:val="00371A81"/>
    <w:rsid w:val="0037782F"/>
    <w:rsid w:val="0037797D"/>
    <w:rsid w:val="003855F4"/>
    <w:rsid w:val="0039002E"/>
    <w:rsid w:val="003A3457"/>
    <w:rsid w:val="003B0ACD"/>
    <w:rsid w:val="003B0FEF"/>
    <w:rsid w:val="003B1A5C"/>
    <w:rsid w:val="003B58D7"/>
    <w:rsid w:val="003C16D5"/>
    <w:rsid w:val="003E3D4D"/>
    <w:rsid w:val="003E4828"/>
    <w:rsid w:val="003F6970"/>
    <w:rsid w:val="003F6FDA"/>
    <w:rsid w:val="0040321E"/>
    <w:rsid w:val="004054CE"/>
    <w:rsid w:val="0041409D"/>
    <w:rsid w:val="0043131D"/>
    <w:rsid w:val="00432125"/>
    <w:rsid w:val="004345CE"/>
    <w:rsid w:val="00437453"/>
    <w:rsid w:val="00440E8C"/>
    <w:rsid w:val="00452411"/>
    <w:rsid w:val="0046232D"/>
    <w:rsid w:val="00462DA8"/>
    <w:rsid w:val="00465569"/>
    <w:rsid w:val="00467664"/>
    <w:rsid w:val="004704A8"/>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27986"/>
    <w:rsid w:val="00536FDC"/>
    <w:rsid w:val="00543282"/>
    <w:rsid w:val="00546B1A"/>
    <w:rsid w:val="00553D69"/>
    <w:rsid w:val="0056018C"/>
    <w:rsid w:val="0057123C"/>
    <w:rsid w:val="00572348"/>
    <w:rsid w:val="005771E0"/>
    <w:rsid w:val="00583858"/>
    <w:rsid w:val="00585B29"/>
    <w:rsid w:val="005955DD"/>
    <w:rsid w:val="005957BE"/>
    <w:rsid w:val="00596055"/>
    <w:rsid w:val="00597021"/>
    <w:rsid w:val="005B4CA8"/>
    <w:rsid w:val="005D6135"/>
    <w:rsid w:val="005D6E5A"/>
    <w:rsid w:val="005E3855"/>
    <w:rsid w:val="005E676B"/>
    <w:rsid w:val="00600B6B"/>
    <w:rsid w:val="0060352E"/>
    <w:rsid w:val="00615D18"/>
    <w:rsid w:val="006160B0"/>
    <w:rsid w:val="006232AF"/>
    <w:rsid w:val="006274F2"/>
    <w:rsid w:val="00632D85"/>
    <w:rsid w:val="00643181"/>
    <w:rsid w:val="00644025"/>
    <w:rsid w:val="00644F98"/>
    <w:rsid w:val="00645916"/>
    <w:rsid w:val="006538BC"/>
    <w:rsid w:val="00672CC1"/>
    <w:rsid w:val="0067417B"/>
    <w:rsid w:val="00684C59"/>
    <w:rsid w:val="00693C1C"/>
    <w:rsid w:val="006A0592"/>
    <w:rsid w:val="006A2501"/>
    <w:rsid w:val="006A3938"/>
    <w:rsid w:val="006B6F2C"/>
    <w:rsid w:val="006C1F41"/>
    <w:rsid w:val="006E1018"/>
    <w:rsid w:val="006E4820"/>
    <w:rsid w:val="006F3624"/>
    <w:rsid w:val="006F39B8"/>
    <w:rsid w:val="006F3CFB"/>
    <w:rsid w:val="00723535"/>
    <w:rsid w:val="00723C9D"/>
    <w:rsid w:val="00726423"/>
    <w:rsid w:val="0074208E"/>
    <w:rsid w:val="00747882"/>
    <w:rsid w:val="00761B86"/>
    <w:rsid w:val="0077299B"/>
    <w:rsid w:val="00785869"/>
    <w:rsid w:val="00785BC6"/>
    <w:rsid w:val="007953F3"/>
    <w:rsid w:val="007A0136"/>
    <w:rsid w:val="007A1F22"/>
    <w:rsid w:val="007A238A"/>
    <w:rsid w:val="007A60B1"/>
    <w:rsid w:val="007B0F7F"/>
    <w:rsid w:val="007B150D"/>
    <w:rsid w:val="007B53F5"/>
    <w:rsid w:val="007C187A"/>
    <w:rsid w:val="007C34D2"/>
    <w:rsid w:val="007D1597"/>
    <w:rsid w:val="007D5E9A"/>
    <w:rsid w:val="007E5B68"/>
    <w:rsid w:val="007F481F"/>
    <w:rsid w:val="00800644"/>
    <w:rsid w:val="0082069B"/>
    <w:rsid w:val="00824288"/>
    <w:rsid w:val="008265A7"/>
    <w:rsid w:val="00830B47"/>
    <w:rsid w:val="00831D65"/>
    <w:rsid w:val="008478DD"/>
    <w:rsid w:val="008522FC"/>
    <w:rsid w:val="00860EF6"/>
    <w:rsid w:val="008778F8"/>
    <w:rsid w:val="00882B7A"/>
    <w:rsid w:val="0089163A"/>
    <w:rsid w:val="008A566B"/>
    <w:rsid w:val="008B2B4F"/>
    <w:rsid w:val="008C2718"/>
    <w:rsid w:val="008C73A7"/>
    <w:rsid w:val="008D37C5"/>
    <w:rsid w:val="008D5CF3"/>
    <w:rsid w:val="008D7D93"/>
    <w:rsid w:val="008E206B"/>
    <w:rsid w:val="008F6F15"/>
    <w:rsid w:val="00904259"/>
    <w:rsid w:val="00907F98"/>
    <w:rsid w:val="00916BD2"/>
    <w:rsid w:val="00917001"/>
    <w:rsid w:val="009178E4"/>
    <w:rsid w:val="009242C4"/>
    <w:rsid w:val="0093229B"/>
    <w:rsid w:val="00933747"/>
    <w:rsid w:val="009409BE"/>
    <w:rsid w:val="0094293D"/>
    <w:rsid w:val="00955079"/>
    <w:rsid w:val="009654C4"/>
    <w:rsid w:val="0097341A"/>
    <w:rsid w:val="00991987"/>
    <w:rsid w:val="00992C4A"/>
    <w:rsid w:val="0099460F"/>
    <w:rsid w:val="00996C61"/>
    <w:rsid w:val="00996F3F"/>
    <w:rsid w:val="00997913"/>
    <w:rsid w:val="009A5893"/>
    <w:rsid w:val="009A66CD"/>
    <w:rsid w:val="009A6882"/>
    <w:rsid w:val="009B0A36"/>
    <w:rsid w:val="009C36AD"/>
    <w:rsid w:val="009C74C3"/>
    <w:rsid w:val="009D2B1C"/>
    <w:rsid w:val="009D3D14"/>
    <w:rsid w:val="009D5D9C"/>
    <w:rsid w:val="009F4F52"/>
    <w:rsid w:val="009F5A33"/>
    <w:rsid w:val="009F79FE"/>
    <w:rsid w:val="00A14F76"/>
    <w:rsid w:val="00A2095B"/>
    <w:rsid w:val="00A2393D"/>
    <w:rsid w:val="00A258F2"/>
    <w:rsid w:val="00A45C62"/>
    <w:rsid w:val="00A56B93"/>
    <w:rsid w:val="00A76D1B"/>
    <w:rsid w:val="00A808AB"/>
    <w:rsid w:val="00A968AE"/>
    <w:rsid w:val="00A96EE5"/>
    <w:rsid w:val="00AA43F6"/>
    <w:rsid w:val="00AA5AAA"/>
    <w:rsid w:val="00AC43BC"/>
    <w:rsid w:val="00AC7B88"/>
    <w:rsid w:val="00AD67D7"/>
    <w:rsid w:val="00AE306B"/>
    <w:rsid w:val="00AE3083"/>
    <w:rsid w:val="00AF5533"/>
    <w:rsid w:val="00B0179C"/>
    <w:rsid w:val="00B0775C"/>
    <w:rsid w:val="00B11DEF"/>
    <w:rsid w:val="00B171D8"/>
    <w:rsid w:val="00B25167"/>
    <w:rsid w:val="00B32F77"/>
    <w:rsid w:val="00B456E3"/>
    <w:rsid w:val="00B46D84"/>
    <w:rsid w:val="00B635C0"/>
    <w:rsid w:val="00B677D6"/>
    <w:rsid w:val="00B72F85"/>
    <w:rsid w:val="00B774AF"/>
    <w:rsid w:val="00B905DC"/>
    <w:rsid w:val="00B977F8"/>
    <w:rsid w:val="00BA08E9"/>
    <w:rsid w:val="00BB0554"/>
    <w:rsid w:val="00BB472E"/>
    <w:rsid w:val="00BB7442"/>
    <w:rsid w:val="00BC31C9"/>
    <w:rsid w:val="00BC7B51"/>
    <w:rsid w:val="00BE5479"/>
    <w:rsid w:val="00BF4A85"/>
    <w:rsid w:val="00C10068"/>
    <w:rsid w:val="00C10679"/>
    <w:rsid w:val="00C15686"/>
    <w:rsid w:val="00C23366"/>
    <w:rsid w:val="00C24003"/>
    <w:rsid w:val="00C27560"/>
    <w:rsid w:val="00C30629"/>
    <w:rsid w:val="00C352CC"/>
    <w:rsid w:val="00C43989"/>
    <w:rsid w:val="00C44284"/>
    <w:rsid w:val="00C46778"/>
    <w:rsid w:val="00C675DC"/>
    <w:rsid w:val="00C72D17"/>
    <w:rsid w:val="00C73A84"/>
    <w:rsid w:val="00C919AF"/>
    <w:rsid w:val="00C96213"/>
    <w:rsid w:val="00C96F86"/>
    <w:rsid w:val="00C970A6"/>
    <w:rsid w:val="00C97A49"/>
    <w:rsid w:val="00CA2748"/>
    <w:rsid w:val="00CA5B6F"/>
    <w:rsid w:val="00CC080D"/>
    <w:rsid w:val="00CC7588"/>
    <w:rsid w:val="00CD22D6"/>
    <w:rsid w:val="00CD246B"/>
    <w:rsid w:val="00CD2C67"/>
    <w:rsid w:val="00CE6BCF"/>
    <w:rsid w:val="00CF2FC7"/>
    <w:rsid w:val="00D014F7"/>
    <w:rsid w:val="00D04A82"/>
    <w:rsid w:val="00D05B3C"/>
    <w:rsid w:val="00D23921"/>
    <w:rsid w:val="00D300C6"/>
    <w:rsid w:val="00D363A1"/>
    <w:rsid w:val="00D37049"/>
    <w:rsid w:val="00D573C7"/>
    <w:rsid w:val="00D6044C"/>
    <w:rsid w:val="00D61AEA"/>
    <w:rsid w:val="00D665AB"/>
    <w:rsid w:val="00D73CDD"/>
    <w:rsid w:val="00D758E4"/>
    <w:rsid w:val="00D85C5F"/>
    <w:rsid w:val="00D90CD9"/>
    <w:rsid w:val="00D959B1"/>
    <w:rsid w:val="00DC0953"/>
    <w:rsid w:val="00DC15AA"/>
    <w:rsid w:val="00DC5772"/>
    <w:rsid w:val="00DD2853"/>
    <w:rsid w:val="00DE3E14"/>
    <w:rsid w:val="00E0463F"/>
    <w:rsid w:val="00E04EE3"/>
    <w:rsid w:val="00E070BA"/>
    <w:rsid w:val="00E07C72"/>
    <w:rsid w:val="00E232B1"/>
    <w:rsid w:val="00E23933"/>
    <w:rsid w:val="00E308E7"/>
    <w:rsid w:val="00E45F9C"/>
    <w:rsid w:val="00E46360"/>
    <w:rsid w:val="00E52980"/>
    <w:rsid w:val="00E65107"/>
    <w:rsid w:val="00E6600E"/>
    <w:rsid w:val="00E662D1"/>
    <w:rsid w:val="00E663AB"/>
    <w:rsid w:val="00E71857"/>
    <w:rsid w:val="00E8044A"/>
    <w:rsid w:val="00E95074"/>
    <w:rsid w:val="00EA6B3F"/>
    <w:rsid w:val="00EB2220"/>
    <w:rsid w:val="00EB2ED8"/>
    <w:rsid w:val="00EB4451"/>
    <w:rsid w:val="00EB59B4"/>
    <w:rsid w:val="00EC30D7"/>
    <w:rsid w:val="00ED4080"/>
    <w:rsid w:val="00ED43EC"/>
    <w:rsid w:val="00ED44E1"/>
    <w:rsid w:val="00ED6C22"/>
    <w:rsid w:val="00EF3D24"/>
    <w:rsid w:val="00EF5F58"/>
    <w:rsid w:val="00F16E8C"/>
    <w:rsid w:val="00F23D1C"/>
    <w:rsid w:val="00F26E2E"/>
    <w:rsid w:val="00F30B88"/>
    <w:rsid w:val="00F513C4"/>
    <w:rsid w:val="00F5207B"/>
    <w:rsid w:val="00F64D7E"/>
    <w:rsid w:val="00F8502A"/>
    <w:rsid w:val="00F85DB9"/>
    <w:rsid w:val="00F96C77"/>
    <w:rsid w:val="00FA1D82"/>
    <w:rsid w:val="00FB48DC"/>
    <w:rsid w:val="00FB5692"/>
    <w:rsid w:val="00FB74AF"/>
    <w:rsid w:val="00FC1DEE"/>
    <w:rsid w:val="00FC461D"/>
    <w:rsid w:val="00FE449B"/>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90BF"/>
  <w15:docId w15:val="{CB7C3954-FDA4-4EF9-8CC8-06798261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rsid w:val="00A258F2"/>
    <w:pPr>
      <w:suppressAutoHyphens/>
      <w:autoSpaceDN w:val="0"/>
    </w:pPr>
    <w:rPr>
      <w:rFonts w:ascii="Calibri" w:eastAsia="Calibri" w:hAnsi="Calibri" w:cs="F"/>
      <w:lang w:val="es-ES"/>
    </w:rPr>
  </w:style>
  <w:style w:type="numbering" w:customStyle="1" w:styleId="WWNum1">
    <w:name w:val="WWNum1"/>
    <w:rsid w:val="000E6C73"/>
    <w:pPr>
      <w:numPr>
        <w:numId w:val="19"/>
      </w:numPr>
    </w:pPr>
  </w:style>
  <w:style w:type="numbering" w:customStyle="1" w:styleId="WWNum2">
    <w:name w:val="WWNum2"/>
    <w:rsid w:val="000E6C73"/>
    <w:pPr>
      <w:numPr>
        <w:numId w:val="21"/>
      </w:numPr>
    </w:pPr>
  </w:style>
  <w:style w:type="numbering" w:customStyle="1" w:styleId="WWNum3">
    <w:name w:val="WWNum3"/>
    <w:rsid w:val="000E6C7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574">
      <w:bodyDiv w:val="1"/>
      <w:marLeft w:val="0"/>
      <w:marRight w:val="0"/>
      <w:marTop w:val="0"/>
      <w:marBottom w:val="0"/>
      <w:divBdr>
        <w:top w:val="none" w:sz="0" w:space="0" w:color="auto"/>
        <w:left w:val="none" w:sz="0" w:space="0" w:color="auto"/>
        <w:bottom w:val="none" w:sz="0" w:space="0" w:color="auto"/>
        <w:right w:val="none" w:sz="0" w:space="0" w:color="auto"/>
      </w:divBdr>
    </w:div>
    <w:div w:id="79378366">
      <w:bodyDiv w:val="1"/>
      <w:marLeft w:val="0"/>
      <w:marRight w:val="0"/>
      <w:marTop w:val="0"/>
      <w:marBottom w:val="0"/>
      <w:divBdr>
        <w:top w:val="none" w:sz="0" w:space="0" w:color="auto"/>
        <w:left w:val="none" w:sz="0" w:space="0" w:color="auto"/>
        <w:bottom w:val="none" w:sz="0" w:space="0" w:color="auto"/>
        <w:right w:val="none" w:sz="0" w:space="0" w:color="auto"/>
      </w:divBdr>
    </w:div>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18112637">
      <w:bodyDiv w:val="1"/>
      <w:marLeft w:val="0"/>
      <w:marRight w:val="0"/>
      <w:marTop w:val="0"/>
      <w:marBottom w:val="0"/>
      <w:divBdr>
        <w:top w:val="none" w:sz="0" w:space="0" w:color="auto"/>
        <w:left w:val="none" w:sz="0" w:space="0" w:color="auto"/>
        <w:bottom w:val="none" w:sz="0" w:space="0" w:color="auto"/>
        <w:right w:val="none" w:sz="0" w:space="0" w:color="auto"/>
      </w:divBdr>
    </w:div>
    <w:div w:id="314382709">
      <w:bodyDiv w:val="1"/>
      <w:marLeft w:val="0"/>
      <w:marRight w:val="0"/>
      <w:marTop w:val="0"/>
      <w:marBottom w:val="0"/>
      <w:divBdr>
        <w:top w:val="none" w:sz="0" w:space="0" w:color="auto"/>
        <w:left w:val="none" w:sz="0" w:space="0" w:color="auto"/>
        <w:bottom w:val="none" w:sz="0" w:space="0" w:color="auto"/>
        <w:right w:val="none" w:sz="0" w:space="0" w:color="auto"/>
      </w:divBdr>
    </w:div>
    <w:div w:id="316885420">
      <w:bodyDiv w:val="1"/>
      <w:marLeft w:val="0"/>
      <w:marRight w:val="0"/>
      <w:marTop w:val="0"/>
      <w:marBottom w:val="0"/>
      <w:divBdr>
        <w:top w:val="none" w:sz="0" w:space="0" w:color="auto"/>
        <w:left w:val="none" w:sz="0" w:space="0" w:color="auto"/>
        <w:bottom w:val="none" w:sz="0" w:space="0" w:color="auto"/>
        <w:right w:val="none" w:sz="0" w:space="0" w:color="auto"/>
      </w:divBdr>
    </w:div>
    <w:div w:id="319886403">
      <w:bodyDiv w:val="1"/>
      <w:marLeft w:val="0"/>
      <w:marRight w:val="0"/>
      <w:marTop w:val="0"/>
      <w:marBottom w:val="0"/>
      <w:divBdr>
        <w:top w:val="none" w:sz="0" w:space="0" w:color="auto"/>
        <w:left w:val="none" w:sz="0" w:space="0" w:color="auto"/>
        <w:bottom w:val="none" w:sz="0" w:space="0" w:color="auto"/>
        <w:right w:val="none" w:sz="0" w:space="0" w:color="auto"/>
      </w:divBdr>
    </w:div>
    <w:div w:id="332420500">
      <w:bodyDiv w:val="1"/>
      <w:marLeft w:val="0"/>
      <w:marRight w:val="0"/>
      <w:marTop w:val="0"/>
      <w:marBottom w:val="0"/>
      <w:divBdr>
        <w:top w:val="none" w:sz="0" w:space="0" w:color="auto"/>
        <w:left w:val="none" w:sz="0" w:space="0" w:color="auto"/>
        <w:bottom w:val="none" w:sz="0" w:space="0" w:color="auto"/>
        <w:right w:val="none" w:sz="0" w:space="0" w:color="auto"/>
      </w:divBdr>
    </w:div>
    <w:div w:id="344400288">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473180897">
      <w:bodyDiv w:val="1"/>
      <w:marLeft w:val="0"/>
      <w:marRight w:val="0"/>
      <w:marTop w:val="0"/>
      <w:marBottom w:val="0"/>
      <w:divBdr>
        <w:top w:val="none" w:sz="0" w:space="0" w:color="auto"/>
        <w:left w:val="none" w:sz="0" w:space="0" w:color="auto"/>
        <w:bottom w:val="none" w:sz="0" w:space="0" w:color="auto"/>
        <w:right w:val="none" w:sz="0" w:space="0" w:color="auto"/>
      </w:divBdr>
    </w:div>
    <w:div w:id="485709375">
      <w:bodyDiv w:val="1"/>
      <w:marLeft w:val="0"/>
      <w:marRight w:val="0"/>
      <w:marTop w:val="0"/>
      <w:marBottom w:val="0"/>
      <w:divBdr>
        <w:top w:val="none" w:sz="0" w:space="0" w:color="auto"/>
        <w:left w:val="none" w:sz="0" w:space="0" w:color="auto"/>
        <w:bottom w:val="none" w:sz="0" w:space="0" w:color="auto"/>
        <w:right w:val="none" w:sz="0" w:space="0" w:color="auto"/>
      </w:divBdr>
    </w:div>
    <w:div w:id="539127751">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682703764">
      <w:bodyDiv w:val="1"/>
      <w:marLeft w:val="0"/>
      <w:marRight w:val="0"/>
      <w:marTop w:val="0"/>
      <w:marBottom w:val="0"/>
      <w:divBdr>
        <w:top w:val="none" w:sz="0" w:space="0" w:color="auto"/>
        <w:left w:val="none" w:sz="0" w:space="0" w:color="auto"/>
        <w:bottom w:val="none" w:sz="0" w:space="0" w:color="auto"/>
        <w:right w:val="none" w:sz="0" w:space="0" w:color="auto"/>
      </w:divBdr>
    </w:div>
    <w:div w:id="826364957">
      <w:bodyDiv w:val="1"/>
      <w:marLeft w:val="0"/>
      <w:marRight w:val="0"/>
      <w:marTop w:val="0"/>
      <w:marBottom w:val="0"/>
      <w:divBdr>
        <w:top w:val="none" w:sz="0" w:space="0" w:color="auto"/>
        <w:left w:val="none" w:sz="0" w:space="0" w:color="auto"/>
        <w:bottom w:val="none" w:sz="0" w:space="0" w:color="auto"/>
        <w:right w:val="none" w:sz="0" w:space="0" w:color="auto"/>
      </w:divBdr>
    </w:div>
    <w:div w:id="92067506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095053786">
      <w:bodyDiv w:val="1"/>
      <w:marLeft w:val="0"/>
      <w:marRight w:val="0"/>
      <w:marTop w:val="0"/>
      <w:marBottom w:val="0"/>
      <w:divBdr>
        <w:top w:val="none" w:sz="0" w:space="0" w:color="auto"/>
        <w:left w:val="none" w:sz="0" w:space="0" w:color="auto"/>
        <w:bottom w:val="none" w:sz="0" w:space="0" w:color="auto"/>
        <w:right w:val="none" w:sz="0" w:space="0" w:color="auto"/>
      </w:divBdr>
    </w:div>
    <w:div w:id="1126895487">
      <w:bodyDiv w:val="1"/>
      <w:marLeft w:val="0"/>
      <w:marRight w:val="0"/>
      <w:marTop w:val="0"/>
      <w:marBottom w:val="0"/>
      <w:divBdr>
        <w:top w:val="none" w:sz="0" w:space="0" w:color="auto"/>
        <w:left w:val="none" w:sz="0" w:space="0" w:color="auto"/>
        <w:bottom w:val="none" w:sz="0" w:space="0" w:color="auto"/>
        <w:right w:val="none" w:sz="0" w:space="0" w:color="auto"/>
      </w:divBdr>
    </w:div>
    <w:div w:id="1153377330">
      <w:bodyDiv w:val="1"/>
      <w:marLeft w:val="0"/>
      <w:marRight w:val="0"/>
      <w:marTop w:val="0"/>
      <w:marBottom w:val="0"/>
      <w:divBdr>
        <w:top w:val="none" w:sz="0" w:space="0" w:color="auto"/>
        <w:left w:val="none" w:sz="0" w:space="0" w:color="auto"/>
        <w:bottom w:val="none" w:sz="0" w:space="0" w:color="auto"/>
        <w:right w:val="none" w:sz="0" w:space="0" w:color="auto"/>
      </w:divBdr>
    </w:div>
    <w:div w:id="1229262472">
      <w:bodyDiv w:val="1"/>
      <w:marLeft w:val="0"/>
      <w:marRight w:val="0"/>
      <w:marTop w:val="0"/>
      <w:marBottom w:val="0"/>
      <w:divBdr>
        <w:top w:val="none" w:sz="0" w:space="0" w:color="auto"/>
        <w:left w:val="none" w:sz="0" w:space="0" w:color="auto"/>
        <w:bottom w:val="none" w:sz="0" w:space="0" w:color="auto"/>
        <w:right w:val="none" w:sz="0" w:space="0" w:color="auto"/>
      </w:divBdr>
    </w:div>
    <w:div w:id="1478952766">
      <w:bodyDiv w:val="1"/>
      <w:marLeft w:val="0"/>
      <w:marRight w:val="0"/>
      <w:marTop w:val="0"/>
      <w:marBottom w:val="0"/>
      <w:divBdr>
        <w:top w:val="none" w:sz="0" w:space="0" w:color="auto"/>
        <w:left w:val="none" w:sz="0" w:space="0" w:color="auto"/>
        <w:bottom w:val="none" w:sz="0" w:space="0" w:color="auto"/>
        <w:right w:val="none" w:sz="0" w:space="0" w:color="auto"/>
      </w:divBdr>
    </w:div>
    <w:div w:id="1530803006">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5853792">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720786083">
      <w:bodyDiv w:val="1"/>
      <w:marLeft w:val="0"/>
      <w:marRight w:val="0"/>
      <w:marTop w:val="0"/>
      <w:marBottom w:val="0"/>
      <w:divBdr>
        <w:top w:val="none" w:sz="0" w:space="0" w:color="auto"/>
        <w:left w:val="none" w:sz="0" w:space="0" w:color="auto"/>
        <w:bottom w:val="none" w:sz="0" w:space="0" w:color="auto"/>
        <w:right w:val="none" w:sz="0" w:space="0" w:color="auto"/>
      </w:divBdr>
    </w:div>
    <w:div w:id="1739747999">
      <w:bodyDiv w:val="1"/>
      <w:marLeft w:val="0"/>
      <w:marRight w:val="0"/>
      <w:marTop w:val="0"/>
      <w:marBottom w:val="0"/>
      <w:divBdr>
        <w:top w:val="none" w:sz="0" w:space="0" w:color="auto"/>
        <w:left w:val="none" w:sz="0" w:space="0" w:color="auto"/>
        <w:bottom w:val="none" w:sz="0" w:space="0" w:color="auto"/>
        <w:right w:val="none" w:sz="0" w:space="0" w:color="auto"/>
      </w:divBdr>
    </w:div>
    <w:div w:id="1767968489">
      <w:bodyDiv w:val="1"/>
      <w:marLeft w:val="0"/>
      <w:marRight w:val="0"/>
      <w:marTop w:val="0"/>
      <w:marBottom w:val="0"/>
      <w:divBdr>
        <w:top w:val="none" w:sz="0" w:space="0" w:color="auto"/>
        <w:left w:val="none" w:sz="0" w:space="0" w:color="auto"/>
        <w:bottom w:val="none" w:sz="0" w:space="0" w:color="auto"/>
        <w:right w:val="none" w:sz="0" w:space="0" w:color="auto"/>
      </w:divBdr>
    </w:div>
    <w:div w:id="1839733910">
      <w:bodyDiv w:val="1"/>
      <w:marLeft w:val="0"/>
      <w:marRight w:val="0"/>
      <w:marTop w:val="0"/>
      <w:marBottom w:val="0"/>
      <w:divBdr>
        <w:top w:val="none" w:sz="0" w:space="0" w:color="auto"/>
        <w:left w:val="none" w:sz="0" w:space="0" w:color="auto"/>
        <w:bottom w:val="none" w:sz="0" w:space="0" w:color="auto"/>
        <w:right w:val="none" w:sz="0" w:space="0" w:color="auto"/>
      </w:divBdr>
    </w:div>
    <w:div w:id="1877347059">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1994605974">
      <w:bodyDiv w:val="1"/>
      <w:marLeft w:val="0"/>
      <w:marRight w:val="0"/>
      <w:marTop w:val="0"/>
      <w:marBottom w:val="0"/>
      <w:divBdr>
        <w:top w:val="none" w:sz="0" w:space="0" w:color="auto"/>
        <w:left w:val="none" w:sz="0" w:space="0" w:color="auto"/>
        <w:bottom w:val="none" w:sz="0" w:space="0" w:color="auto"/>
        <w:right w:val="none" w:sz="0" w:space="0" w:color="auto"/>
      </w:divBdr>
    </w:div>
    <w:div w:id="21242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E345-8619-4790-A99B-5B4AC95F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1745</Words>
  <Characters>9600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3</cp:revision>
  <cp:lastPrinted>2022-03-30T17:38:00Z</cp:lastPrinted>
  <dcterms:created xsi:type="dcterms:W3CDTF">2026-05-12T03:39:00Z</dcterms:created>
  <dcterms:modified xsi:type="dcterms:W3CDTF">2026-07-29T03:21:00Z</dcterms:modified>
</cp:coreProperties>
</file>