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rsidP="000F4C4A">
      <w:pPr>
        <w:spacing w:after="0" w:line="240" w:lineRule="auto"/>
        <w:rPr>
          <w:rFonts w:ascii="Arial" w:eastAsia="Arial" w:hAnsi="Arial" w:cs="Arial"/>
          <w:b/>
          <w:color w:val="0070C0"/>
          <w:sz w:val="14"/>
          <w:szCs w:val="14"/>
        </w:rPr>
      </w:pPr>
    </w:p>
    <w:p w14:paraId="7F28C8BC" w14:textId="77777777" w:rsidR="00077FC3" w:rsidRDefault="00077FC3">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RECORRIDO POR ESLOVENIA, </w:t>
      </w:r>
    </w:p>
    <w:p w14:paraId="413BDC1E" w14:textId="379FF943" w:rsidR="000C0FB1" w:rsidRDefault="00077FC3">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08 DÍAS</w:t>
      </w:r>
      <w:r w:rsidR="00AE390A">
        <w:rPr>
          <w:rFonts w:ascii="Arial" w:eastAsia="Arial" w:hAnsi="Arial" w:cs="Arial"/>
          <w:b/>
          <w:color w:val="0070C0"/>
          <w:sz w:val="40"/>
          <w:szCs w:val="40"/>
        </w:rPr>
        <w:t xml:space="preserve"> - </w:t>
      </w:r>
      <w:r>
        <w:rPr>
          <w:rFonts w:ascii="Arial" w:eastAsia="Arial" w:hAnsi="Arial" w:cs="Arial"/>
          <w:b/>
          <w:color w:val="0070C0"/>
          <w:sz w:val="40"/>
          <w:szCs w:val="40"/>
        </w:rPr>
        <w:t>ET</w:t>
      </w:r>
      <w:r w:rsidR="0059175D">
        <w:rPr>
          <w:rFonts w:ascii="Arial" w:eastAsia="Arial" w:hAnsi="Arial" w:cs="Arial"/>
          <w:b/>
          <w:color w:val="0070C0"/>
          <w:sz w:val="40"/>
          <w:szCs w:val="40"/>
        </w:rPr>
        <w:t xml:space="preserve"> </w:t>
      </w:r>
    </w:p>
    <w:p w14:paraId="2EC7F2FB" w14:textId="25B1D282" w:rsidR="00C02DFF" w:rsidRPr="00C02DFF" w:rsidRDefault="00C02DFF">
      <w:pPr>
        <w:spacing w:after="0" w:line="240" w:lineRule="auto"/>
        <w:jc w:val="right"/>
        <w:rPr>
          <w:rFonts w:ascii="Arial" w:eastAsia="Arial" w:hAnsi="Arial" w:cs="Arial"/>
          <w:b/>
          <w:color w:val="7030A0"/>
          <w:sz w:val="28"/>
          <w:szCs w:val="28"/>
        </w:rPr>
      </w:pPr>
      <w:r w:rsidRPr="00C02DFF">
        <w:rPr>
          <w:rFonts w:ascii="Arial" w:eastAsia="Arial" w:hAnsi="Arial" w:cs="Arial"/>
          <w:b/>
          <w:color w:val="C00000"/>
          <w:sz w:val="28"/>
          <w:szCs w:val="28"/>
        </w:rPr>
        <w:t xml:space="preserve">Salidas </w:t>
      </w:r>
      <w:r w:rsidR="00AE390A">
        <w:rPr>
          <w:rFonts w:ascii="Arial" w:eastAsia="Arial" w:hAnsi="Arial" w:cs="Arial"/>
          <w:b/>
          <w:color w:val="C00000"/>
          <w:sz w:val="28"/>
          <w:szCs w:val="28"/>
        </w:rPr>
        <w:t xml:space="preserve">Especificas </w:t>
      </w:r>
    </w:p>
    <w:p w14:paraId="61717025" w14:textId="4E3600F3" w:rsidR="000F4C4A" w:rsidRDefault="000F4C4A">
      <w:pPr>
        <w:spacing w:after="0" w:line="240" w:lineRule="auto"/>
        <w:jc w:val="both"/>
        <w:rPr>
          <w:rFonts w:ascii="Arial" w:eastAsia="Arial" w:hAnsi="Arial" w:cs="Arial"/>
          <w:color w:val="000000"/>
          <w:sz w:val="18"/>
          <w:szCs w:val="18"/>
        </w:rPr>
      </w:pPr>
    </w:p>
    <w:p w14:paraId="413BDC26" w14:textId="77777777" w:rsidR="000C0FB1" w:rsidRPr="00C02DFF" w:rsidRDefault="0059175D">
      <w:pPr>
        <w:spacing w:after="0" w:line="240" w:lineRule="auto"/>
        <w:jc w:val="center"/>
        <w:rPr>
          <w:rFonts w:ascii="Arial" w:eastAsia="Arial" w:hAnsi="Arial" w:cs="Arial"/>
          <w:b/>
          <w:color w:val="00B050"/>
          <w:sz w:val="18"/>
          <w:szCs w:val="18"/>
          <w:u w:val="single"/>
        </w:rPr>
      </w:pPr>
      <w:r w:rsidRPr="00C02DFF">
        <w:rPr>
          <w:rFonts w:ascii="Arial" w:eastAsia="Arial" w:hAnsi="Arial" w:cs="Arial"/>
          <w:b/>
          <w:color w:val="00B050"/>
          <w:sz w:val="18"/>
          <w:szCs w:val="18"/>
          <w:u w:val="single"/>
        </w:rPr>
        <w:t>ITINERARIO DE VIAJE:</w:t>
      </w:r>
    </w:p>
    <w:p w14:paraId="685F912C" w14:textId="02F3EA8B" w:rsidR="004C4826" w:rsidRDefault="004C4826" w:rsidP="00941CA0">
      <w:pPr>
        <w:pBdr>
          <w:top w:val="nil"/>
          <w:left w:val="nil"/>
          <w:bottom w:val="nil"/>
          <w:right w:val="nil"/>
          <w:between w:val="nil"/>
        </w:pBdr>
        <w:spacing w:after="0" w:line="240" w:lineRule="auto"/>
        <w:rPr>
          <w:rFonts w:ascii="Arial" w:eastAsia="Arial" w:hAnsi="Arial" w:cs="Arial"/>
          <w:color w:val="000000"/>
          <w:sz w:val="18"/>
          <w:szCs w:val="18"/>
        </w:rPr>
      </w:pPr>
    </w:p>
    <w:p w14:paraId="7AD06B49" w14:textId="2FB83A1C" w:rsidR="00552F28" w:rsidRDefault="00552F28" w:rsidP="00941CA0">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noProof/>
          <w:color w:val="000000"/>
          <w:sz w:val="18"/>
          <w:szCs w:val="18"/>
        </w:rPr>
        <w:drawing>
          <wp:anchor distT="0" distB="0" distL="114300" distR="114300" simplePos="0" relativeHeight="251660288" behindDoc="1" locked="0" layoutInCell="1" allowOverlap="1" wp14:anchorId="0FDDE381" wp14:editId="0D55DBFD">
            <wp:simplePos x="0" y="0"/>
            <wp:positionH relativeFrom="column">
              <wp:posOffset>1588</wp:posOffset>
            </wp:positionH>
            <wp:positionV relativeFrom="paragraph">
              <wp:posOffset>635</wp:posOffset>
            </wp:positionV>
            <wp:extent cx="5004707" cy="2218753"/>
            <wp:effectExtent l="0" t="0" r="5715" b="0"/>
            <wp:wrapTight wrapText="bothSides">
              <wp:wrapPolygon edited="0">
                <wp:start x="0" y="0"/>
                <wp:lineTo x="0" y="21328"/>
                <wp:lineTo x="21542" y="21328"/>
                <wp:lineTo x="21542"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707" cy="2218753"/>
                    </a:xfrm>
                    <a:prstGeom prst="rect">
                      <a:avLst/>
                    </a:prstGeom>
                    <a:noFill/>
                  </pic:spPr>
                </pic:pic>
              </a:graphicData>
            </a:graphic>
          </wp:anchor>
        </w:drawing>
      </w:r>
    </w:p>
    <w:p w14:paraId="08FA9875" w14:textId="6AB0042D" w:rsidR="00552F28" w:rsidRP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52F28">
        <w:rPr>
          <w:rFonts w:ascii="Arial" w:eastAsia="Arial" w:hAnsi="Arial" w:cs="Arial"/>
          <w:b/>
          <w:bCs/>
          <w:color w:val="0070C0"/>
          <w:sz w:val="18"/>
          <w:szCs w:val="18"/>
        </w:rPr>
        <w:t>Día 1 (</w:t>
      </w:r>
      <w:r>
        <w:rPr>
          <w:rFonts w:ascii="Arial" w:eastAsia="Arial" w:hAnsi="Arial" w:cs="Arial"/>
          <w:b/>
          <w:bCs/>
          <w:color w:val="0070C0"/>
          <w:sz w:val="18"/>
          <w:szCs w:val="18"/>
        </w:rPr>
        <w:t>d</w:t>
      </w:r>
      <w:r w:rsidRPr="00552F28">
        <w:rPr>
          <w:rFonts w:ascii="Arial" w:eastAsia="Arial" w:hAnsi="Arial" w:cs="Arial"/>
          <w:b/>
          <w:bCs/>
          <w:color w:val="0070C0"/>
          <w:sz w:val="18"/>
          <w:szCs w:val="18"/>
        </w:rPr>
        <w:t>omingo): Llegada A Liubliana</w:t>
      </w:r>
    </w:p>
    <w:p w14:paraId="10B766A5" w14:textId="77777777"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sidRPr="00552F28">
        <w:rPr>
          <w:rFonts w:ascii="Arial" w:eastAsia="Arial" w:hAnsi="Arial" w:cs="Arial"/>
          <w:color w:val="000000"/>
          <w:sz w:val="18"/>
          <w:szCs w:val="18"/>
        </w:rPr>
        <w:t>Llegada al Aeropuerto de Liubliana y traslado hasta el hotel. Alojamiento en Liubliana.</w:t>
      </w:r>
    </w:p>
    <w:p w14:paraId="66E98CE0" w14:textId="77777777"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28CE4B69" w14:textId="3D9D1F3D" w:rsidR="00552F28" w:rsidRP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52F28">
        <w:rPr>
          <w:rFonts w:ascii="Arial" w:eastAsia="Arial" w:hAnsi="Arial" w:cs="Arial"/>
          <w:b/>
          <w:bCs/>
          <w:color w:val="0070C0"/>
          <w:sz w:val="18"/>
          <w:szCs w:val="18"/>
        </w:rPr>
        <w:t>Día 2 (</w:t>
      </w:r>
      <w:r>
        <w:rPr>
          <w:rFonts w:ascii="Arial" w:eastAsia="Arial" w:hAnsi="Arial" w:cs="Arial"/>
          <w:b/>
          <w:bCs/>
          <w:color w:val="0070C0"/>
          <w:sz w:val="18"/>
          <w:szCs w:val="18"/>
        </w:rPr>
        <w:t>l</w:t>
      </w:r>
      <w:r w:rsidRPr="00552F28">
        <w:rPr>
          <w:rFonts w:ascii="Arial" w:eastAsia="Arial" w:hAnsi="Arial" w:cs="Arial"/>
          <w:b/>
          <w:bCs/>
          <w:color w:val="0070C0"/>
          <w:sz w:val="18"/>
          <w:szCs w:val="18"/>
        </w:rPr>
        <w:t>unes): Liubliana</w:t>
      </w:r>
      <w:r>
        <w:rPr>
          <w:rFonts w:ascii="Arial" w:eastAsia="Arial" w:hAnsi="Arial" w:cs="Arial"/>
          <w:b/>
          <w:bCs/>
          <w:color w:val="0070C0"/>
          <w:sz w:val="18"/>
          <w:szCs w:val="18"/>
        </w:rPr>
        <w:t xml:space="preserve"> </w:t>
      </w:r>
    </w:p>
    <w:p w14:paraId="0D2FD36A" w14:textId="7B8493DD"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anchor distT="0" distB="0" distL="114300" distR="114300" simplePos="0" relativeHeight="251658240" behindDoc="1" locked="0" layoutInCell="1" allowOverlap="1" wp14:anchorId="2E620819" wp14:editId="66F4368E">
            <wp:simplePos x="0" y="0"/>
            <wp:positionH relativeFrom="column">
              <wp:posOffset>3197225</wp:posOffset>
            </wp:positionH>
            <wp:positionV relativeFrom="paragraph">
              <wp:posOffset>58420</wp:posOffset>
            </wp:positionV>
            <wp:extent cx="1845310" cy="1541780"/>
            <wp:effectExtent l="0" t="0" r="2540" b="1270"/>
            <wp:wrapTight wrapText="bothSides">
              <wp:wrapPolygon edited="0">
                <wp:start x="0" y="0"/>
                <wp:lineTo x="0" y="21351"/>
                <wp:lineTo x="21407" y="21351"/>
                <wp:lineTo x="21407" y="0"/>
                <wp:lineTo x="0" y="0"/>
              </wp:wrapPolygon>
            </wp:wrapTight>
            <wp:docPr id="5" name="Imagen 5" descr="Recorrido por Eslovenia en gru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orrido por Eslovenia en grup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596"/>
                    <a:stretch/>
                  </pic:blipFill>
                  <pic:spPr bwMode="auto">
                    <a:xfrm>
                      <a:off x="0" y="0"/>
                      <a:ext cx="1845310" cy="1541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2F28">
        <w:rPr>
          <w:rFonts w:ascii="Arial" w:eastAsia="Arial" w:hAnsi="Arial" w:cs="Arial"/>
          <w:color w:val="000000"/>
          <w:sz w:val="18"/>
          <w:szCs w:val="18"/>
        </w:rPr>
        <w:t xml:space="preserve">Desayuno. En la visita guiada por Liubliana, la capital verde de Eslovenia, recorrerás la orilla del río </w:t>
      </w:r>
      <w:proofErr w:type="spellStart"/>
      <w:r w:rsidRPr="00552F28">
        <w:rPr>
          <w:rFonts w:ascii="Arial" w:eastAsia="Arial" w:hAnsi="Arial" w:cs="Arial"/>
          <w:color w:val="000000"/>
          <w:sz w:val="18"/>
          <w:szCs w:val="18"/>
        </w:rPr>
        <w:t>Liublianica</w:t>
      </w:r>
      <w:proofErr w:type="spellEnd"/>
      <w:r w:rsidRPr="00552F28">
        <w:rPr>
          <w:rFonts w:ascii="Arial" w:eastAsia="Arial" w:hAnsi="Arial" w:cs="Arial"/>
          <w:color w:val="000000"/>
          <w:sz w:val="18"/>
          <w:szCs w:val="18"/>
        </w:rPr>
        <w:t xml:space="preserve">, que atraviesa el casco antiguo, y cruzarás varios de sus puentes más emblemáticos. Entre ellos destacan el Puente de los Dragones, símbolo indiscutible de la ciudad, y el Puente Triple, diseñado por el renombrado arquitecto </w:t>
      </w:r>
      <w:proofErr w:type="spellStart"/>
      <w:r w:rsidRPr="00552F28">
        <w:rPr>
          <w:rFonts w:ascii="Arial" w:eastAsia="Arial" w:hAnsi="Arial" w:cs="Arial"/>
          <w:color w:val="000000"/>
          <w:sz w:val="18"/>
          <w:szCs w:val="18"/>
        </w:rPr>
        <w:t>Joze</w:t>
      </w:r>
      <w:proofErr w:type="spellEnd"/>
      <w:r w:rsidRPr="00552F28">
        <w:rPr>
          <w:rFonts w:ascii="Arial" w:eastAsia="Arial" w:hAnsi="Arial" w:cs="Arial"/>
          <w:color w:val="000000"/>
          <w:sz w:val="18"/>
          <w:szCs w:val="18"/>
        </w:rPr>
        <w:t xml:space="preserve"> </w:t>
      </w:r>
      <w:proofErr w:type="spellStart"/>
      <w:r w:rsidRPr="00552F28">
        <w:rPr>
          <w:rFonts w:ascii="Arial" w:eastAsia="Arial" w:hAnsi="Arial" w:cs="Arial"/>
          <w:color w:val="000000"/>
          <w:sz w:val="18"/>
          <w:szCs w:val="18"/>
        </w:rPr>
        <w:t>Plecnik</w:t>
      </w:r>
      <w:proofErr w:type="spellEnd"/>
      <w:r w:rsidRPr="00552F28">
        <w:rPr>
          <w:rFonts w:ascii="Arial" w:eastAsia="Arial" w:hAnsi="Arial" w:cs="Arial"/>
          <w:color w:val="000000"/>
          <w:sz w:val="18"/>
          <w:szCs w:val="18"/>
        </w:rPr>
        <w:t xml:space="preserve">. Durante el recorrido, conocerás también otros edificios representativos de la ciudad, como la elegante Biblioteca Nacional, obra de </w:t>
      </w:r>
      <w:proofErr w:type="spellStart"/>
      <w:r w:rsidRPr="00552F28">
        <w:rPr>
          <w:rFonts w:ascii="Arial" w:eastAsia="Arial" w:hAnsi="Arial" w:cs="Arial"/>
          <w:color w:val="000000"/>
          <w:sz w:val="18"/>
          <w:szCs w:val="18"/>
        </w:rPr>
        <w:t>Plecnik</w:t>
      </w:r>
      <w:proofErr w:type="spellEnd"/>
      <w:r w:rsidRPr="00552F28">
        <w:rPr>
          <w:rFonts w:ascii="Arial" w:eastAsia="Arial" w:hAnsi="Arial" w:cs="Arial"/>
          <w:color w:val="000000"/>
          <w:sz w:val="18"/>
          <w:szCs w:val="18"/>
        </w:rPr>
        <w:t>, ubicada cerca del majestuoso Palacio de la Universidad en la Plaza del Congreso. Finalmente, visitarás el punto más estratégico de la ciudad: el Castillo de Liubliana, desde donde podrás disfrutar de unas vistas panorámicas excepcionales de la ciudad. Por la tarde, dispondrás de tiempo libre para seguir explorando a tu ritmo. Noche y alojamiento en Liubliana.</w:t>
      </w:r>
    </w:p>
    <w:p w14:paraId="7ECE3BEE" w14:textId="56B7FD9B"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5560E9AF" w14:textId="2829814B" w:rsidR="00552F28" w:rsidRP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59264" behindDoc="1" locked="0" layoutInCell="1" allowOverlap="1" wp14:anchorId="0C0F36D4" wp14:editId="4E54288F">
            <wp:simplePos x="0" y="0"/>
            <wp:positionH relativeFrom="column">
              <wp:posOffset>1905</wp:posOffset>
            </wp:positionH>
            <wp:positionV relativeFrom="paragraph">
              <wp:posOffset>41275</wp:posOffset>
            </wp:positionV>
            <wp:extent cx="1838325" cy="1378585"/>
            <wp:effectExtent l="0" t="0" r="9525" b="0"/>
            <wp:wrapTight wrapText="bothSides">
              <wp:wrapPolygon edited="0">
                <wp:start x="0" y="0"/>
                <wp:lineTo x="0" y="21192"/>
                <wp:lineTo x="21488" y="21192"/>
                <wp:lineTo x="21488" y="0"/>
                <wp:lineTo x="0" y="0"/>
              </wp:wrapPolygon>
            </wp:wrapTight>
            <wp:docPr id="10" name="Imagen 10" descr="Triglav: el paraíso natural de Eslovenia en los Alpes Julianos - Mun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iglav: el paraíso natural de Eslovenia en los Alpes Julianos - Muntani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325" cy="1378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F28">
        <w:rPr>
          <w:rFonts w:ascii="Arial" w:eastAsia="Arial" w:hAnsi="Arial" w:cs="Arial"/>
          <w:b/>
          <w:bCs/>
          <w:color w:val="0070C0"/>
          <w:sz w:val="18"/>
          <w:szCs w:val="18"/>
        </w:rPr>
        <w:t xml:space="preserve">Día 3 (Martes): Liubliana – </w:t>
      </w:r>
      <w:proofErr w:type="spellStart"/>
      <w:r w:rsidRPr="00552F28">
        <w:rPr>
          <w:rFonts w:ascii="Arial" w:eastAsia="Arial" w:hAnsi="Arial" w:cs="Arial"/>
          <w:b/>
          <w:bCs/>
          <w:color w:val="0070C0"/>
          <w:sz w:val="18"/>
          <w:szCs w:val="18"/>
        </w:rPr>
        <w:t>Bled</w:t>
      </w:r>
      <w:proofErr w:type="spellEnd"/>
      <w:r w:rsidRPr="00552F28">
        <w:rPr>
          <w:rFonts w:ascii="Arial" w:eastAsia="Arial" w:hAnsi="Arial" w:cs="Arial"/>
          <w:b/>
          <w:bCs/>
          <w:color w:val="0070C0"/>
          <w:sz w:val="18"/>
          <w:szCs w:val="18"/>
        </w:rPr>
        <w:t xml:space="preserve"> – </w:t>
      </w:r>
      <w:proofErr w:type="spellStart"/>
      <w:r w:rsidRPr="00552F28">
        <w:rPr>
          <w:rFonts w:ascii="Arial" w:eastAsia="Arial" w:hAnsi="Arial" w:cs="Arial"/>
          <w:b/>
          <w:bCs/>
          <w:color w:val="0070C0"/>
          <w:sz w:val="18"/>
          <w:szCs w:val="18"/>
        </w:rPr>
        <w:t>Bohinj</w:t>
      </w:r>
      <w:proofErr w:type="spellEnd"/>
      <w:r w:rsidRPr="00552F28">
        <w:rPr>
          <w:rFonts w:ascii="Arial" w:eastAsia="Arial" w:hAnsi="Arial" w:cs="Arial"/>
          <w:b/>
          <w:bCs/>
          <w:color w:val="0070C0"/>
          <w:sz w:val="18"/>
          <w:szCs w:val="18"/>
        </w:rPr>
        <w:t xml:space="preserve"> – Alpes Julianos</w:t>
      </w:r>
    </w:p>
    <w:p w14:paraId="634D3AB1" w14:textId="3A9E8D38"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sidRPr="00552F28">
        <w:rPr>
          <w:rFonts w:ascii="Arial" w:eastAsia="Arial" w:hAnsi="Arial" w:cs="Arial"/>
          <w:color w:val="000000"/>
          <w:sz w:val="18"/>
          <w:szCs w:val="18"/>
        </w:rPr>
        <w:t xml:space="preserve">Después del desayuno te trasladarás a la impresionante región de los Alpes Julianos, para visitar </w:t>
      </w:r>
      <w:proofErr w:type="spellStart"/>
      <w:r w:rsidRPr="00552F28">
        <w:rPr>
          <w:rFonts w:ascii="Arial" w:eastAsia="Arial" w:hAnsi="Arial" w:cs="Arial"/>
          <w:color w:val="000000"/>
          <w:sz w:val="18"/>
          <w:szCs w:val="18"/>
        </w:rPr>
        <w:t>Bled</w:t>
      </w:r>
      <w:proofErr w:type="spellEnd"/>
      <w:r w:rsidRPr="00552F28">
        <w:rPr>
          <w:rFonts w:ascii="Arial" w:eastAsia="Arial" w:hAnsi="Arial" w:cs="Arial"/>
          <w:color w:val="000000"/>
          <w:sz w:val="18"/>
          <w:szCs w:val="18"/>
        </w:rPr>
        <w:t xml:space="preserve">. Tu primera parada será el majestuoso castillo de </w:t>
      </w:r>
      <w:proofErr w:type="spellStart"/>
      <w:r w:rsidRPr="00552F28">
        <w:rPr>
          <w:rFonts w:ascii="Arial" w:eastAsia="Arial" w:hAnsi="Arial" w:cs="Arial"/>
          <w:color w:val="000000"/>
          <w:sz w:val="18"/>
          <w:szCs w:val="18"/>
        </w:rPr>
        <w:t>Bled</w:t>
      </w:r>
      <w:proofErr w:type="spellEnd"/>
      <w:r w:rsidRPr="00552F28">
        <w:rPr>
          <w:rFonts w:ascii="Arial" w:eastAsia="Arial" w:hAnsi="Arial" w:cs="Arial"/>
          <w:color w:val="000000"/>
          <w:sz w:val="18"/>
          <w:szCs w:val="18"/>
        </w:rPr>
        <w:t xml:space="preserve">, cuya terraza panorámica ofrece vistas espectaculares de los picos nevados de los Alpes y el cristalino lago </w:t>
      </w:r>
      <w:proofErr w:type="spellStart"/>
      <w:r w:rsidRPr="00552F28">
        <w:rPr>
          <w:rFonts w:ascii="Arial" w:eastAsia="Arial" w:hAnsi="Arial" w:cs="Arial"/>
          <w:color w:val="000000"/>
          <w:sz w:val="18"/>
          <w:szCs w:val="18"/>
        </w:rPr>
        <w:t>Bled</w:t>
      </w:r>
      <w:proofErr w:type="spellEnd"/>
      <w:r w:rsidRPr="00552F28">
        <w:rPr>
          <w:rFonts w:ascii="Arial" w:eastAsia="Arial" w:hAnsi="Arial" w:cs="Arial"/>
          <w:color w:val="000000"/>
          <w:sz w:val="18"/>
          <w:szCs w:val="18"/>
        </w:rPr>
        <w:t>, uno de los símbolos naturales de Eslovenia. Seguidamente, navegarás en un barco tradicional, llamado “</w:t>
      </w:r>
      <w:proofErr w:type="spellStart"/>
      <w:r w:rsidRPr="00552F28">
        <w:rPr>
          <w:rFonts w:ascii="Arial" w:eastAsia="Arial" w:hAnsi="Arial" w:cs="Arial"/>
          <w:color w:val="000000"/>
          <w:sz w:val="18"/>
          <w:szCs w:val="18"/>
        </w:rPr>
        <w:t>pletna</w:t>
      </w:r>
      <w:proofErr w:type="spellEnd"/>
      <w:r w:rsidRPr="00552F28">
        <w:rPr>
          <w:rFonts w:ascii="Arial" w:eastAsia="Arial" w:hAnsi="Arial" w:cs="Arial"/>
          <w:color w:val="000000"/>
          <w:sz w:val="18"/>
          <w:szCs w:val="18"/>
        </w:rPr>
        <w:t xml:space="preserve">”, que te llevará hasta la encantadora Isla de </w:t>
      </w:r>
      <w:proofErr w:type="spellStart"/>
      <w:r w:rsidRPr="00552F28">
        <w:rPr>
          <w:rFonts w:ascii="Arial" w:eastAsia="Arial" w:hAnsi="Arial" w:cs="Arial"/>
          <w:color w:val="000000"/>
          <w:sz w:val="18"/>
          <w:szCs w:val="18"/>
        </w:rPr>
        <w:t>Bled</w:t>
      </w:r>
      <w:proofErr w:type="spellEnd"/>
      <w:r w:rsidRPr="00552F28">
        <w:rPr>
          <w:rFonts w:ascii="Arial" w:eastAsia="Arial" w:hAnsi="Arial" w:cs="Arial"/>
          <w:color w:val="000000"/>
          <w:sz w:val="18"/>
          <w:szCs w:val="18"/>
        </w:rPr>
        <w:t xml:space="preserve"> situada en el centro del lago, donde se encuentra la iglesia barroca con su famosa campana de los deseos, un lugar lleno de historia y leyendas.</w:t>
      </w:r>
      <w:r>
        <w:rPr>
          <w:rFonts w:ascii="Arial" w:eastAsia="Arial" w:hAnsi="Arial" w:cs="Arial"/>
          <w:color w:val="000000"/>
          <w:sz w:val="18"/>
          <w:szCs w:val="18"/>
        </w:rPr>
        <w:t xml:space="preserve"> </w:t>
      </w:r>
      <w:r w:rsidRPr="00552F28">
        <w:rPr>
          <w:rFonts w:ascii="Arial" w:eastAsia="Arial" w:hAnsi="Arial" w:cs="Arial"/>
          <w:color w:val="000000"/>
          <w:sz w:val="18"/>
          <w:szCs w:val="18"/>
        </w:rPr>
        <w:t xml:space="preserve">Luego, continuarás hacia el valle de </w:t>
      </w:r>
      <w:proofErr w:type="spellStart"/>
      <w:r w:rsidRPr="00552F28">
        <w:rPr>
          <w:rFonts w:ascii="Arial" w:eastAsia="Arial" w:hAnsi="Arial" w:cs="Arial"/>
          <w:color w:val="000000"/>
          <w:sz w:val="18"/>
          <w:szCs w:val="18"/>
        </w:rPr>
        <w:t>Bohinj</w:t>
      </w:r>
      <w:proofErr w:type="spellEnd"/>
      <w:r w:rsidRPr="00552F28">
        <w:rPr>
          <w:rFonts w:ascii="Arial" w:eastAsia="Arial" w:hAnsi="Arial" w:cs="Arial"/>
          <w:color w:val="000000"/>
          <w:sz w:val="18"/>
          <w:szCs w:val="18"/>
        </w:rPr>
        <w:t xml:space="preserve">, un entorno natural privilegiado rodeado de majestuosas montañas y hogar del lago más grande del país. Este rincón del Parque Nacional de </w:t>
      </w:r>
      <w:proofErr w:type="spellStart"/>
      <w:r w:rsidRPr="00552F28">
        <w:rPr>
          <w:rFonts w:ascii="Arial" w:eastAsia="Arial" w:hAnsi="Arial" w:cs="Arial"/>
          <w:color w:val="000000"/>
          <w:sz w:val="18"/>
          <w:szCs w:val="18"/>
        </w:rPr>
        <w:t>Triglav</w:t>
      </w:r>
      <w:proofErr w:type="spellEnd"/>
      <w:r w:rsidRPr="00552F28">
        <w:rPr>
          <w:rFonts w:ascii="Arial" w:eastAsia="Arial" w:hAnsi="Arial" w:cs="Arial"/>
          <w:color w:val="000000"/>
          <w:sz w:val="18"/>
          <w:szCs w:val="18"/>
        </w:rPr>
        <w:t xml:space="preserve"> es conocido por su belleza serena y paisajes vírgenes, perfectos para conectar con la naturaleza. Finalizarás el día con la noche en la tranquila zona de los Alpes Julianos, rodeados de un paisaje inolvidable.</w:t>
      </w:r>
    </w:p>
    <w:p w14:paraId="24D19429" w14:textId="77777777"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6FDA5B02" w14:textId="77777777" w:rsid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p>
    <w:p w14:paraId="348533E3" w14:textId="5B51E566" w:rsidR="00552F28" w:rsidRP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52F28">
        <w:rPr>
          <w:rFonts w:ascii="Arial" w:eastAsia="Arial" w:hAnsi="Arial" w:cs="Arial"/>
          <w:b/>
          <w:bCs/>
          <w:color w:val="0070C0"/>
          <w:sz w:val="18"/>
          <w:szCs w:val="18"/>
        </w:rPr>
        <w:t>Día 4 (</w:t>
      </w:r>
      <w:r>
        <w:rPr>
          <w:rFonts w:ascii="Arial" w:eastAsia="Arial" w:hAnsi="Arial" w:cs="Arial"/>
          <w:b/>
          <w:bCs/>
          <w:color w:val="0070C0"/>
          <w:sz w:val="18"/>
          <w:szCs w:val="18"/>
        </w:rPr>
        <w:t>m</w:t>
      </w:r>
      <w:r w:rsidRPr="00552F28">
        <w:rPr>
          <w:rFonts w:ascii="Arial" w:eastAsia="Arial" w:hAnsi="Arial" w:cs="Arial"/>
          <w:b/>
          <w:bCs/>
          <w:color w:val="0070C0"/>
          <w:sz w:val="18"/>
          <w:szCs w:val="18"/>
        </w:rPr>
        <w:t xml:space="preserve">iércoles): Alpes Julianos – Valle Del </w:t>
      </w:r>
      <w:proofErr w:type="spellStart"/>
      <w:r w:rsidRPr="00552F28">
        <w:rPr>
          <w:rFonts w:ascii="Arial" w:eastAsia="Arial" w:hAnsi="Arial" w:cs="Arial"/>
          <w:b/>
          <w:bCs/>
          <w:color w:val="0070C0"/>
          <w:sz w:val="18"/>
          <w:szCs w:val="18"/>
        </w:rPr>
        <w:t>Soča</w:t>
      </w:r>
      <w:proofErr w:type="spellEnd"/>
      <w:r w:rsidRPr="00552F28">
        <w:rPr>
          <w:rFonts w:ascii="Arial" w:eastAsia="Arial" w:hAnsi="Arial" w:cs="Arial"/>
          <w:b/>
          <w:bCs/>
          <w:color w:val="0070C0"/>
          <w:sz w:val="18"/>
          <w:szCs w:val="18"/>
        </w:rPr>
        <w:t xml:space="preserve"> – Alpes Julianos</w:t>
      </w:r>
    </w:p>
    <w:p w14:paraId="1A54DE7D" w14:textId="6B275B65"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anchor distT="0" distB="0" distL="114300" distR="114300" simplePos="0" relativeHeight="251661312" behindDoc="1" locked="0" layoutInCell="1" allowOverlap="1" wp14:anchorId="3BF859DB" wp14:editId="4857CB84">
            <wp:simplePos x="0" y="0"/>
            <wp:positionH relativeFrom="column">
              <wp:posOffset>-27305</wp:posOffset>
            </wp:positionH>
            <wp:positionV relativeFrom="paragraph">
              <wp:posOffset>1417955</wp:posOffset>
            </wp:positionV>
            <wp:extent cx="5040630" cy="1823720"/>
            <wp:effectExtent l="0" t="0" r="7620" b="5080"/>
            <wp:wrapTight wrapText="bothSides">
              <wp:wrapPolygon edited="0">
                <wp:start x="0" y="0"/>
                <wp:lineTo x="0" y="21435"/>
                <wp:lineTo x="21551" y="21435"/>
                <wp:lineTo x="21551" y="0"/>
                <wp:lineTo x="0" y="0"/>
              </wp:wrapPolygon>
            </wp:wrapTight>
            <wp:docPr id="11" name="Imagen 11" descr="Velika planina - El pueblo de los pastores más grande de Europa | I feel  Slov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elika planina - El pueblo de los pastores más grande de Europa | I feel  Slovenia"/>
                    <pic:cNvPicPr>
                      <a:picLocks noChangeAspect="1" noChangeArrowheads="1"/>
                    </pic:cNvPicPr>
                  </pic:nvPicPr>
                  <pic:blipFill rotWithShape="1">
                    <a:blip r:embed="rId11">
                      <a:extLst>
                        <a:ext uri="{28A0092B-C50C-407E-A947-70E740481C1C}">
                          <a14:useLocalDpi xmlns:a14="http://schemas.microsoft.com/office/drawing/2010/main" val="0"/>
                        </a:ext>
                      </a:extLst>
                    </a:blip>
                    <a:srcRect t="17952" b="9664"/>
                    <a:stretch/>
                  </pic:blipFill>
                  <pic:spPr bwMode="auto">
                    <a:xfrm>
                      <a:off x="0" y="0"/>
                      <a:ext cx="5040630" cy="18237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52F28">
        <w:rPr>
          <w:rFonts w:ascii="Arial" w:eastAsia="Arial" w:hAnsi="Arial" w:cs="Arial"/>
          <w:color w:val="000000"/>
          <w:sz w:val="18"/>
          <w:szCs w:val="18"/>
        </w:rPr>
        <w:t xml:space="preserve">Desayuno. Día dedicado a descubrir el valle del río Soca, uno de los rincones más encantadores de Eslovenia. Comenzarás la jornada con una parada en el lago Jasna, un idílico espejo de agua de color turquesa, rodeado de montañas. Continuarás hacia el lago </w:t>
      </w:r>
      <w:proofErr w:type="spellStart"/>
      <w:r w:rsidRPr="00552F28">
        <w:rPr>
          <w:rFonts w:ascii="Arial" w:eastAsia="Arial" w:hAnsi="Arial" w:cs="Arial"/>
          <w:color w:val="000000"/>
          <w:sz w:val="18"/>
          <w:szCs w:val="18"/>
        </w:rPr>
        <w:t>Zelenci</w:t>
      </w:r>
      <w:proofErr w:type="spellEnd"/>
      <w:r w:rsidRPr="00552F28">
        <w:rPr>
          <w:rFonts w:ascii="Arial" w:eastAsia="Arial" w:hAnsi="Arial" w:cs="Arial"/>
          <w:color w:val="000000"/>
          <w:sz w:val="18"/>
          <w:szCs w:val="18"/>
        </w:rPr>
        <w:t xml:space="preserve">, un pequeño pero impactante manantial de color esmeralda que marca el nacimiento simbólico del río </w:t>
      </w:r>
      <w:proofErr w:type="spellStart"/>
      <w:r w:rsidRPr="00552F28">
        <w:rPr>
          <w:rFonts w:ascii="Arial" w:eastAsia="Arial" w:hAnsi="Arial" w:cs="Arial"/>
          <w:color w:val="000000"/>
          <w:sz w:val="18"/>
          <w:szCs w:val="18"/>
        </w:rPr>
        <w:t>Sava</w:t>
      </w:r>
      <w:proofErr w:type="spellEnd"/>
      <w:r w:rsidRPr="00552F28">
        <w:rPr>
          <w:rFonts w:ascii="Arial" w:eastAsia="Arial" w:hAnsi="Arial" w:cs="Arial"/>
          <w:color w:val="000000"/>
          <w:sz w:val="18"/>
          <w:szCs w:val="18"/>
        </w:rPr>
        <w:t>.</w:t>
      </w:r>
      <w:r>
        <w:rPr>
          <w:rFonts w:ascii="Arial" w:eastAsia="Arial" w:hAnsi="Arial" w:cs="Arial"/>
          <w:color w:val="000000"/>
          <w:sz w:val="18"/>
          <w:szCs w:val="18"/>
        </w:rPr>
        <w:t xml:space="preserve"> </w:t>
      </w:r>
      <w:r w:rsidRPr="00552F28">
        <w:rPr>
          <w:rFonts w:ascii="Arial" w:eastAsia="Arial" w:hAnsi="Arial" w:cs="Arial"/>
          <w:color w:val="000000"/>
          <w:sz w:val="18"/>
          <w:szCs w:val="18"/>
        </w:rPr>
        <w:t xml:space="preserve">Posteriormente, descenderás por el paso de </w:t>
      </w:r>
      <w:proofErr w:type="spellStart"/>
      <w:r w:rsidRPr="00552F28">
        <w:rPr>
          <w:rFonts w:ascii="Arial" w:eastAsia="Arial" w:hAnsi="Arial" w:cs="Arial"/>
          <w:color w:val="000000"/>
          <w:sz w:val="18"/>
          <w:szCs w:val="18"/>
        </w:rPr>
        <w:t>Predel</w:t>
      </w:r>
      <w:proofErr w:type="spellEnd"/>
      <w:r w:rsidRPr="00552F28">
        <w:rPr>
          <w:rFonts w:ascii="Arial" w:eastAsia="Arial" w:hAnsi="Arial" w:cs="Arial"/>
          <w:color w:val="000000"/>
          <w:sz w:val="18"/>
          <w:szCs w:val="18"/>
        </w:rPr>
        <w:t xml:space="preserve"> hacia el valle de </w:t>
      </w:r>
      <w:proofErr w:type="spellStart"/>
      <w:r w:rsidRPr="00552F28">
        <w:rPr>
          <w:rFonts w:ascii="Arial" w:eastAsia="Arial" w:hAnsi="Arial" w:cs="Arial"/>
          <w:color w:val="000000"/>
          <w:sz w:val="18"/>
          <w:szCs w:val="18"/>
        </w:rPr>
        <w:t>Trenta</w:t>
      </w:r>
      <w:proofErr w:type="spellEnd"/>
      <w:r w:rsidRPr="00552F28">
        <w:rPr>
          <w:rFonts w:ascii="Arial" w:eastAsia="Arial" w:hAnsi="Arial" w:cs="Arial"/>
          <w:color w:val="000000"/>
          <w:sz w:val="18"/>
          <w:szCs w:val="18"/>
        </w:rPr>
        <w:t xml:space="preserve">, la cuna del río esmeralda </w:t>
      </w:r>
      <w:proofErr w:type="spellStart"/>
      <w:r w:rsidRPr="00552F28">
        <w:rPr>
          <w:rFonts w:ascii="Arial" w:eastAsia="Arial" w:hAnsi="Arial" w:cs="Arial"/>
          <w:color w:val="000000"/>
          <w:sz w:val="18"/>
          <w:szCs w:val="18"/>
        </w:rPr>
        <w:t>Soča</w:t>
      </w:r>
      <w:proofErr w:type="spellEnd"/>
      <w:r w:rsidRPr="00552F28">
        <w:rPr>
          <w:rFonts w:ascii="Arial" w:eastAsia="Arial" w:hAnsi="Arial" w:cs="Arial"/>
          <w:color w:val="000000"/>
          <w:sz w:val="18"/>
          <w:szCs w:val="18"/>
        </w:rPr>
        <w:t xml:space="preserve">. En esta zona visitarás también </w:t>
      </w:r>
      <w:proofErr w:type="spellStart"/>
      <w:r w:rsidRPr="00552F28">
        <w:rPr>
          <w:rFonts w:ascii="Arial" w:eastAsia="Arial" w:hAnsi="Arial" w:cs="Arial"/>
          <w:color w:val="000000"/>
          <w:sz w:val="18"/>
          <w:szCs w:val="18"/>
        </w:rPr>
        <w:t>Korita</w:t>
      </w:r>
      <w:proofErr w:type="spellEnd"/>
      <w:r w:rsidRPr="00552F28">
        <w:rPr>
          <w:rFonts w:ascii="Arial" w:eastAsia="Arial" w:hAnsi="Arial" w:cs="Arial"/>
          <w:color w:val="000000"/>
          <w:sz w:val="18"/>
          <w:szCs w:val="18"/>
        </w:rPr>
        <w:t xml:space="preserve"> </w:t>
      </w:r>
      <w:proofErr w:type="spellStart"/>
      <w:r w:rsidRPr="00552F28">
        <w:rPr>
          <w:rFonts w:ascii="Arial" w:eastAsia="Arial" w:hAnsi="Arial" w:cs="Arial"/>
          <w:color w:val="000000"/>
          <w:sz w:val="18"/>
          <w:szCs w:val="18"/>
        </w:rPr>
        <w:t>Soce</w:t>
      </w:r>
      <w:proofErr w:type="spellEnd"/>
      <w:r w:rsidRPr="00552F28">
        <w:rPr>
          <w:rFonts w:ascii="Arial" w:eastAsia="Arial" w:hAnsi="Arial" w:cs="Arial"/>
          <w:color w:val="000000"/>
          <w:sz w:val="18"/>
          <w:szCs w:val="18"/>
        </w:rPr>
        <w:t xml:space="preserve">, las impresionantes gargantas talladas por el río, uno de los tramos más fotogénicos y salvajes de su curso. Continuarás hacia </w:t>
      </w:r>
      <w:proofErr w:type="spellStart"/>
      <w:r w:rsidRPr="00552F28">
        <w:rPr>
          <w:rFonts w:ascii="Arial" w:eastAsia="Arial" w:hAnsi="Arial" w:cs="Arial"/>
          <w:color w:val="000000"/>
          <w:sz w:val="18"/>
          <w:szCs w:val="18"/>
        </w:rPr>
        <w:t>Bovec</w:t>
      </w:r>
      <w:proofErr w:type="spellEnd"/>
      <w:r w:rsidRPr="00552F28">
        <w:rPr>
          <w:rFonts w:ascii="Arial" w:eastAsia="Arial" w:hAnsi="Arial" w:cs="Arial"/>
          <w:color w:val="000000"/>
          <w:sz w:val="18"/>
          <w:szCs w:val="18"/>
        </w:rPr>
        <w:t xml:space="preserve"> y </w:t>
      </w:r>
      <w:proofErr w:type="spellStart"/>
      <w:r w:rsidRPr="00552F28">
        <w:rPr>
          <w:rFonts w:ascii="Arial" w:eastAsia="Arial" w:hAnsi="Arial" w:cs="Arial"/>
          <w:color w:val="000000"/>
          <w:sz w:val="18"/>
          <w:szCs w:val="18"/>
        </w:rPr>
        <w:t>Kobarid</w:t>
      </w:r>
      <w:proofErr w:type="spellEnd"/>
      <w:r w:rsidRPr="00552F28">
        <w:rPr>
          <w:rFonts w:ascii="Arial" w:eastAsia="Arial" w:hAnsi="Arial" w:cs="Arial"/>
          <w:color w:val="000000"/>
          <w:sz w:val="18"/>
          <w:szCs w:val="18"/>
        </w:rPr>
        <w:t xml:space="preserve">, para conocer la zona fronteriza de la Primera Guerra Mundial. Allí, opcionalmente visitarás el Museo de la Primera Guerra Mundial, o también, de forma alternativa, la cascada </w:t>
      </w:r>
      <w:proofErr w:type="spellStart"/>
      <w:r w:rsidRPr="00552F28">
        <w:rPr>
          <w:rFonts w:ascii="Arial" w:eastAsia="Arial" w:hAnsi="Arial" w:cs="Arial"/>
          <w:color w:val="000000"/>
          <w:sz w:val="18"/>
          <w:szCs w:val="18"/>
        </w:rPr>
        <w:t>Kozjak</w:t>
      </w:r>
      <w:proofErr w:type="spellEnd"/>
      <w:r w:rsidRPr="00552F28">
        <w:rPr>
          <w:rFonts w:ascii="Arial" w:eastAsia="Arial" w:hAnsi="Arial" w:cs="Arial"/>
          <w:color w:val="000000"/>
          <w:sz w:val="18"/>
          <w:szCs w:val="18"/>
        </w:rPr>
        <w:t>. Regreso y noche en la zona de los Alpes Julianos.</w:t>
      </w:r>
    </w:p>
    <w:p w14:paraId="165C3B4E" w14:textId="353F06A6" w:rsidR="00552F28" w:rsidRP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52F28">
        <w:rPr>
          <w:rFonts w:ascii="Arial" w:eastAsia="Arial" w:hAnsi="Arial" w:cs="Arial"/>
          <w:b/>
          <w:bCs/>
          <w:color w:val="0070C0"/>
          <w:sz w:val="18"/>
          <w:szCs w:val="18"/>
        </w:rPr>
        <w:t>Día 5 (</w:t>
      </w:r>
      <w:r>
        <w:rPr>
          <w:rFonts w:ascii="Arial" w:eastAsia="Arial" w:hAnsi="Arial" w:cs="Arial"/>
          <w:b/>
          <w:bCs/>
          <w:color w:val="0070C0"/>
          <w:sz w:val="18"/>
          <w:szCs w:val="18"/>
        </w:rPr>
        <w:t>j</w:t>
      </w:r>
      <w:r w:rsidRPr="00552F28">
        <w:rPr>
          <w:rFonts w:ascii="Arial" w:eastAsia="Arial" w:hAnsi="Arial" w:cs="Arial"/>
          <w:b/>
          <w:bCs/>
          <w:color w:val="0070C0"/>
          <w:sz w:val="18"/>
          <w:szCs w:val="18"/>
        </w:rPr>
        <w:t xml:space="preserve">ueves): Alpes Julianos – </w:t>
      </w:r>
      <w:proofErr w:type="spellStart"/>
      <w:r w:rsidRPr="00552F28">
        <w:rPr>
          <w:rFonts w:ascii="Arial" w:eastAsia="Arial" w:hAnsi="Arial" w:cs="Arial"/>
          <w:b/>
          <w:bCs/>
          <w:color w:val="0070C0"/>
          <w:sz w:val="18"/>
          <w:szCs w:val="18"/>
        </w:rPr>
        <w:t>Velika</w:t>
      </w:r>
      <w:proofErr w:type="spellEnd"/>
      <w:r w:rsidRPr="00552F28">
        <w:rPr>
          <w:rFonts w:ascii="Arial" w:eastAsia="Arial" w:hAnsi="Arial" w:cs="Arial"/>
          <w:b/>
          <w:bCs/>
          <w:color w:val="0070C0"/>
          <w:sz w:val="18"/>
          <w:szCs w:val="18"/>
        </w:rPr>
        <w:t xml:space="preserve"> </w:t>
      </w:r>
      <w:proofErr w:type="spellStart"/>
      <w:r w:rsidRPr="00552F28">
        <w:rPr>
          <w:rFonts w:ascii="Arial" w:eastAsia="Arial" w:hAnsi="Arial" w:cs="Arial"/>
          <w:b/>
          <w:bCs/>
          <w:color w:val="0070C0"/>
          <w:sz w:val="18"/>
          <w:szCs w:val="18"/>
        </w:rPr>
        <w:t>Planina</w:t>
      </w:r>
      <w:proofErr w:type="spellEnd"/>
      <w:r w:rsidRPr="00552F28">
        <w:rPr>
          <w:rFonts w:ascii="Arial" w:eastAsia="Arial" w:hAnsi="Arial" w:cs="Arial"/>
          <w:b/>
          <w:bCs/>
          <w:color w:val="0070C0"/>
          <w:sz w:val="18"/>
          <w:szCs w:val="18"/>
        </w:rPr>
        <w:t xml:space="preserve"> – </w:t>
      </w:r>
      <w:proofErr w:type="spellStart"/>
      <w:r w:rsidRPr="00552F28">
        <w:rPr>
          <w:rFonts w:ascii="Arial" w:eastAsia="Arial" w:hAnsi="Arial" w:cs="Arial"/>
          <w:b/>
          <w:bCs/>
          <w:color w:val="0070C0"/>
          <w:sz w:val="18"/>
          <w:szCs w:val="18"/>
        </w:rPr>
        <w:t>Kamnik</w:t>
      </w:r>
      <w:proofErr w:type="spellEnd"/>
      <w:r w:rsidRPr="00552F28">
        <w:rPr>
          <w:rFonts w:ascii="Arial" w:eastAsia="Arial" w:hAnsi="Arial" w:cs="Arial"/>
          <w:b/>
          <w:bCs/>
          <w:color w:val="0070C0"/>
          <w:sz w:val="18"/>
          <w:szCs w:val="18"/>
        </w:rPr>
        <w:t xml:space="preserve"> – Liubliana</w:t>
      </w:r>
    </w:p>
    <w:p w14:paraId="5C6D1EC6" w14:textId="6DCBD2E6"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sidRPr="00552F28">
        <w:rPr>
          <w:rFonts w:ascii="Arial" w:eastAsia="Arial" w:hAnsi="Arial" w:cs="Arial"/>
          <w:color w:val="000000"/>
          <w:sz w:val="18"/>
          <w:szCs w:val="18"/>
        </w:rPr>
        <w:t xml:space="preserve">Después de un desayuno abundante, te trasladarás al altiplano de </w:t>
      </w:r>
      <w:proofErr w:type="spellStart"/>
      <w:r w:rsidRPr="00552F28">
        <w:rPr>
          <w:rFonts w:ascii="Arial" w:eastAsia="Arial" w:hAnsi="Arial" w:cs="Arial"/>
          <w:color w:val="000000"/>
          <w:sz w:val="18"/>
          <w:szCs w:val="18"/>
        </w:rPr>
        <w:t>Velika</w:t>
      </w:r>
      <w:proofErr w:type="spellEnd"/>
      <w:r w:rsidRPr="00552F28">
        <w:rPr>
          <w:rFonts w:ascii="Arial" w:eastAsia="Arial" w:hAnsi="Arial" w:cs="Arial"/>
          <w:color w:val="000000"/>
          <w:sz w:val="18"/>
          <w:szCs w:val="18"/>
        </w:rPr>
        <w:t xml:space="preserve"> </w:t>
      </w:r>
      <w:proofErr w:type="spellStart"/>
      <w:r w:rsidRPr="00552F28">
        <w:rPr>
          <w:rFonts w:ascii="Arial" w:eastAsia="Arial" w:hAnsi="Arial" w:cs="Arial"/>
          <w:color w:val="000000"/>
          <w:sz w:val="18"/>
          <w:szCs w:val="18"/>
        </w:rPr>
        <w:t>Planina</w:t>
      </w:r>
      <w:proofErr w:type="spellEnd"/>
      <w:r w:rsidRPr="00552F28">
        <w:rPr>
          <w:rFonts w:ascii="Arial" w:eastAsia="Arial" w:hAnsi="Arial" w:cs="Arial"/>
          <w:color w:val="000000"/>
          <w:sz w:val="18"/>
          <w:szCs w:val="18"/>
        </w:rPr>
        <w:t xml:space="preserve"> para disfrutar de un día activo al aire libre. Subirás en teleférico hasta el pintoresco pueblo de pastores, famoso por sus tradicionales casas de madera que parecen sacadas de un cuento. Realizarás una caminata circular fácil de aproximadamente una hora, paseando entre las cabañas y admirando el paisaje alpino. Para recargar energías, te recomendamos degustar algunos productos frescos, ofrecidos por los propios pastores, como la leche agria o el queso típico de la </w:t>
      </w:r>
      <w:proofErr w:type="spellStart"/>
      <w:r w:rsidRPr="00552F28">
        <w:rPr>
          <w:rFonts w:ascii="Arial" w:eastAsia="Arial" w:hAnsi="Arial" w:cs="Arial"/>
          <w:color w:val="000000"/>
          <w:sz w:val="18"/>
          <w:szCs w:val="18"/>
        </w:rPr>
        <w:t>zona.Por</w:t>
      </w:r>
      <w:proofErr w:type="spellEnd"/>
      <w:r w:rsidRPr="00552F28">
        <w:rPr>
          <w:rFonts w:ascii="Arial" w:eastAsia="Arial" w:hAnsi="Arial" w:cs="Arial"/>
          <w:color w:val="000000"/>
          <w:sz w:val="18"/>
          <w:szCs w:val="18"/>
        </w:rPr>
        <w:t xml:space="preserve"> la tarde, visitarás el encantador pueblo de </w:t>
      </w:r>
      <w:proofErr w:type="spellStart"/>
      <w:r w:rsidRPr="00552F28">
        <w:rPr>
          <w:rFonts w:ascii="Arial" w:eastAsia="Arial" w:hAnsi="Arial" w:cs="Arial"/>
          <w:color w:val="000000"/>
          <w:sz w:val="18"/>
          <w:szCs w:val="18"/>
        </w:rPr>
        <w:t>Kamnik</w:t>
      </w:r>
      <w:proofErr w:type="spellEnd"/>
      <w:r w:rsidRPr="00552F28">
        <w:rPr>
          <w:rFonts w:ascii="Arial" w:eastAsia="Arial" w:hAnsi="Arial" w:cs="Arial"/>
          <w:color w:val="000000"/>
          <w:sz w:val="18"/>
          <w:szCs w:val="18"/>
        </w:rPr>
        <w:t>, conocido por su rica historia medieval y su ambiente tranquilo. Pasearás por su casco antiguo, lleno de arquitectura tradicional, plazas acogedoras y rincones con encanto que reflejan la importancia de esta ciudad en la historia de Eslovenia. Finalmente, regreso y noche en Liubliana.</w:t>
      </w:r>
    </w:p>
    <w:p w14:paraId="4FF02AEA" w14:textId="77777777"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sidRPr="00552F28">
        <w:rPr>
          <w:rFonts w:ascii="Arial" w:eastAsia="Arial" w:hAnsi="Arial" w:cs="Arial"/>
          <w:color w:val="000000"/>
          <w:sz w:val="18"/>
          <w:szCs w:val="18"/>
        </w:rPr>
        <w:t xml:space="preserve">*En caso de que las condiciones meteorológicas no permitan el acceso a </w:t>
      </w:r>
      <w:proofErr w:type="spellStart"/>
      <w:r w:rsidRPr="00552F28">
        <w:rPr>
          <w:rFonts w:ascii="Arial" w:eastAsia="Arial" w:hAnsi="Arial" w:cs="Arial"/>
          <w:color w:val="000000"/>
          <w:sz w:val="18"/>
          <w:szCs w:val="18"/>
        </w:rPr>
        <w:t>Velika</w:t>
      </w:r>
      <w:proofErr w:type="spellEnd"/>
      <w:r w:rsidRPr="00552F28">
        <w:rPr>
          <w:rFonts w:ascii="Arial" w:eastAsia="Arial" w:hAnsi="Arial" w:cs="Arial"/>
          <w:color w:val="000000"/>
          <w:sz w:val="18"/>
          <w:szCs w:val="18"/>
        </w:rPr>
        <w:t xml:space="preserve"> </w:t>
      </w:r>
      <w:proofErr w:type="spellStart"/>
      <w:r w:rsidRPr="00552F28">
        <w:rPr>
          <w:rFonts w:ascii="Arial" w:eastAsia="Arial" w:hAnsi="Arial" w:cs="Arial"/>
          <w:color w:val="000000"/>
          <w:sz w:val="18"/>
          <w:szCs w:val="18"/>
        </w:rPr>
        <w:t>Planina</w:t>
      </w:r>
      <w:proofErr w:type="spellEnd"/>
      <w:r w:rsidRPr="00552F28">
        <w:rPr>
          <w:rFonts w:ascii="Arial" w:eastAsia="Arial" w:hAnsi="Arial" w:cs="Arial"/>
          <w:color w:val="000000"/>
          <w:sz w:val="18"/>
          <w:szCs w:val="18"/>
        </w:rPr>
        <w:t xml:space="preserve">, la visita será reemplazada por un recorrido por el </w:t>
      </w:r>
      <w:proofErr w:type="spellStart"/>
      <w:r w:rsidRPr="00552F28">
        <w:rPr>
          <w:rFonts w:ascii="Arial" w:eastAsia="Arial" w:hAnsi="Arial" w:cs="Arial"/>
          <w:color w:val="000000"/>
          <w:sz w:val="18"/>
          <w:szCs w:val="18"/>
        </w:rPr>
        <w:t>Arboretum</w:t>
      </w:r>
      <w:proofErr w:type="spellEnd"/>
      <w:r w:rsidRPr="00552F28">
        <w:rPr>
          <w:rFonts w:ascii="Arial" w:eastAsia="Arial" w:hAnsi="Arial" w:cs="Arial"/>
          <w:color w:val="000000"/>
          <w:sz w:val="18"/>
          <w:szCs w:val="18"/>
        </w:rPr>
        <w:t xml:space="preserve"> </w:t>
      </w:r>
      <w:proofErr w:type="spellStart"/>
      <w:r w:rsidRPr="00552F28">
        <w:rPr>
          <w:rFonts w:ascii="Arial" w:eastAsia="Arial" w:hAnsi="Arial" w:cs="Arial"/>
          <w:color w:val="000000"/>
          <w:sz w:val="18"/>
          <w:szCs w:val="18"/>
        </w:rPr>
        <w:t>Volčji</w:t>
      </w:r>
      <w:proofErr w:type="spellEnd"/>
      <w:r w:rsidRPr="00552F28">
        <w:rPr>
          <w:rFonts w:ascii="Arial" w:eastAsia="Arial" w:hAnsi="Arial" w:cs="Arial"/>
          <w:color w:val="000000"/>
          <w:sz w:val="18"/>
          <w:szCs w:val="18"/>
        </w:rPr>
        <w:t xml:space="preserve"> </w:t>
      </w:r>
      <w:proofErr w:type="spellStart"/>
      <w:r w:rsidRPr="00552F28">
        <w:rPr>
          <w:rFonts w:ascii="Arial" w:eastAsia="Arial" w:hAnsi="Arial" w:cs="Arial"/>
          <w:color w:val="000000"/>
          <w:sz w:val="18"/>
          <w:szCs w:val="18"/>
        </w:rPr>
        <w:t>Potok</w:t>
      </w:r>
      <w:proofErr w:type="spellEnd"/>
      <w:r w:rsidRPr="00552F28">
        <w:rPr>
          <w:rFonts w:ascii="Arial" w:eastAsia="Arial" w:hAnsi="Arial" w:cs="Arial"/>
          <w:color w:val="000000"/>
          <w:sz w:val="18"/>
          <w:szCs w:val="18"/>
        </w:rPr>
        <w:t>, el jardín botánico más visitado de Eslovenia.</w:t>
      </w:r>
    </w:p>
    <w:p w14:paraId="4BAB2CEC" w14:textId="77777777"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00E73261" w14:textId="0F70E8B6" w:rsidR="00552F28" w:rsidRPr="00552F28" w:rsidRDefault="008A3FAA"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2336" behindDoc="1" locked="0" layoutInCell="1" allowOverlap="1" wp14:anchorId="249A972C" wp14:editId="0E88E171">
            <wp:simplePos x="0" y="0"/>
            <wp:positionH relativeFrom="column">
              <wp:posOffset>2477770</wp:posOffset>
            </wp:positionH>
            <wp:positionV relativeFrom="paragraph">
              <wp:posOffset>132080</wp:posOffset>
            </wp:positionV>
            <wp:extent cx="2421255" cy="1611630"/>
            <wp:effectExtent l="0" t="0" r="0" b="7620"/>
            <wp:wrapTight wrapText="bothSides">
              <wp:wrapPolygon edited="0">
                <wp:start x="0" y="0"/>
                <wp:lineTo x="0" y="21447"/>
                <wp:lineTo x="21413" y="21447"/>
                <wp:lineTo x="21413" y="0"/>
                <wp:lineTo x="0" y="0"/>
              </wp:wrapPolygon>
            </wp:wrapTight>
            <wp:docPr id="12" name="Imagen 12" descr="Excursión a Postojna y Predjama desde Liubliana - Civitati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xcursión a Postojna y Predjama desde Liubliana - Civitatis Méxic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1255" cy="1611630"/>
                    </a:xfrm>
                    <a:prstGeom prst="rect">
                      <a:avLst/>
                    </a:prstGeom>
                    <a:noFill/>
                    <a:ln>
                      <a:noFill/>
                    </a:ln>
                  </pic:spPr>
                </pic:pic>
              </a:graphicData>
            </a:graphic>
          </wp:anchor>
        </w:drawing>
      </w:r>
      <w:r w:rsidR="00552F28" w:rsidRPr="00552F28">
        <w:rPr>
          <w:rFonts w:ascii="Arial" w:eastAsia="Arial" w:hAnsi="Arial" w:cs="Arial"/>
          <w:b/>
          <w:bCs/>
          <w:color w:val="0070C0"/>
          <w:sz w:val="18"/>
          <w:szCs w:val="18"/>
        </w:rPr>
        <w:t>Día 6 (</w:t>
      </w:r>
      <w:r>
        <w:rPr>
          <w:rFonts w:ascii="Arial" w:eastAsia="Arial" w:hAnsi="Arial" w:cs="Arial"/>
          <w:b/>
          <w:bCs/>
          <w:color w:val="0070C0"/>
          <w:sz w:val="18"/>
          <w:szCs w:val="18"/>
        </w:rPr>
        <w:t>v</w:t>
      </w:r>
      <w:r w:rsidR="00552F28" w:rsidRPr="00552F28">
        <w:rPr>
          <w:rFonts w:ascii="Arial" w:eastAsia="Arial" w:hAnsi="Arial" w:cs="Arial"/>
          <w:b/>
          <w:bCs/>
          <w:color w:val="0070C0"/>
          <w:sz w:val="18"/>
          <w:szCs w:val="18"/>
        </w:rPr>
        <w:t xml:space="preserve">iernes): Liubliana – Cueva De </w:t>
      </w:r>
      <w:proofErr w:type="spellStart"/>
      <w:r w:rsidR="00552F28" w:rsidRPr="00552F28">
        <w:rPr>
          <w:rFonts w:ascii="Arial" w:eastAsia="Arial" w:hAnsi="Arial" w:cs="Arial"/>
          <w:b/>
          <w:bCs/>
          <w:color w:val="0070C0"/>
          <w:sz w:val="18"/>
          <w:szCs w:val="18"/>
        </w:rPr>
        <w:t>Postojna</w:t>
      </w:r>
      <w:proofErr w:type="spellEnd"/>
      <w:r w:rsidR="00552F28" w:rsidRPr="00552F28">
        <w:rPr>
          <w:rFonts w:ascii="Arial" w:eastAsia="Arial" w:hAnsi="Arial" w:cs="Arial"/>
          <w:b/>
          <w:bCs/>
          <w:color w:val="0070C0"/>
          <w:sz w:val="18"/>
          <w:szCs w:val="18"/>
        </w:rPr>
        <w:t xml:space="preserve"> – Piran – Liubliana</w:t>
      </w:r>
    </w:p>
    <w:p w14:paraId="3FE1C2DD" w14:textId="7E9BE8F2"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sidRPr="00552F28">
        <w:rPr>
          <w:rFonts w:ascii="Arial" w:eastAsia="Arial" w:hAnsi="Arial" w:cs="Arial"/>
          <w:color w:val="000000"/>
          <w:sz w:val="18"/>
          <w:szCs w:val="18"/>
        </w:rPr>
        <w:t xml:space="preserve">Desayuno. La famosa Cueva de </w:t>
      </w:r>
      <w:proofErr w:type="spellStart"/>
      <w:r w:rsidRPr="00552F28">
        <w:rPr>
          <w:rFonts w:ascii="Arial" w:eastAsia="Arial" w:hAnsi="Arial" w:cs="Arial"/>
          <w:color w:val="000000"/>
          <w:sz w:val="18"/>
          <w:szCs w:val="18"/>
        </w:rPr>
        <w:t>Postojna</w:t>
      </w:r>
      <w:proofErr w:type="spellEnd"/>
      <w:r w:rsidRPr="00552F28">
        <w:rPr>
          <w:rFonts w:ascii="Arial" w:eastAsia="Arial" w:hAnsi="Arial" w:cs="Arial"/>
          <w:color w:val="000000"/>
          <w:sz w:val="18"/>
          <w:szCs w:val="18"/>
        </w:rPr>
        <w:t>, la cueva más grande de Europa abierta al público, es una parada obligatoria. Con sus más de 24 kilómetros de galerías y cámaras, su recorrido más accesible se realiza en un tren eléctrico que atraviesa formaciones espectaculares, estalactitas y estalagmitas, ofreciendo una experiencia única en unas dos horas.</w:t>
      </w:r>
      <w:r>
        <w:rPr>
          <w:rFonts w:ascii="Arial" w:eastAsia="Arial" w:hAnsi="Arial" w:cs="Arial"/>
          <w:color w:val="000000"/>
          <w:sz w:val="18"/>
          <w:szCs w:val="18"/>
        </w:rPr>
        <w:t xml:space="preserve"> </w:t>
      </w:r>
      <w:r w:rsidRPr="00552F28">
        <w:rPr>
          <w:rFonts w:ascii="Arial" w:eastAsia="Arial" w:hAnsi="Arial" w:cs="Arial"/>
          <w:color w:val="000000"/>
          <w:sz w:val="18"/>
          <w:szCs w:val="18"/>
        </w:rPr>
        <w:t xml:space="preserve">Tras esta aventura subterránea, visitarás el Castillo de </w:t>
      </w:r>
      <w:proofErr w:type="spellStart"/>
      <w:r w:rsidRPr="00552F28">
        <w:rPr>
          <w:rFonts w:ascii="Arial" w:eastAsia="Arial" w:hAnsi="Arial" w:cs="Arial"/>
          <w:color w:val="000000"/>
          <w:sz w:val="18"/>
          <w:szCs w:val="18"/>
        </w:rPr>
        <w:t>Predjama</w:t>
      </w:r>
      <w:proofErr w:type="spellEnd"/>
      <w:r w:rsidRPr="00552F28">
        <w:rPr>
          <w:rFonts w:ascii="Arial" w:eastAsia="Arial" w:hAnsi="Arial" w:cs="Arial"/>
          <w:color w:val="000000"/>
          <w:sz w:val="18"/>
          <w:szCs w:val="18"/>
        </w:rPr>
        <w:t>, un imponente fuerte medieval construido en el siglo XIII, famoso por estar parcialmente incrustado en una pared rocosa. Su estratégica ubicación y su historia, llena de leyendas lo convierten en uno de los castillos más singulares y fascinantes de Europa.</w:t>
      </w:r>
      <w:r>
        <w:rPr>
          <w:rFonts w:ascii="Arial" w:eastAsia="Arial" w:hAnsi="Arial" w:cs="Arial"/>
          <w:color w:val="000000"/>
          <w:sz w:val="18"/>
          <w:szCs w:val="18"/>
        </w:rPr>
        <w:t xml:space="preserve"> </w:t>
      </w:r>
      <w:r w:rsidRPr="00552F28">
        <w:rPr>
          <w:rFonts w:ascii="Arial" w:eastAsia="Arial" w:hAnsi="Arial" w:cs="Arial"/>
          <w:color w:val="000000"/>
          <w:sz w:val="18"/>
          <w:szCs w:val="18"/>
        </w:rPr>
        <w:t xml:space="preserve">Después de una parada para fotos frente al castillo, continuarás el tour hacia la costa eslovena para conocer la encantadora ciudad veneciana de Piran. Sus estrechas calles empedradas y sus característicos tejados rojos les cautivarán. Podrás descubrir su rica herencia histórica, reflejada en plazas como la Plaza </w:t>
      </w:r>
      <w:proofErr w:type="spellStart"/>
      <w:r w:rsidRPr="00552F28">
        <w:rPr>
          <w:rFonts w:ascii="Arial" w:eastAsia="Arial" w:hAnsi="Arial" w:cs="Arial"/>
          <w:color w:val="000000"/>
          <w:sz w:val="18"/>
          <w:szCs w:val="18"/>
        </w:rPr>
        <w:t>Tartini</w:t>
      </w:r>
      <w:proofErr w:type="spellEnd"/>
      <w:r w:rsidRPr="00552F28">
        <w:rPr>
          <w:rFonts w:ascii="Arial" w:eastAsia="Arial" w:hAnsi="Arial" w:cs="Arial"/>
          <w:color w:val="000000"/>
          <w:sz w:val="18"/>
          <w:szCs w:val="18"/>
        </w:rPr>
        <w:t>, el corazón vibrante de la ciudad, y disfrutar de la atmósfera mediterránea que se respira en cada rincón. Por la tarde, regresarás a Liubliana para el alojamiento.</w:t>
      </w:r>
    </w:p>
    <w:p w14:paraId="52FD6E3A" w14:textId="1E330FB0" w:rsid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27EDA67C" w14:textId="6318AAD4" w:rsidR="008A3FAA" w:rsidRDefault="008A3FAA"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445E614E" w14:textId="73C7C274" w:rsidR="008A3FAA" w:rsidRDefault="008A3FAA"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5F7A8E05" w14:textId="53D71BDA" w:rsidR="00552F28" w:rsidRPr="00552F28" w:rsidRDefault="008A3FAA"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3360" behindDoc="1" locked="0" layoutInCell="1" allowOverlap="1" wp14:anchorId="438B5279" wp14:editId="212FF47B">
            <wp:simplePos x="0" y="0"/>
            <wp:positionH relativeFrom="column">
              <wp:posOffset>1588</wp:posOffset>
            </wp:positionH>
            <wp:positionV relativeFrom="paragraph">
              <wp:posOffset>1905</wp:posOffset>
            </wp:positionV>
            <wp:extent cx="2157412" cy="1440177"/>
            <wp:effectExtent l="0" t="0" r="0" b="8255"/>
            <wp:wrapTight wrapText="bothSides">
              <wp:wrapPolygon edited="0">
                <wp:start x="0" y="0"/>
                <wp:lineTo x="0" y="21438"/>
                <wp:lineTo x="21365" y="21438"/>
                <wp:lineTo x="21365" y="0"/>
                <wp:lineTo x="0" y="0"/>
              </wp:wrapPolygon>
            </wp:wrapTight>
            <wp:docPr id="13" name="Imagen 13" descr="Top 10 things to see in Ptuj, Slovenia | Epepa Travel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op 10 things to see in Ptuj, Slovenia | Epepa Travel Blo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7412" cy="1440177"/>
                    </a:xfrm>
                    <a:prstGeom prst="rect">
                      <a:avLst/>
                    </a:prstGeom>
                    <a:noFill/>
                    <a:ln>
                      <a:noFill/>
                    </a:ln>
                  </pic:spPr>
                </pic:pic>
              </a:graphicData>
            </a:graphic>
          </wp:anchor>
        </w:drawing>
      </w:r>
      <w:r w:rsidRPr="00552F28">
        <w:rPr>
          <w:rFonts w:ascii="Arial" w:eastAsia="Arial" w:hAnsi="Arial" w:cs="Arial"/>
          <w:b/>
          <w:bCs/>
          <w:color w:val="0070C0"/>
          <w:sz w:val="18"/>
          <w:szCs w:val="18"/>
        </w:rPr>
        <w:t xml:space="preserve"> </w:t>
      </w:r>
      <w:r w:rsidR="00552F28" w:rsidRPr="00552F28">
        <w:rPr>
          <w:rFonts w:ascii="Arial" w:eastAsia="Arial" w:hAnsi="Arial" w:cs="Arial"/>
          <w:b/>
          <w:bCs/>
          <w:color w:val="0070C0"/>
          <w:sz w:val="18"/>
          <w:szCs w:val="18"/>
        </w:rPr>
        <w:t>Día 7 (</w:t>
      </w:r>
      <w:r>
        <w:rPr>
          <w:rFonts w:ascii="Arial" w:eastAsia="Arial" w:hAnsi="Arial" w:cs="Arial"/>
          <w:b/>
          <w:bCs/>
          <w:color w:val="0070C0"/>
          <w:sz w:val="18"/>
          <w:szCs w:val="18"/>
        </w:rPr>
        <w:t>s</w:t>
      </w:r>
      <w:r w:rsidR="00552F28" w:rsidRPr="00552F28">
        <w:rPr>
          <w:rFonts w:ascii="Arial" w:eastAsia="Arial" w:hAnsi="Arial" w:cs="Arial"/>
          <w:b/>
          <w:bCs/>
          <w:color w:val="0070C0"/>
          <w:sz w:val="18"/>
          <w:szCs w:val="18"/>
        </w:rPr>
        <w:t xml:space="preserve">ábado): Liubliana – </w:t>
      </w:r>
      <w:proofErr w:type="spellStart"/>
      <w:r w:rsidR="00552F28" w:rsidRPr="00552F28">
        <w:rPr>
          <w:rFonts w:ascii="Arial" w:eastAsia="Arial" w:hAnsi="Arial" w:cs="Arial"/>
          <w:b/>
          <w:bCs/>
          <w:color w:val="0070C0"/>
          <w:sz w:val="18"/>
          <w:szCs w:val="18"/>
        </w:rPr>
        <w:t>Ptuj</w:t>
      </w:r>
      <w:proofErr w:type="spellEnd"/>
      <w:r w:rsidR="00552F28" w:rsidRPr="00552F28">
        <w:rPr>
          <w:rFonts w:ascii="Arial" w:eastAsia="Arial" w:hAnsi="Arial" w:cs="Arial"/>
          <w:b/>
          <w:bCs/>
          <w:color w:val="0070C0"/>
          <w:sz w:val="18"/>
          <w:szCs w:val="18"/>
        </w:rPr>
        <w:t xml:space="preserve"> – </w:t>
      </w:r>
      <w:proofErr w:type="spellStart"/>
      <w:r w:rsidR="00552F28" w:rsidRPr="00552F28">
        <w:rPr>
          <w:rFonts w:ascii="Arial" w:eastAsia="Arial" w:hAnsi="Arial" w:cs="Arial"/>
          <w:b/>
          <w:bCs/>
          <w:color w:val="0070C0"/>
          <w:sz w:val="18"/>
          <w:szCs w:val="18"/>
        </w:rPr>
        <w:t>Jeruzalem</w:t>
      </w:r>
      <w:proofErr w:type="spellEnd"/>
      <w:r w:rsidR="00552F28" w:rsidRPr="00552F28">
        <w:rPr>
          <w:rFonts w:ascii="Arial" w:eastAsia="Arial" w:hAnsi="Arial" w:cs="Arial"/>
          <w:b/>
          <w:bCs/>
          <w:color w:val="0070C0"/>
          <w:sz w:val="18"/>
          <w:szCs w:val="18"/>
        </w:rPr>
        <w:t xml:space="preserve"> – Liubliana</w:t>
      </w:r>
    </w:p>
    <w:p w14:paraId="557D9BA2" w14:textId="65EBFE56"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r w:rsidRPr="00552F28">
        <w:rPr>
          <w:rFonts w:ascii="Arial" w:eastAsia="Arial" w:hAnsi="Arial" w:cs="Arial"/>
          <w:color w:val="000000"/>
          <w:sz w:val="18"/>
          <w:szCs w:val="18"/>
        </w:rPr>
        <w:t xml:space="preserve">Después de desayunar te trasladarás hacia el oeste de Eslovenia para descubrir la región de Estiria. La primera parada será en </w:t>
      </w:r>
      <w:proofErr w:type="spellStart"/>
      <w:r w:rsidRPr="00552F28">
        <w:rPr>
          <w:rFonts w:ascii="Arial" w:eastAsia="Arial" w:hAnsi="Arial" w:cs="Arial"/>
          <w:color w:val="000000"/>
          <w:sz w:val="18"/>
          <w:szCs w:val="18"/>
        </w:rPr>
        <w:t>Ptuj</w:t>
      </w:r>
      <w:proofErr w:type="spellEnd"/>
      <w:r w:rsidRPr="00552F28">
        <w:rPr>
          <w:rFonts w:ascii="Arial" w:eastAsia="Arial" w:hAnsi="Arial" w:cs="Arial"/>
          <w:color w:val="000000"/>
          <w:sz w:val="18"/>
          <w:szCs w:val="18"/>
        </w:rPr>
        <w:t>, la ciudad más antigua de Eslovenia, conocida desde la época del Imperio Romano. Pasearás por sus encantadoras calles medievales y subirás hasta su castillo, desde donde podrás disfrutar de hermosas vistas sobre la ciudad y el río Drava.</w:t>
      </w:r>
      <w:r>
        <w:rPr>
          <w:rFonts w:ascii="Arial" w:eastAsia="Arial" w:hAnsi="Arial" w:cs="Arial"/>
          <w:color w:val="000000"/>
          <w:sz w:val="18"/>
          <w:szCs w:val="18"/>
        </w:rPr>
        <w:t xml:space="preserve"> </w:t>
      </w:r>
      <w:r w:rsidRPr="00552F28">
        <w:rPr>
          <w:rFonts w:ascii="Arial" w:eastAsia="Arial" w:hAnsi="Arial" w:cs="Arial"/>
          <w:color w:val="000000"/>
          <w:sz w:val="18"/>
          <w:szCs w:val="18"/>
        </w:rPr>
        <w:t xml:space="preserve">Por la tarde, continuarás hacia una de las zonas vitivinícolas más destacadas del país. Un paseo por las colinas de </w:t>
      </w:r>
      <w:proofErr w:type="spellStart"/>
      <w:r w:rsidRPr="00552F28">
        <w:rPr>
          <w:rFonts w:ascii="Arial" w:eastAsia="Arial" w:hAnsi="Arial" w:cs="Arial"/>
          <w:color w:val="000000"/>
          <w:sz w:val="18"/>
          <w:szCs w:val="18"/>
        </w:rPr>
        <w:t>Jeruzalem</w:t>
      </w:r>
      <w:proofErr w:type="spellEnd"/>
      <w:r w:rsidRPr="00552F28">
        <w:rPr>
          <w:rFonts w:ascii="Arial" w:eastAsia="Arial" w:hAnsi="Arial" w:cs="Arial"/>
          <w:color w:val="000000"/>
          <w:sz w:val="18"/>
          <w:szCs w:val="18"/>
        </w:rPr>
        <w:t xml:space="preserve"> te regalará vistas encantadoras del paisaje, mientras que en una bodega tradicional tendrás la oportunidad de degustar algunos de los mejores vinos locales. Al final del día, regresarás a Liubliana para pasar la noche.</w:t>
      </w:r>
    </w:p>
    <w:p w14:paraId="4FC34A07" w14:textId="77777777" w:rsidR="00552F28" w:rsidRPr="00552F28" w:rsidRDefault="00552F28" w:rsidP="00552F28">
      <w:pPr>
        <w:pBdr>
          <w:top w:val="nil"/>
          <w:left w:val="nil"/>
          <w:bottom w:val="nil"/>
          <w:right w:val="nil"/>
          <w:between w:val="nil"/>
        </w:pBdr>
        <w:spacing w:after="0" w:line="240" w:lineRule="auto"/>
        <w:jc w:val="both"/>
        <w:rPr>
          <w:rFonts w:ascii="Arial" w:eastAsia="Arial" w:hAnsi="Arial" w:cs="Arial"/>
          <w:color w:val="000000"/>
          <w:sz w:val="18"/>
          <w:szCs w:val="18"/>
        </w:rPr>
      </w:pPr>
    </w:p>
    <w:p w14:paraId="11FBDD11" w14:textId="32BE1335" w:rsidR="00552F28" w:rsidRPr="00552F28" w:rsidRDefault="00552F28" w:rsidP="00552F28">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552F28">
        <w:rPr>
          <w:rFonts w:ascii="Arial" w:eastAsia="Arial" w:hAnsi="Arial" w:cs="Arial"/>
          <w:b/>
          <w:bCs/>
          <w:color w:val="0070C0"/>
          <w:sz w:val="18"/>
          <w:szCs w:val="18"/>
        </w:rPr>
        <w:t>Día 8 (Domingo): Fin De Viaje</w:t>
      </w:r>
    </w:p>
    <w:p w14:paraId="1A888C40" w14:textId="065C8595" w:rsidR="00815B02" w:rsidRPr="00AE390A" w:rsidRDefault="00552F28" w:rsidP="00552F28">
      <w:pPr>
        <w:pBdr>
          <w:top w:val="nil"/>
          <w:left w:val="nil"/>
          <w:bottom w:val="nil"/>
          <w:right w:val="nil"/>
          <w:between w:val="nil"/>
        </w:pBdr>
        <w:spacing w:after="0" w:line="240" w:lineRule="auto"/>
        <w:jc w:val="both"/>
        <w:rPr>
          <w:rFonts w:ascii="Arial" w:eastAsia="Arial" w:hAnsi="Arial" w:cs="Arial"/>
          <w:b/>
          <w:color w:val="0070C0"/>
          <w:sz w:val="18"/>
          <w:szCs w:val="18"/>
        </w:rPr>
      </w:pPr>
      <w:r w:rsidRPr="00552F28">
        <w:rPr>
          <w:rFonts w:ascii="Arial" w:eastAsia="Arial" w:hAnsi="Arial" w:cs="Arial"/>
          <w:color w:val="000000"/>
          <w:sz w:val="18"/>
          <w:szCs w:val="18"/>
        </w:rPr>
        <w:t>Desayuno y tiempo libre para actividades personales hasta el momento del traslado al Aeropuerto de Liubliana para tomar su vuelo de regreso. Fin del recorrido</w:t>
      </w:r>
    </w:p>
    <w:p w14:paraId="34936B01" w14:textId="77777777" w:rsidR="002E475A" w:rsidRDefault="002E475A" w:rsidP="002E475A">
      <w:pPr>
        <w:pBdr>
          <w:top w:val="nil"/>
          <w:left w:val="nil"/>
          <w:bottom w:val="nil"/>
          <w:right w:val="nil"/>
          <w:between w:val="nil"/>
        </w:pBdr>
        <w:spacing w:after="0" w:line="240" w:lineRule="auto"/>
        <w:ind w:left="4956" w:firstLine="707"/>
        <w:jc w:val="right"/>
        <w:rPr>
          <w:rFonts w:ascii="Arial" w:eastAsia="Arial" w:hAnsi="Arial" w:cs="Arial"/>
          <w:color w:val="000000"/>
          <w:sz w:val="18"/>
          <w:szCs w:val="18"/>
        </w:rPr>
      </w:pPr>
    </w:p>
    <w:p w14:paraId="4EE20731" w14:textId="77777777" w:rsidR="002E475A" w:rsidRDefault="002E475A" w:rsidP="002E475A">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413BDC3E" w14:textId="77777777" w:rsidR="000C0FB1" w:rsidRDefault="0059175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3A97BC6A" w14:textId="5BBD3D11" w:rsidR="005635BC" w:rsidRDefault="005635BC" w:rsidP="00FC7C1A">
      <w:pPr>
        <w:widowControl w:val="0"/>
        <w:pBdr>
          <w:top w:val="nil"/>
          <w:left w:val="nil"/>
          <w:bottom w:val="nil"/>
          <w:right w:val="nil"/>
          <w:between w:val="nil"/>
        </w:pBdr>
        <w:spacing w:after="0" w:line="240" w:lineRule="auto"/>
        <w:rPr>
          <w:rFonts w:ascii="Arial" w:eastAsia="Arial" w:hAnsi="Arial" w:cs="Arial"/>
          <w:b/>
          <w:bCs/>
          <w:color w:val="0070C0"/>
          <w:sz w:val="24"/>
          <w:szCs w:val="24"/>
          <w:u w:val="single"/>
        </w:rPr>
      </w:pPr>
    </w:p>
    <w:p w14:paraId="05DC95C3" w14:textId="7A6A127B" w:rsidR="00987CC2" w:rsidRDefault="00987CC2" w:rsidP="00FC7C1A">
      <w:pPr>
        <w:widowControl w:val="0"/>
        <w:pBdr>
          <w:top w:val="nil"/>
          <w:left w:val="nil"/>
          <w:bottom w:val="nil"/>
          <w:right w:val="nil"/>
          <w:between w:val="nil"/>
        </w:pBdr>
        <w:spacing w:after="0" w:line="240" w:lineRule="auto"/>
        <w:rPr>
          <w:rFonts w:ascii="Arial" w:eastAsia="Arial" w:hAnsi="Arial" w:cs="Arial"/>
          <w:b/>
          <w:bCs/>
          <w:color w:val="0070C0"/>
          <w:sz w:val="24"/>
          <w:szCs w:val="24"/>
          <w:u w:val="single"/>
        </w:rPr>
      </w:pPr>
    </w:p>
    <w:p w14:paraId="5254052C" w14:textId="77777777" w:rsidR="00987CC2" w:rsidRPr="00C35DE7" w:rsidRDefault="00987CC2" w:rsidP="00FC7C1A">
      <w:pPr>
        <w:widowControl w:val="0"/>
        <w:pBdr>
          <w:top w:val="nil"/>
          <w:left w:val="nil"/>
          <w:bottom w:val="nil"/>
          <w:right w:val="nil"/>
          <w:between w:val="nil"/>
        </w:pBdr>
        <w:spacing w:after="0" w:line="240" w:lineRule="auto"/>
        <w:rPr>
          <w:rFonts w:ascii="Arial" w:eastAsia="Arial" w:hAnsi="Arial" w:cs="Arial"/>
          <w:b/>
          <w:bCs/>
          <w:color w:val="0070C0"/>
          <w:sz w:val="24"/>
          <w:szCs w:val="24"/>
          <w:u w:val="single"/>
        </w:rPr>
      </w:pPr>
    </w:p>
    <w:p w14:paraId="067D7E62" w14:textId="1E951AF4" w:rsidR="00FC7C1A" w:rsidRPr="00C35DE7" w:rsidRDefault="00FC7C1A" w:rsidP="00FC7C1A">
      <w:pPr>
        <w:widowControl w:val="0"/>
        <w:pBdr>
          <w:top w:val="nil"/>
          <w:left w:val="nil"/>
          <w:bottom w:val="nil"/>
          <w:right w:val="nil"/>
          <w:between w:val="nil"/>
        </w:pBdr>
        <w:spacing w:after="0" w:line="240" w:lineRule="auto"/>
        <w:rPr>
          <w:rFonts w:ascii="Arial" w:eastAsia="Arial" w:hAnsi="Arial" w:cs="Arial"/>
          <w:b/>
          <w:bCs/>
          <w:color w:val="7030A0"/>
          <w:sz w:val="24"/>
          <w:szCs w:val="24"/>
          <w:u w:val="single"/>
        </w:rPr>
      </w:pPr>
      <w:r w:rsidRPr="00C35DE7">
        <w:rPr>
          <w:rFonts w:ascii="Arial" w:eastAsia="Arial" w:hAnsi="Arial" w:cs="Arial"/>
          <w:b/>
          <w:bCs/>
          <w:color w:val="7030A0"/>
          <w:sz w:val="24"/>
          <w:szCs w:val="24"/>
          <w:u w:val="single"/>
        </w:rPr>
        <w:t xml:space="preserve">PRECIOS POR PERSONA EN EUROS: </w:t>
      </w:r>
    </w:p>
    <w:p w14:paraId="42D8B1BE" w14:textId="42546865" w:rsidR="00FC7C1A" w:rsidRPr="00C35DE7" w:rsidRDefault="00FC7C1A" w:rsidP="00FC7C1A">
      <w:pPr>
        <w:widowControl w:val="0"/>
        <w:pBdr>
          <w:top w:val="nil"/>
          <w:left w:val="nil"/>
          <w:bottom w:val="nil"/>
          <w:right w:val="nil"/>
          <w:between w:val="nil"/>
        </w:pBdr>
        <w:spacing w:after="0" w:line="240" w:lineRule="auto"/>
        <w:rPr>
          <w:rFonts w:ascii="Arial" w:eastAsia="Arial" w:hAnsi="Arial" w:cs="Arial"/>
          <w:color w:val="00B050"/>
          <w:sz w:val="24"/>
          <w:szCs w:val="24"/>
        </w:rPr>
      </w:pPr>
    </w:p>
    <w:tbl>
      <w:tblPr>
        <w:tblStyle w:val="Tablaconcuadrcula"/>
        <w:tblW w:w="0" w:type="auto"/>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515"/>
        <w:gridCol w:w="2655"/>
        <w:gridCol w:w="2758"/>
      </w:tblGrid>
      <w:tr w:rsidR="00042EC3" w:rsidRPr="00EA20AC" w14:paraId="67E7A70B" w14:textId="77777777" w:rsidTr="00042EC3">
        <w:trPr>
          <w:trHeight w:val="397"/>
          <w:jc w:val="center"/>
        </w:trPr>
        <w:tc>
          <w:tcPr>
            <w:tcW w:w="2515" w:type="dxa"/>
            <w:shd w:val="clear" w:color="auto" w:fill="0070C0"/>
            <w:vAlign w:val="center"/>
          </w:tcPr>
          <w:p w14:paraId="7176790A" w14:textId="1EE818E3" w:rsidR="00042EC3" w:rsidRPr="00EA20AC" w:rsidRDefault="00042EC3" w:rsidP="00A025D3">
            <w:pPr>
              <w:jc w:val="center"/>
              <w:rPr>
                <w:rFonts w:ascii="Arial" w:eastAsia="Arial" w:hAnsi="Arial" w:cs="Arial"/>
                <w:b/>
                <w:color w:val="FFFFFF" w:themeColor="background1"/>
                <w:sz w:val="18"/>
                <w:szCs w:val="18"/>
              </w:rPr>
            </w:pPr>
            <w:r w:rsidRPr="00EA20AC">
              <w:rPr>
                <w:rFonts w:ascii="Arial" w:eastAsia="Arial" w:hAnsi="Arial" w:cs="Arial"/>
                <w:b/>
                <w:color w:val="FFFFFF" w:themeColor="background1"/>
                <w:sz w:val="18"/>
                <w:szCs w:val="18"/>
              </w:rPr>
              <w:t>SALIDAS</w:t>
            </w:r>
          </w:p>
        </w:tc>
        <w:tc>
          <w:tcPr>
            <w:tcW w:w="2655" w:type="dxa"/>
            <w:shd w:val="clear" w:color="auto" w:fill="0070C0"/>
            <w:vAlign w:val="center"/>
          </w:tcPr>
          <w:p w14:paraId="7895C6E5" w14:textId="755C5910" w:rsidR="00042EC3" w:rsidRPr="00EA20AC" w:rsidRDefault="00042EC3" w:rsidP="00042EC3">
            <w:pPr>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SENCILLA</w:t>
            </w:r>
          </w:p>
        </w:tc>
        <w:tc>
          <w:tcPr>
            <w:tcW w:w="2758" w:type="dxa"/>
            <w:shd w:val="clear" w:color="auto" w:fill="0070C0"/>
            <w:vAlign w:val="center"/>
          </w:tcPr>
          <w:p w14:paraId="690E628D" w14:textId="217DAA82" w:rsidR="00042EC3" w:rsidRPr="00EA20AC" w:rsidRDefault="00042EC3" w:rsidP="00A025D3">
            <w:pPr>
              <w:jc w:val="center"/>
              <w:rPr>
                <w:rFonts w:ascii="Arial" w:eastAsia="Arial" w:hAnsi="Arial" w:cs="Arial"/>
                <w:b/>
                <w:color w:val="FFFFFF" w:themeColor="background1"/>
                <w:sz w:val="18"/>
                <w:szCs w:val="18"/>
              </w:rPr>
            </w:pPr>
            <w:r w:rsidRPr="00EA20AC">
              <w:rPr>
                <w:rFonts w:ascii="Arial" w:eastAsia="Arial" w:hAnsi="Arial" w:cs="Arial"/>
                <w:b/>
                <w:color w:val="FFFFFF" w:themeColor="background1"/>
                <w:sz w:val="18"/>
                <w:szCs w:val="18"/>
              </w:rPr>
              <w:t>DOBLE</w:t>
            </w:r>
          </w:p>
        </w:tc>
      </w:tr>
      <w:tr w:rsidR="000F4C4A" w14:paraId="245CE2F9" w14:textId="77777777" w:rsidTr="000F4C4A">
        <w:trPr>
          <w:trHeight w:val="397"/>
          <w:jc w:val="center"/>
        </w:trPr>
        <w:tc>
          <w:tcPr>
            <w:tcW w:w="2515" w:type="dxa"/>
            <w:vAlign w:val="center"/>
          </w:tcPr>
          <w:p w14:paraId="569577FC" w14:textId="6EA69F3B" w:rsidR="000F4C4A" w:rsidRPr="00C904D7" w:rsidRDefault="000F4C4A" w:rsidP="000F4C4A">
            <w:pPr>
              <w:rPr>
                <w:rFonts w:ascii="Arial" w:eastAsia="Arial" w:hAnsi="Arial" w:cs="Arial"/>
                <w:b/>
                <w:color w:val="C00000"/>
                <w:sz w:val="18"/>
                <w:szCs w:val="18"/>
              </w:rPr>
            </w:pPr>
            <w:r w:rsidRPr="00C904D7">
              <w:rPr>
                <w:rFonts w:ascii="Arial" w:eastAsia="Arial" w:hAnsi="Arial" w:cs="Arial"/>
                <w:b/>
                <w:color w:val="C00000"/>
                <w:sz w:val="18"/>
                <w:szCs w:val="18"/>
              </w:rPr>
              <w:t>202</w:t>
            </w:r>
            <w:r w:rsidR="0090286D">
              <w:rPr>
                <w:rFonts w:ascii="Arial" w:eastAsia="Arial" w:hAnsi="Arial" w:cs="Arial"/>
                <w:b/>
                <w:color w:val="C00000"/>
                <w:sz w:val="18"/>
                <w:szCs w:val="18"/>
              </w:rPr>
              <w:t>6</w:t>
            </w:r>
            <w:r w:rsidRPr="00C904D7">
              <w:rPr>
                <w:rFonts w:ascii="Arial" w:eastAsia="Arial" w:hAnsi="Arial" w:cs="Arial"/>
                <w:b/>
                <w:color w:val="C00000"/>
                <w:sz w:val="18"/>
                <w:szCs w:val="18"/>
              </w:rPr>
              <w:t>:</w:t>
            </w:r>
          </w:p>
          <w:p w14:paraId="250A14B1" w14:textId="06E7D7A4" w:rsidR="0090286D" w:rsidRPr="0090286D" w:rsidRDefault="0090286D" w:rsidP="0090286D">
            <w:pPr>
              <w:rPr>
                <w:rFonts w:ascii="Arial" w:eastAsia="Arial" w:hAnsi="Arial" w:cs="Arial"/>
                <w:b/>
                <w:sz w:val="18"/>
                <w:szCs w:val="18"/>
              </w:rPr>
            </w:pPr>
            <w:r w:rsidRPr="0090286D">
              <w:rPr>
                <w:rFonts w:ascii="Arial" w:eastAsia="Arial" w:hAnsi="Arial" w:cs="Arial"/>
                <w:b/>
                <w:sz w:val="18"/>
                <w:szCs w:val="18"/>
              </w:rPr>
              <w:t>A</w:t>
            </w:r>
            <w:r>
              <w:rPr>
                <w:rFonts w:ascii="Arial" w:eastAsia="Arial" w:hAnsi="Arial" w:cs="Arial"/>
                <w:b/>
                <w:sz w:val="18"/>
                <w:szCs w:val="18"/>
              </w:rPr>
              <w:t>gosto</w:t>
            </w:r>
            <w:r w:rsidRPr="0090286D">
              <w:rPr>
                <w:rFonts w:ascii="Arial" w:eastAsia="Arial" w:hAnsi="Arial" w:cs="Arial"/>
                <w:b/>
                <w:sz w:val="18"/>
                <w:szCs w:val="18"/>
              </w:rPr>
              <w:t xml:space="preserve"> 0</w:t>
            </w:r>
            <w:r w:rsidR="00077FC3">
              <w:rPr>
                <w:rFonts w:ascii="Arial" w:eastAsia="Arial" w:hAnsi="Arial" w:cs="Arial"/>
                <w:b/>
                <w:sz w:val="18"/>
                <w:szCs w:val="18"/>
              </w:rPr>
              <w:t>9</w:t>
            </w:r>
          </w:p>
          <w:p w14:paraId="0EC89D53" w14:textId="19426A1C" w:rsidR="0090286D" w:rsidRPr="0090286D" w:rsidRDefault="0090286D" w:rsidP="0090286D">
            <w:pPr>
              <w:rPr>
                <w:rFonts w:ascii="Arial" w:eastAsia="Arial" w:hAnsi="Arial" w:cs="Arial"/>
                <w:b/>
                <w:sz w:val="18"/>
                <w:szCs w:val="18"/>
              </w:rPr>
            </w:pPr>
            <w:r w:rsidRPr="0090286D">
              <w:rPr>
                <w:rFonts w:ascii="Arial" w:eastAsia="Arial" w:hAnsi="Arial" w:cs="Arial"/>
                <w:b/>
                <w:sz w:val="18"/>
                <w:szCs w:val="18"/>
              </w:rPr>
              <w:t>Sep</w:t>
            </w:r>
            <w:r>
              <w:rPr>
                <w:rFonts w:ascii="Arial" w:eastAsia="Arial" w:hAnsi="Arial" w:cs="Arial"/>
                <w:b/>
                <w:sz w:val="18"/>
                <w:szCs w:val="18"/>
              </w:rPr>
              <w:t>tiembre</w:t>
            </w:r>
            <w:r w:rsidRPr="0090286D">
              <w:rPr>
                <w:rFonts w:ascii="Arial" w:eastAsia="Arial" w:hAnsi="Arial" w:cs="Arial"/>
                <w:b/>
                <w:sz w:val="18"/>
                <w:szCs w:val="18"/>
              </w:rPr>
              <w:t xml:space="preserve"> </w:t>
            </w:r>
            <w:r w:rsidR="00077FC3">
              <w:rPr>
                <w:rFonts w:ascii="Arial" w:eastAsia="Arial" w:hAnsi="Arial" w:cs="Arial"/>
                <w:b/>
                <w:sz w:val="18"/>
                <w:szCs w:val="18"/>
              </w:rPr>
              <w:t>06</w:t>
            </w:r>
          </w:p>
          <w:p w14:paraId="4EF6D497" w14:textId="650D2438" w:rsidR="000F4C4A" w:rsidRPr="00EA20AC" w:rsidRDefault="0090286D" w:rsidP="0090286D">
            <w:pPr>
              <w:rPr>
                <w:rFonts w:ascii="Arial" w:eastAsia="Arial" w:hAnsi="Arial" w:cs="Arial"/>
                <w:b/>
                <w:sz w:val="18"/>
                <w:szCs w:val="18"/>
              </w:rPr>
            </w:pPr>
            <w:r>
              <w:rPr>
                <w:rFonts w:ascii="Arial" w:eastAsia="Arial" w:hAnsi="Arial" w:cs="Arial"/>
                <w:b/>
                <w:sz w:val="18"/>
                <w:szCs w:val="18"/>
              </w:rPr>
              <w:t xml:space="preserve">Octubre </w:t>
            </w:r>
            <w:r w:rsidR="00077FC3">
              <w:rPr>
                <w:rFonts w:ascii="Arial" w:eastAsia="Arial" w:hAnsi="Arial" w:cs="Arial"/>
                <w:b/>
                <w:sz w:val="18"/>
                <w:szCs w:val="18"/>
              </w:rPr>
              <w:t>1</w:t>
            </w:r>
            <w:r w:rsidRPr="0090286D">
              <w:rPr>
                <w:rFonts w:ascii="Arial" w:eastAsia="Arial" w:hAnsi="Arial" w:cs="Arial"/>
                <w:b/>
                <w:sz w:val="18"/>
                <w:szCs w:val="18"/>
              </w:rPr>
              <w:t>1</w:t>
            </w:r>
          </w:p>
        </w:tc>
        <w:tc>
          <w:tcPr>
            <w:tcW w:w="2655" w:type="dxa"/>
            <w:vAlign w:val="center"/>
          </w:tcPr>
          <w:p w14:paraId="796136BB" w14:textId="0B10FC0E" w:rsidR="000F4C4A" w:rsidRPr="000F4C4A" w:rsidRDefault="000F4C4A" w:rsidP="000F4C4A">
            <w:pPr>
              <w:jc w:val="center"/>
              <w:rPr>
                <w:rFonts w:ascii="Arial" w:eastAsia="Arial" w:hAnsi="Arial" w:cs="Arial"/>
                <w:b/>
                <w:bCs/>
                <w:color w:val="0070C0"/>
                <w:sz w:val="18"/>
                <w:szCs w:val="18"/>
              </w:rPr>
            </w:pPr>
            <w:r w:rsidRPr="000F4C4A">
              <w:rPr>
                <w:rFonts w:ascii="Arial" w:hAnsi="Arial" w:cs="Arial"/>
                <w:b/>
                <w:bCs/>
                <w:color w:val="0070C0"/>
                <w:sz w:val="18"/>
                <w:szCs w:val="18"/>
              </w:rPr>
              <w:t xml:space="preserve">EUR </w:t>
            </w:r>
            <w:r w:rsidR="0090286D">
              <w:rPr>
                <w:rFonts w:ascii="Arial" w:hAnsi="Arial" w:cs="Arial"/>
                <w:b/>
                <w:bCs/>
                <w:color w:val="0070C0"/>
                <w:sz w:val="18"/>
                <w:szCs w:val="18"/>
              </w:rPr>
              <w:t>2,3</w:t>
            </w:r>
            <w:r w:rsidR="00077FC3">
              <w:rPr>
                <w:rFonts w:ascii="Arial" w:hAnsi="Arial" w:cs="Arial"/>
                <w:b/>
                <w:bCs/>
                <w:color w:val="0070C0"/>
                <w:sz w:val="18"/>
                <w:szCs w:val="18"/>
              </w:rPr>
              <w:t>55</w:t>
            </w:r>
          </w:p>
        </w:tc>
        <w:tc>
          <w:tcPr>
            <w:tcW w:w="2758" w:type="dxa"/>
            <w:vAlign w:val="center"/>
          </w:tcPr>
          <w:p w14:paraId="6E469206" w14:textId="1FAD6D08" w:rsidR="000F4C4A" w:rsidRPr="000F4C4A" w:rsidRDefault="000F4C4A" w:rsidP="000F4C4A">
            <w:pPr>
              <w:jc w:val="center"/>
              <w:rPr>
                <w:rFonts w:ascii="Arial" w:eastAsia="Arial" w:hAnsi="Arial" w:cs="Arial"/>
                <w:b/>
                <w:bCs/>
                <w:color w:val="0070C0"/>
                <w:sz w:val="18"/>
                <w:szCs w:val="18"/>
              </w:rPr>
            </w:pPr>
            <w:r w:rsidRPr="000F4C4A">
              <w:rPr>
                <w:rFonts w:ascii="Arial" w:hAnsi="Arial" w:cs="Arial"/>
                <w:b/>
                <w:bCs/>
                <w:color w:val="0070C0"/>
                <w:sz w:val="18"/>
                <w:szCs w:val="18"/>
              </w:rPr>
              <w:t>EUR 1,</w:t>
            </w:r>
            <w:r w:rsidR="00077FC3">
              <w:rPr>
                <w:rFonts w:ascii="Arial" w:hAnsi="Arial" w:cs="Arial"/>
                <w:b/>
                <w:bCs/>
                <w:color w:val="0070C0"/>
                <w:sz w:val="18"/>
                <w:szCs w:val="18"/>
              </w:rPr>
              <w:t>960</w:t>
            </w:r>
          </w:p>
        </w:tc>
      </w:tr>
    </w:tbl>
    <w:p w14:paraId="4A77C30E" w14:textId="6F82DB4E" w:rsidR="00987CC2" w:rsidRDefault="00987CC2"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0A243CC5" w14:textId="46A5C6D3" w:rsidR="00987CC2" w:rsidRDefault="00987CC2"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286C88C9"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PAQUETE INCLUYE: </w:t>
      </w:r>
    </w:p>
    <w:p w14:paraId="66C85F82"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p>
    <w:p w14:paraId="56F6CE58"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Traslados de llegada y salida (Aeropuerto de Liubliana)</w:t>
      </w:r>
    </w:p>
    <w:p w14:paraId="4119D609"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Alojamiento en hoteles de 4* con tasas hoteleras, desayuno y dos cenas</w:t>
      </w:r>
    </w:p>
    <w:p w14:paraId="1734F83B"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 xml:space="preserve">Dos almuerzos – en </w:t>
      </w:r>
      <w:proofErr w:type="spellStart"/>
      <w:r w:rsidRPr="00552F28">
        <w:rPr>
          <w:rFonts w:ascii="Arial" w:eastAsia="Times New Roman" w:hAnsi="Arial" w:cs="Arial"/>
          <w:color w:val="212529"/>
          <w:sz w:val="18"/>
          <w:szCs w:val="18"/>
        </w:rPr>
        <w:t>Velika</w:t>
      </w:r>
      <w:proofErr w:type="spellEnd"/>
      <w:r w:rsidRPr="00552F28">
        <w:rPr>
          <w:rFonts w:ascii="Arial" w:eastAsia="Times New Roman" w:hAnsi="Arial" w:cs="Arial"/>
          <w:color w:val="212529"/>
          <w:sz w:val="18"/>
          <w:szCs w:val="18"/>
        </w:rPr>
        <w:t xml:space="preserve"> </w:t>
      </w:r>
      <w:proofErr w:type="spellStart"/>
      <w:r w:rsidRPr="00552F28">
        <w:rPr>
          <w:rFonts w:ascii="Arial" w:eastAsia="Times New Roman" w:hAnsi="Arial" w:cs="Arial"/>
          <w:color w:val="212529"/>
          <w:sz w:val="18"/>
          <w:szCs w:val="18"/>
        </w:rPr>
        <w:t>planina</w:t>
      </w:r>
      <w:proofErr w:type="spellEnd"/>
      <w:r w:rsidRPr="00552F28">
        <w:rPr>
          <w:rFonts w:ascii="Arial" w:eastAsia="Times New Roman" w:hAnsi="Arial" w:cs="Arial"/>
          <w:color w:val="212529"/>
          <w:sz w:val="18"/>
          <w:szCs w:val="18"/>
        </w:rPr>
        <w:t xml:space="preserve"> y </w:t>
      </w:r>
      <w:proofErr w:type="spellStart"/>
      <w:r w:rsidRPr="00552F28">
        <w:rPr>
          <w:rFonts w:ascii="Arial" w:eastAsia="Times New Roman" w:hAnsi="Arial" w:cs="Arial"/>
          <w:color w:val="212529"/>
          <w:sz w:val="18"/>
          <w:szCs w:val="18"/>
        </w:rPr>
        <w:t>Postojna</w:t>
      </w:r>
      <w:proofErr w:type="spellEnd"/>
    </w:p>
    <w:p w14:paraId="006CD37A"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Transporte en vehículos adecuados según el tamaño del grupo</w:t>
      </w:r>
    </w:p>
    <w:p w14:paraId="69F99468"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Servicio de guía-chofer/acompañante en español</w:t>
      </w:r>
    </w:p>
    <w:p w14:paraId="26BF569D"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 xml:space="preserve">Entradas: Castillo de Liubliana, Castillo de </w:t>
      </w:r>
      <w:proofErr w:type="spellStart"/>
      <w:r w:rsidRPr="00552F28">
        <w:rPr>
          <w:rFonts w:ascii="Arial" w:eastAsia="Times New Roman" w:hAnsi="Arial" w:cs="Arial"/>
          <w:color w:val="212529"/>
          <w:sz w:val="18"/>
          <w:szCs w:val="18"/>
        </w:rPr>
        <w:t>Bled</w:t>
      </w:r>
      <w:proofErr w:type="spellEnd"/>
      <w:r w:rsidRPr="00552F28">
        <w:rPr>
          <w:rFonts w:ascii="Arial" w:eastAsia="Times New Roman" w:hAnsi="Arial" w:cs="Arial"/>
          <w:color w:val="212529"/>
          <w:sz w:val="18"/>
          <w:szCs w:val="18"/>
        </w:rPr>
        <w:t xml:space="preserve">, Cueva de </w:t>
      </w:r>
      <w:proofErr w:type="spellStart"/>
      <w:r w:rsidRPr="00552F28">
        <w:rPr>
          <w:rFonts w:ascii="Arial" w:eastAsia="Times New Roman" w:hAnsi="Arial" w:cs="Arial"/>
          <w:color w:val="212529"/>
          <w:sz w:val="18"/>
          <w:szCs w:val="18"/>
        </w:rPr>
        <w:t>Postojna</w:t>
      </w:r>
      <w:proofErr w:type="spellEnd"/>
      <w:r w:rsidRPr="00552F28">
        <w:rPr>
          <w:rFonts w:ascii="Arial" w:eastAsia="Times New Roman" w:hAnsi="Arial" w:cs="Arial"/>
          <w:color w:val="212529"/>
          <w:sz w:val="18"/>
          <w:szCs w:val="18"/>
        </w:rPr>
        <w:t xml:space="preserve"> con audio-guía en español</w:t>
      </w:r>
    </w:p>
    <w:p w14:paraId="156A9B81"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 xml:space="preserve">Paseo en barco hasta la isla de </w:t>
      </w:r>
      <w:proofErr w:type="spellStart"/>
      <w:r w:rsidRPr="00552F28">
        <w:rPr>
          <w:rFonts w:ascii="Arial" w:eastAsia="Times New Roman" w:hAnsi="Arial" w:cs="Arial"/>
          <w:color w:val="212529"/>
          <w:sz w:val="18"/>
          <w:szCs w:val="18"/>
        </w:rPr>
        <w:t>Bled</w:t>
      </w:r>
      <w:proofErr w:type="spellEnd"/>
    </w:p>
    <w:p w14:paraId="35DC6EDE" w14:textId="77777777" w:rsidR="00552F28"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Times New Roman" w:hAnsi="Arial" w:cs="Arial"/>
          <w:color w:val="212529"/>
          <w:sz w:val="18"/>
          <w:szCs w:val="18"/>
        </w:rPr>
      </w:pPr>
      <w:r w:rsidRPr="00552F28">
        <w:rPr>
          <w:rFonts w:ascii="Arial" w:eastAsia="Times New Roman" w:hAnsi="Arial" w:cs="Arial"/>
          <w:color w:val="212529"/>
          <w:sz w:val="18"/>
          <w:szCs w:val="18"/>
        </w:rPr>
        <w:t>Degustación de vinos locales</w:t>
      </w:r>
    </w:p>
    <w:p w14:paraId="779A2050" w14:textId="64960DAB" w:rsidR="00C904D7" w:rsidRPr="00552F28" w:rsidRDefault="00552F28" w:rsidP="00552F28">
      <w:pPr>
        <w:pStyle w:val="Prrafodelista"/>
        <w:numPr>
          <w:ilvl w:val="0"/>
          <w:numId w:val="13"/>
        </w:numPr>
        <w:pBdr>
          <w:top w:val="nil"/>
          <w:left w:val="nil"/>
          <w:bottom w:val="nil"/>
          <w:right w:val="nil"/>
          <w:between w:val="nil"/>
        </w:pBdr>
        <w:spacing w:after="0" w:line="240" w:lineRule="auto"/>
        <w:rPr>
          <w:rFonts w:ascii="Arial" w:eastAsia="Arial" w:hAnsi="Arial" w:cs="Arial"/>
          <w:b/>
          <w:color w:val="0070C0"/>
          <w:sz w:val="18"/>
          <w:szCs w:val="18"/>
          <w:u w:val="single"/>
        </w:rPr>
      </w:pPr>
      <w:r w:rsidRPr="00552F28">
        <w:rPr>
          <w:rFonts w:ascii="Arial" w:eastAsia="Times New Roman" w:hAnsi="Arial" w:cs="Arial"/>
          <w:color w:val="212529"/>
          <w:sz w:val="18"/>
          <w:szCs w:val="18"/>
        </w:rPr>
        <w:t xml:space="preserve">Teleférico a </w:t>
      </w:r>
      <w:proofErr w:type="spellStart"/>
      <w:r w:rsidRPr="00552F28">
        <w:rPr>
          <w:rFonts w:ascii="Arial" w:eastAsia="Times New Roman" w:hAnsi="Arial" w:cs="Arial"/>
          <w:color w:val="212529"/>
          <w:sz w:val="18"/>
          <w:szCs w:val="18"/>
        </w:rPr>
        <w:t>Velika</w:t>
      </w:r>
      <w:proofErr w:type="spellEnd"/>
      <w:r w:rsidRPr="00552F28">
        <w:rPr>
          <w:rFonts w:ascii="Arial" w:eastAsia="Times New Roman" w:hAnsi="Arial" w:cs="Arial"/>
          <w:color w:val="212529"/>
          <w:sz w:val="18"/>
          <w:szCs w:val="18"/>
        </w:rPr>
        <w:t xml:space="preserve"> </w:t>
      </w:r>
      <w:proofErr w:type="spellStart"/>
      <w:r w:rsidRPr="00552F28">
        <w:rPr>
          <w:rFonts w:ascii="Arial" w:eastAsia="Times New Roman" w:hAnsi="Arial" w:cs="Arial"/>
          <w:color w:val="212529"/>
          <w:sz w:val="18"/>
          <w:szCs w:val="18"/>
        </w:rPr>
        <w:t>planina</w:t>
      </w:r>
      <w:proofErr w:type="spellEnd"/>
    </w:p>
    <w:p w14:paraId="0FAB975E" w14:textId="77777777"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0806C5" w14:textId="77777777" w:rsidR="008A3FAA" w:rsidRDefault="008A3FAA" w:rsidP="00C904D7">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B3ECE4" w14:textId="47C2C4E3"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NO INCLUYE:</w:t>
      </w:r>
    </w:p>
    <w:p w14:paraId="0F939A62" w14:textId="77777777" w:rsidR="00C904D7" w:rsidRDefault="00C904D7" w:rsidP="00C904D7">
      <w:pPr>
        <w:pBdr>
          <w:top w:val="nil"/>
          <w:left w:val="nil"/>
          <w:bottom w:val="nil"/>
          <w:right w:val="nil"/>
          <w:between w:val="nil"/>
        </w:pBdr>
        <w:spacing w:after="0" w:line="240" w:lineRule="auto"/>
        <w:rPr>
          <w:rFonts w:ascii="Arial" w:eastAsia="Arial" w:hAnsi="Arial" w:cs="Arial"/>
          <w:bCs/>
          <w:sz w:val="18"/>
          <w:szCs w:val="18"/>
          <w:lang w:val="es-MX"/>
        </w:rPr>
      </w:pPr>
    </w:p>
    <w:p w14:paraId="2C9653E1" w14:textId="1CFD83F1" w:rsidR="00C904D7" w:rsidRPr="0067307A" w:rsidRDefault="00C904D7" w:rsidP="00C904D7">
      <w:pPr>
        <w:pStyle w:val="Prrafodelista"/>
        <w:numPr>
          <w:ilvl w:val="0"/>
          <w:numId w:val="12"/>
        </w:numPr>
        <w:pBdr>
          <w:top w:val="nil"/>
          <w:left w:val="nil"/>
          <w:bottom w:val="nil"/>
          <w:right w:val="nil"/>
          <w:between w:val="nil"/>
        </w:pBdr>
        <w:spacing w:after="0" w:line="240" w:lineRule="auto"/>
        <w:rPr>
          <w:rFonts w:ascii="Arial" w:eastAsia="Arial" w:hAnsi="Arial" w:cs="Arial"/>
          <w:bCs/>
          <w:sz w:val="18"/>
          <w:szCs w:val="18"/>
          <w:lang w:val="es-MX"/>
        </w:rPr>
      </w:pPr>
      <w:r w:rsidRPr="0067307A">
        <w:rPr>
          <w:rFonts w:ascii="Arial" w:eastAsia="Arial" w:hAnsi="Arial" w:cs="Arial"/>
          <w:bCs/>
          <w:sz w:val="18"/>
          <w:szCs w:val="18"/>
          <w:lang w:val="es-MX"/>
        </w:rPr>
        <w:t xml:space="preserve">Vuelos internacionales México </w:t>
      </w:r>
      <w:r w:rsidR="00E37509" w:rsidRPr="0067307A">
        <w:rPr>
          <w:rFonts w:ascii="Arial" w:eastAsia="Arial" w:hAnsi="Arial" w:cs="Arial"/>
          <w:bCs/>
          <w:sz w:val="18"/>
          <w:szCs w:val="18"/>
          <w:lang w:val="es-MX"/>
        </w:rPr>
        <w:t xml:space="preserve">– </w:t>
      </w:r>
      <w:r w:rsidR="00E37509" w:rsidRPr="00552F28">
        <w:rPr>
          <w:rFonts w:ascii="Arial" w:eastAsia="Times New Roman" w:hAnsi="Arial" w:cs="Arial"/>
          <w:color w:val="212529"/>
          <w:sz w:val="18"/>
          <w:szCs w:val="18"/>
        </w:rPr>
        <w:t>Liubliana</w:t>
      </w:r>
      <w:r>
        <w:rPr>
          <w:rFonts w:ascii="Arial" w:eastAsia="Arial" w:hAnsi="Arial" w:cs="Arial"/>
          <w:bCs/>
          <w:sz w:val="18"/>
          <w:szCs w:val="18"/>
          <w:lang w:val="es-MX"/>
        </w:rPr>
        <w:t xml:space="preserve"> </w:t>
      </w:r>
      <w:r w:rsidRPr="0067307A">
        <w:rPr>
          <w:rFonts w:ascii="Arial" w:eastAsia="Arial" w:hAnsi="Arial" w:cs="Arial"/>
          <w:bCs/>
          <w:sz w:val="18"/>
          <w:szCs w:val="18"/>
          <w:lang w:val="es-MX"/>
        </w:rPr>
        <w:t xml:space="preserve">– México </w:t>
      </w:r>
    </w:p>
    <w:p w14:paraId="1E1CB402"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Gastos personales</w:t>
      </w:r>
    </w:p>
    <w:p w14:paraId="4E327F53" w14:textId="5556F649" w:rsidR="00C904D7"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Ningún servicio no especificado.</w:t>
      </w:r>
    </w:p>
    <w:p w14:paraId="003A473D" w14:textId="77777777" w:rsidR="00552F28" w:rsidRPr="00552F28" w:rsidRDefault="00552F28" w:rsidP="00552F28">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552F28">
        <w:rPr>
          <w:rFonts w:ascii="Arial" w:eastAsia="Arial" w:hAnsi="Arial" w:cs="Arial"/>
          <w:bCs/>
          <w:sz w:val="18"/>
          <w:szCs w:val="18"/>
        </w:rPr>
        <w:t>Radioguías</w:t>
      </w:r>
    </w:p>
    <w:p w14:paraId="56CB97B2" w14:textId="77777777" w:rsidR="00552F28" w:rsidRPr="00552F28" w:rsidRDefault="00552F28" w:rsidP="00552F28">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552F28">
        <w:rPr>
          <w:rFonts w:ascii="Arial" w:eastAsia="Arial" w:hAnsi="Arial" w:cs="Arial"/>
          <w:bCs/>
          <w:sz w:val="18"/>
          <w:szCs w:val="18"/>
        </w:rPr>
        <w:t>Seguro de viaje y seguro de cancelación</w:t>
      </w:r>
    </w:p>
    <w:p w14:paraId="024B81C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proofErr w:type="spellStart"/>
      <w:r w:rsidRPr="0067307A">
        <w:rPr>
          <w:rFonts w:ascii="Arial" w:eastAsia="Arial" w:hAnsi="Arial" w:cs="Arial"/>
          <w:bCs/>
          <w:sz w:val="18"/>
          <w:szCs w:val="18"/>
        </w:rPr>
        <w:t>TUA’s</w:t>
      </w:r>
      <w:proofErr w:type="spellEnd"/>
      <w:r w:rsidRPr="0067307A">
        <w:rPr>
          <w:rFonts w:ascii="Arial" w:eastAsia="Arial" w:hAnsi="Arial" w:cs="Arial"/>
          <w:bCs/>
          <w:sz w:val="18"/>
          <w:szCs w:val="18"/>
        </w:rPr>
        <w:t xml:space="preserve"> de salida (derechos de aeropuerto). Pagaderos fuera de la Ciudad de México </w:t>
      </w:r>
    </w:p>
    <w:p w14:paraId="25BD5A20" w14:textId="77777777"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Propinas para guía, chofer y maletero </w:t>
      </w:r>
    </w:p>
    <w:p w14:paraId="04DBE235" w14:textId="76FDFD92" w:rsidR="00E11A10" w:rsidRDefault="00E11A1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3D74209" w14:textId="77777777"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484A918A" w14:textId="4CF85FEC" w:rsidR="000F4C4A" w:rsidRDefault="000F4C4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6F84CEF4" w14:textId="550447E6" w:rsidR="008A3FAA" w:rsidRDefault="008A3FA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5E136DDB" w14:textId="77777777" w:rsidR="008A3FAA" w:rsidRDefault="008A3FA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4535AED6" w14:textId="440D1C40" w:rsidR="0045168A" w:rsidRDefault="0045168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r w:rsidRPr="0045168A">
        <w:rPr>
          <w:rFonts w:ascii="Arial" w:eastAsia="Arial" w:hAnsi="Arial" w:cs="Arial"/>
          <w:b/>
          <w:color w:val="0070C0"/>
          <w:sz w:val="18"/>
          <w:szCs w:val="18"/>
          <w:u w:val="single"/>
        </w:rPr>
        <w:t>HOTELES PREVISTOS O SIMILARES</w:t>
      </w:r>
      <w:r>
        <w:rPr>
          <w:rFonts w:ascii="Arial" w:eastAsia="Arial" w:hAnsi="Arial" w:cs="Arial"/>
          <w:b/>
          <w:color w:val="0070C0"/>
          <w:sz w:val="18"/>
          <w:szCs w:val="18"/>
          <w:u w:val="single"/>
        </w:rPr>
        <w:t xml:space="preserve">: </w:t>
      </w:r>
    </w:p>
    <w:p w14:paraId="5C2346AF" w14:textId="77777777" w:rsidR="00BB6669" w:rsidRDefault="00BB6669"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9A06BE6" w14:textId="77777777" w:rsidR="00077FC3" w:rsidRPr="00077FC3" w:rsidRDefault="00077FC3" w:rsidP="00077FC3">
      <w:pPr>
        <w:widowControl w:val="0"/>
        <w:pBdr>
          <w:top w:val="nil"/>
          <w:left w:val="nil"/>
          <w:bottom w:val="nil"/>
          <w:right w:val="nil"/>
          <w:between w:val="nil"/>
        </w:pBdr>
        <w:spacing w:after="0" w:line="240" w:lineRule="auto"/>
        <w:rPr>
          <w:rFonts w:ascii="Open Sans" w:eastAsia="Times New Roman" w:hAnsi="Open Sans" w:cs="Open Sans"/>
          <w:b/>
          <w:bCs/>
          <w:color w:val="676767"/>
          <w:sz w:val="21"/>
          <w:szCs w:val="21"/>
          <w:lang w:val="es-MX"/>
        </w:rPr>
      </w:pPr>
      <w:r w:rsidRPr="00077FC3">
        <w:rPr>
          <w:rFonts w:ascii="Open Sans" w:eastAsia="Times New Roman" w:hAnsi="Open Sans" w:cs="Open Sans"/>
          <w:b/>
          <w:bCs/>
          <w:color w:val="676767"/>
          <w:sz w:val="21"/>
          <w:szCs w:val="21"/>
          <w:lang w:val="es-MX"/>
        </w:rPr>
        <w:t xml:space="preserve">Liubliana: Hotel </w:t>
      </w:r>
      <w:proofErr w:type="spellStart"/>
      <w:r w:rsidRPr="00077FC3">
        <w:rPr>
          <w:rFonts w:ascii="Open Sans" w:eastAsia="Times New Roman" w:hAnsi="Open Sans" w:cs="Open Sans"/>
          <w:b/>
          <w:bCs/>
          <w:color w:val="676767"/>
          <w:sz w:val="21"/>
          <w:szCs w:val="21"/>
          <w:lang w:val="es-MX"/>
        </w:rPr>
        <w:t>ExeLev</w:t>
      </w:r>
      <w:proofErr w:type="spellEnd"/>
      <w:r w:rsidRPr="00077FC3">
        <w:rPr>
          <w:rFonts w:ascii="Open Sans" w:eastAsia="Times New Roman" w:hAnsi="Open Sans" w:cs="Open Sans"/>
          <w:b/>
          <w:bCs/>
          <w:color w:val="676767"/>
          <w:sz w:val="21"/>
          <w:szCs w:val="21"/>
          <w:lang w:val="es-MX"/>
        </w:rPr>
        <w:t xml:space="preserve"> 4* o similar</w:t>
      </w:r>
    </w:p>
    <w:p w14:paraId="413BDCBE" w14:textId="3A580815" w:rsidR="000C0FB1" w:rsidRDefault="00077FC3" w:rsidP="00077FC3">
      <w:pPr>
        <w:widowControl w:val="0"/>
        <w:pBdr>
          <w:top w:val="nil"/>
          <w:left w:val="nil"/>
          <w:bottom w:val="nil"/>
          <w:right w:val="nil"/>
          <w:between w:val="nil"/>
        </w:pBdr>
        <w:spacing w:after="0" w:line="240" w:lineRule="auto"/>
        <w:rPr>
          <w:rFonts w:ascii="Arial" w:eastAsia="Arial" w:hAnsi="Arial" w:cs="Arial"/>
          <w:b/>
          <w:color w:val="E36C09"/>
          <w:u w:val="single"/>
        </w:rPr>
      </w:pPr>
      <w:r w:rsidRPr="00077FC3">
        <w:rPr>
          <w:rFonts w:ascii="Open Sans" w:eastAsia="Times New Roman" w:hAnsi="Open Sans" w:cs="Open Sans"/>
          <w:b/>
          <w:bCs/>
          <w:color w:val="676767"/>
          <w:sz w:val="21"/>
          <w:szCs w:val="21"/>
          <w:lang w:val="es-MX"/>
        </w:rPr>
        <w:t xml:space="preserve">Zona de los Alpes Julianos: Hotel Hit </w:t>
      </w:r>
      <w:proofErr w:type="spellStart"/>
      <w:r w:rsidRPr="00077FC3">
        <w:rPr>
          <w:rFonts w:ascii="Open Sans" w:eastAsia="Times New Roman" w:hAnsi="Open Sans" w:cs="Open Sans"/>
          <w:b/>
          <w:bCs/>
          <w:color w:val="676767"/>
          <w:sz w:val="21"/>
          <w:szCs w:val="21"/>
          <w:lang w:val="es-MX"/>
        </w:rPr>
        <w:t>Alpinea</w:t>
      </w:r>
      <w:proofErr w:type="spellEnd"/>
      <w:r w:rsidRPr="00077FC3">
        <w:rPr>
          <w:rFonts w:ascii="Open Sans" w:eastAsia="Times New Roman" w:hAnsi="Open Sans" w:cs="Open Sans"/>
          <w:b/>
          <w:bCs/>
          <w:color w:val="676767"/>
          <w:sz w:val="21"/>
          <w:szCs w:val="21"/>
          <w:lang w:val="es-MX"/>
        </w:rPr>
        <w:t xml:space="preserve"> 4* o similar</w:t>
      </w:r>
    </w:p>
    <w:p w14:paraId="0DC9180A" w14:textId="76ABE137" w:rsidR="00AE390A" w:rsidRDefault="00AE390A">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7A42F992" w14:textId="07BCB0AA" w:rsidR="00CF6BA6" w:rsidRDefault="00CF6BA6" w:rsidP="00CF6BA6">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7FD68506" w14:textId="77777777" w:rsidR="00D61FA7" w:rsidRPr="00CF6BA6" w:rsidRDefault="00D61FA7" w:rsidP="00CF6BA6">
      <w:pPr>
        <w:pStyle w:val="NormalWeb"/>
        <w:spacing w:before="0" w:beforeAutospacing="0" w:after="0" w:afterAutospacing="0"/>
        <w:jc w:val="both"/>
        <w:rPr>
          <w:rFonts w:ascii="Arial" w:hAnsi="Arial" w:cs="Arial"/>
          <w:b/>
          <w:bCs/>
          <w:color w:val="0070C0"/>
          <w:sz w:val="18"/>
          <w:szCs w:val="18"/>
          <w:u w:val="single"/>
        </w:rPr>
      </w:pPr>
    </w:p>
    <w:p w14:paraId="36749381" w14:textId="4776C52F" w:rsidR="00A4567F" w:rsidRPr="00F05433" w:rsidRDefault="00CF6BA6" w:rsidP="00933999">
      <w:pPr>
        <w:pStyle w:val="NormalWeb"/>
        <w:numPr>
          <w:ilvl w:val="0"/>
          <w:numId w:val="8"/>
        </w:numPr>
        <w:spacing w:before="0" w:beforeAutospacing="0" w:after="0" w:afterAutospacing="0"/>
        <w:jc w:val="both"/>
        <w:textAlignment w:val="baseline"/>
        <w:rPr>
          <w:rFonts w:ascii="Arial" w:hAnsi="Arial" w:cs="Arial"/>
          <w:color w:val="000000"/>
          <w:sz w:val="18"/>
          <w:szCs w:val="18"/>
        </w:rPr>
      </w:pPr>
      <w:r w:rsidRPr="00F05433">
        <w:rPr>
          <w:rFonts w:ascii="Arial" w:hAnsi="Arial" w:cs="Arial"/>
          <w:color w:val="000000"/>
          <w:sz w:val="18"/>
          <w:szCs w:val="18"/>
        </w:rPr>
        <w:t>Tarifas expresadas por persona, en Euros pagaderos en Moneda Nacional al tipo de cambio del día de su pago indicado por Entorno CIT, sujetas a cambios sin previo aviso y a disponibilidad al momento de reservar.</w:t>
      </w:r>
    </w:p>
    <w:p w14:paraId="4280708D"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546AAAFC" w14:textId="2C8AFEB1"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vigencia de su pasaporte deberá tener mínimo seis meses a partir de la fecha de la finalización de su viaje.</w:t>
      </w:r>
    </w:p>
    <w:p w14:paraId="1B2E769E" w14:textId="7C1B7D05"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6089428B" w14:textId="77777777" w:rsidR="00CF6BA6" w:rsidRDefault="00CF6BA6" w:rsidP="00CF6BA6">
      <w:pPr>
        <w:pStyle w:val="NormalWeb"/>
        <w:numPr>
          <w:ilvl w:val="0"/>
          <w:numId w:val="8"/>
        </w:numPr>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 xml:space="preserve">El pasajero debe tener una tarjeta de crédito a su nombre para el depósito de garantía en el momento del </w:t>
      </w:r>
      <w:proofErr w:type="spellStart"/>
      <w:r>
        <w:rPr>
          <w:rFonts w:ascii="Arial" w:hAnsi="Arial" w:cs="Arial"/>
          <w:b/>
          <w:bCs/>
          <w:color w:val="000000"/>
          <w:sz w:val="18"/>
          <w:szCs w:val="18"/>
        </w:rPr>
        <w:t>check</w:t>
      </w:r>
      <w:proofErr w:type="spellEnd"/>
      <w:r>
        <w:rPr>
          <w:rFonts w:ascii="Arial" w:hAnsi="Arial" w:cs="Arial"/>
          <w:b/>
          <w:bCs/>
          <w:color w:val="000000"/>
          <w:sz w:val="18"/>
          <w:szCs w:val="18"/>
        </w:rPr>
        <w:t>-in.</w:t>
      </w:r>
    </w:p>
    <w:p w14:paraId="0CCAC2B7"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99C8F64"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hAnsi="Arial" w:cs="Arial"/>
          <w:color w:val="000000"/>
          <w:sz w:val="18"/>
          <w:szCs w:val="18"/>
        </w:rPr>
        <w:t>pre-establecidos</w:t>
      </w:r>
      <w:proofErr w:type="spellEnd"/>
      <w:r>
        <w:rPr>
          <w:rFonts w:ascii="Arial" w:hAnsi="Arial" w:cs="Arial"/>
          <w:color w:val="000000"/>
          <w:sz w:val="18"/>
          <w:szCs w:val="18"/>
        </w:rPr>
        <w:t>. Si los pasajeros llegan en Horario de entre 22:00hrs y 06:00hrs aplica suplemento de 35EUR por persona</w:t>
      </w:r>
    </w:p>
    <w:p w14:paraId="6635CFE9"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Cualquier servicio adicional durante el viaje debe ser pagado por el cliente.</w:t>
      </w:r>
    </w:p>
    <w:p w14:paraId="3975FCA8" w14:textId="03701970"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horarios de registro de entrada (</w:t>
      </w:r>
      <w:proofErr w:type="spellStart"/>
      <w:r>
        <w:rPr>
          <w:rFonts w:ascii="Arial" w:hAnsi="Arial" w:cs="Arial"/>
          <w:color w:val="000000"/>
          <w:sz w:val="18"/>
          <w:szCs w:val="18"/>
        </w:rPr>
        <w:t>Check</w:t>
      </w:r>
      <w:proofErr w:type="spellEnd"/>
      <w:r>
        <w:rPr>
          <w:rFonts w:ascii="Arial" w:hAnsi="Arial" w:cs="Arial"/>
          <w:color w:val="000000"/>
          <w:sz w:val="18"/>
          <w:szCs w:val="18"/>
        </w:rPr>
        <w:t>-In) y salida (</w:t>
      </w:r>
      <w:proofErr w:type="spellStart"/>
      <w:r>
        <w:rPr>
          <w:rFonts w:ascii="Arial" w:hAnsi="Arial" w:cs="Arial"/>
          <w:color w:val="000000"/>
          <w:sz w:val="18"/>
          <w:szCs w:val="18"/>
        </w:rPr>
        <w:t>Check</w:t>
      </w:r>
      <w:proofErr w:type="spellEnd"/>
      <w:r>
        <w:rPr>
          <w:rFonts w:ascii="Arial" w:hAnsi="Arial" w:cs="Arial"/>
          <w:color w:val="000000"/>
          <w:sz w:val="18"/>
          <w:szCs w:val="18"/>
        </w:rPr>
        <w:t xml:space="preserve"> </w:t>
      </w:r>
      <w:proofErr w:type="spellStart"/>
      <w:r>
        <w:rPr>
          <w:rFonts w:ascii="Arial" w:hAnsi="Arial" w:cs="Arial"/>
          <w:color w:val="000000"/>
          <w:sz w:val="18"/>
          <w:szCs w:val="18"/>
        </w:rPr>
        <w:t>Out</w:t>
      </w:r>
      <w:proofErr w:type="spellEnd"/>
      <w:r>
        <w:rPr>
          <w:rFonts w:ascii="Arial" w:hAnsi="Arial" w:cs="Arial"/>
          <w:color w:val="000000"/>
          <w:sz w:val="18"/>
          <w:szCs w:val="18"/>
        </w:rPr>
        <w:t xml:space="preserve">) de los hoteles están sujetos a las formalidades de cada hotel, pudiendo tener los siguientes horarios: </w:t>
      </w:r>
      <w:proofErr w:type="spellStart"/>
      <w:r>
        <w:rPr>
          <w:rFonts w:ascii="Arial" w:hAnsi="Arial" w:cs="Arial"/>
          <w:color w:val="000000"/>
          <w:sz w:val="18"/>
          <w:szCs w:val="18"/>
        </w:rPr>
        <w:t>Check</w:t>
      </w:r>
      <w:proofErr w:type="spellEnd"/>
      <w:r>
        <w:rPr>
          <w:rFonts w:ascii="Arial" w:hAnsi="Arial" w:cs="Arial"/>
          <w:color w:val="000000"/>
          <w:sz w:val="18"/>
          <w:szCs w:val="18"/>
        </w:rPr>
        <w:t xml:space="preserve"> In 14:00 </w:t>
      </w:r>
      <w:proofErr w:type="spellStart"/>
      <w:r>
        <w:rPr>
          <w:rFonts w:ascii="Arial" w:hAnsi="Arial" w:cs="Arial"/>
          <w:color w:val="000000"/>
          <w:sz w:val="18"/>
          <w:szCs w:val="18"/>
        </w:rPr>
        <w:t>Hrs</w:t>
      </w:r>
      <w:proofErr w:type="spellEnd"/>
      <w:r>
        <w:rPr>
          <w:rFonts w:ascii="Arial" w:hAnsi="Arial" w:cs="Arial"/>
          <w:color w:val="000000"/>
          <w:sz w:val="18"/>
          <w:szCs w:val="18"/>
        </w:rPr>
        <w:t xml:space="preserve">. y </w:t>
      </w:r>
      <w:proofErr w:type="spellStart"/>
      <w:r>
        <w:rPr>
          <w:rFonts w:ascii="Arial" w:hAnsi="Arial" w:cs="Arial"/>
          <w:color w:val="000000"/>
          <w:sz w:val="18"/>
          <w:szCs w:val="18"/>
        </w:rPr>
        <w:t>Check</w:t>
      </w:r>
      <w:proofErr w:type="spellEnd"/>
      <w:r>
        <w:rPr>
          <w:rFonts w:ascii="Arial" w:hAnsi="Arial" w:cs="Arial"/>
          <w:color w:val="000000"/>
          <w:sz w:val="18"/>
          <w:szCs w:val="18"/>
        </w:rPr>
        <w:t xml:space="preserve"> </w:t>
      </w:r>
      <w:proofErr w:type="spellStart"/>
      <w:r>
        <w:rPr>
          <w:rFonts w:ascii="Arial" w:hAnsi="Arial" w:cs="Arial"/>
          <w:color w:val="000000"/>
          <w:sz w:val="18"/>
          <w:szCs w:val="18"/>
        </w:rPr>
        <w:t>Out</w:t>
      </w:r>
      <w:proofErr w:type="spellEnd"/>
      <w:r>
        <w:rPr>
          <w:rFonts w:ascii="Arial" w:hAnsi="Arial" w:cs="Arial"/>
          <w:color w:val="000000"/>
          <w:sz w:val="18"/>
          <w:szCs w:val="18"/>
        </w:rPr>
        <w:t xml:space="preserve"> 11:00 </w:t>
      </w:r>
      <w:proofErr w:type="spellStart"/>
      <w:r>
        <w:rPr>
          <w:rFonts w:ascii="Arial" w:hAnsi="Arial" w:cs="Arial"/>
          <w:color w:val="000000"/>
          <w:sz w:val="18"/>
          <w:szCs w:val="18"/>
        </w:rPr>
        <w:t>Hrs</w:t>
      </w:r>
      <w:proofErr w:type="spellEnd"/>
      <w:r>
        <w:rPr>
          <w:rFonts w:ascii="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 </w:t>
      </w:r>
    </w:p>
    <w:p w14:paraId="55A8F3B0" w14:textId="08F93872" w:rsidR="00CF6BA6" w:rsidRPr="00AE390A" w:rsidRDefault="00CF6BA6" w:rsidP="00B16688">
      <w:pPr>
        <w:pStyle w:val="NormalWeb"/>
        <w:numPr>
          <w:ilvl w:val="0"/>
          <w:numId w:val="8"/>
        </w:numPr>
        <w:spacing w:before="0" w:beforeAutospacing="0" w:after="0" w:afterAutospacing="0"/>
        <w:jc w:val="both"/>
        <w:textAlignment w:val="baseline"/>
      </w:pPr>
      <w:r w:rsidRPr="00CF6BA6">
        <w:rPr>
          <w:rFonts w:ascii="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D998F2A" w14:textId="1CAB4E24"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 xml:space="preserve">CIRCUITOS REGULARES Y </w:t>
      </w:r>
      <w:proofErr w:type="spellStart"/>
      <w:r>
        <w:rPr>
          <w:rFonts w:ascii="Arial" w:hAnsi="Arial" w:cs="Arial"/>
          <w:color w:val="000000"/>
          <w:sz w:val="18"/>
          <w:szCs w:val="18"/>
        </w:rPr>
        <w:t>GARANTIZADOS:Les</w:t>
      </w:r>
      <w:proofErr w:type="spellEnd"/>
      <w:r>
        <w:rPr>
          <w:rFonts w:ascii="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hAnsi="Arial" w:cs="Arial"/>
          <w:color w:val="000000"/>
          <w:sz w:val="18"/>
          <w:szCs w:val="18"/>
        </w:rPr>
        <w:t>Fit´s</w:t>
      </w:r>
      <w:proofErr w:type="spellEnd"/>
      <w:r>
        <w:rPr>
          <w:rFonts w:ascii="Arial" w:hAnsi="Arial" w:cs="Arial"/>
          <w:color w:val="000000"/>
          <w:sz w:val="18"/>
          <w:szCs w:val="18"/>
        </w:rPr>
        <w:t xml:space="preserve"> y/o a la carta.</w:t>
      </w:r>
    </w:p>
    <w:p w14:paraId="17160B23"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43B5FF21"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8095E6B" w14:textId="2A6A5A0E" w:rsidR="00CF6BA6" w:rsidRDefault="00CF6BA6" w:rsidP="00A4567F">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A4567F">
        <w:rPr>
          <w:rFonts w:ascii="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4D0D895A" w14:textId="1B5B195D" w:rsidR="008A3FAA" w:rsidRDefault="008A3FAA" w:rsidP="008A3FAA">
      <w:pPr>
        <w:pStyle w:val="NormalWeb"/>
        <w:spacing w:before="0" w:beforeAutospacing="0" w:after="0" w:afterAutospacing="0"/>
        <w:jc w:val="both"/>
        <w:textAlignment w:val="baseline"/>
        <w:rPr>
          <w:rFonts w:ascii="Arial" w:hAnsi="Arial" w:cs="Arial"/>
          <w:color w:val="000000"/>
          <w:sz w:val="18"/>
          <w:szCs w:val="18"/>
        </w:rPr>
      </w:pPr>
    </w:p>
    <w:p w14:paraId="10E8CC32" w14:textId="77777777" w:rsidR="008A3FAA" w:rsidRPr="00A4567F" w:rsidRDefault="008A3FAA" w:rsidP="008A3FAA">
      <w:pPr>
        <w:pStyle w:val="NormalWeb"/>
        <w:spacing w:before="0" w:beforeAutospacing="0" w:after="0" w:afterAutospacing="0"/>
        <w:jc w:val="both"/>
        <w:textAlignment w:val="baseline"/>
        <w:rPr>
          <w:rFonts w:ascii="Arial" w:hAnsi="Arial" w:cs="Arial"/>
          <w:color w:val="000000"/>
          <w:sz w:val="18"/>
          <w:szCs w:val="18"/>
        </w:rPr>
      </w:pPr>
    </w:p>
    <w:p w14:paraId="5A780902"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Consulte suplemento para traslados desde y/o hasta el aeropuerto en horario nocturno. </w:t>
      </w:r>
    </w:p>
    <w:p w14:paraId="49FE7F45"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 xml:space="preserve">Para poder confirmar los traslados debemos de recibir la información completa de vuelos por lo </w:t>
      </w:r>
      <w:r>
        <w:rPr>
          <w:rFonts w:ascii="Arial" w:hAnsi="Arial" w:cs="Arial"/>
          <w:b/>
          <w:bCs/>
          <w:color w:val="000000"/>
          <w:sz w:val="18"/>
          <w:szCs w:val="18"/>
          <w:u w:val="single"/>
        </w:rPr>
        <w:t>menos 10 días hábiles antes de</w:t>
      </w:r>
      <w:r>
        <w:rPr>
          <w:rFonts w:ascii="Arial" w:hAnsi="Arial" w:cs="Arial"/>
          <w:b/>
          <w:bCs/>
          <w:color w:val="000000"/>
          <w:sz w:val="18"/>
          <w:szCs w:val="18"/>
        </w:rPr>
        <w:t xml:space="preserve"> la fecha de salida, en caso contrario no se podrá proporcionar los servicios de traslados de entrada y/o salida, y no serán reembolsables.</w:t>
      </w:r>
    </w:p>
    <w:p w14:paraId="43656956"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días libres, NO INCLUYEN servicio de guía y transporte.</w:t>
      </w:r>
    </w:p>
    <w:p w14:paraId="0374789D"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37B18DB2" w14:textId="77777777" w:rsidR="001E76A5" w:rsidRDefault="001E76A5" w:rsidP="00CF6BA6">
      <w:pPr>
        <w:pStyle w:val="NormalWeb"/>
        <w:spacing w:before="0" w:beforeAutospacing="0" w:after="0" w:afterAutospacing="0"/>
        <w:jc w:val="center"/>
        <w:rPr>
          <w:rFonts w:ascii="Arial" w:hAnsi="Arial" w:cs="Arial"/>
          <w:b/>
          <w:bCs/>
          <w:color w:val="0070C0"/>
          <w:sz w:val="18"/>
          <w:szCs w:val="18"/>
          <w:u w:val="single"/>
        </w:rPr>
      </w:pPr>
    </w:p>
    <w:p w14:paraId="5700050B"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082EB920" w14:textId="2FDBEFA7" w:rsidR="00CF6BA6" w:rsidRDefault="00CF6BA6" w:rsidP="00F05433">
      <w:pPr>
        <w:pStyle w:val="NormalWeb"/>
        <w:spacing w:before="0" w:beforeAutospacing="0" w:after="0" w:afterAutospacing="0"/>
        <w:jc w:val="center"/>
      </w:pPr>
      <w:r>
        <w:rPr>
          <w:rFonts w:ascii="Arial" w:hAnsi="Arial" w:cs="Arial"/>
          <w:b/>
          <w:bCs/>
          <w:color w:val="0070C0"/>
          <w:sz w:val="18"/>
          <w:szCs w:val="18"/>
          <w:u w:val="single"/>
        </w:rPr>
        <w:t>AVISO DE PRIVACIDAD:</w:t>
      </w:r>
    </w:p>
    <w:p w14:paraId="0380C2A4" w14:textId="383AEFC3" w:rsidR="00CF6BA6" w:rsidRDefault="00CF6BA6" w:rsidP="00CF6BA6">
      <w:pPr>
        <w:pStyle w:val="NormalWeb"/>
        <w:spacing w:before="0" w:beforeAutospacing="0" w:after="0" w:afterAutospacing="0"/>
        <w:jc w:val="both"/>
        <w:rPr>
          <w:rStyle w:val="apple-tab-span"/>
          <w:rFonts w:ascii="Arial" w:hAnsi="Arial" w:cs="Arial"/>
          <w:color w:val="000000"/>
          <w:sz w:val="18"/>
          <w:szCs w:val="18"/>
        </w:rPr>
      </w:pPr>
      <w:r>
        <w:rPr>
          <w:rFonts w:ascii="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4" w:history="1">
        <w:r w:rsidR="001E76A5" w:rsidRPr="00AB663E">
          <w:rPr>
            <w:rStyle w:val="Hipervnculo"/>
            <w:rFonts w:ascii="Arial" w:hAnsi="Arial" w:cs="Arial"/>
            <w:sz w:val="18"/>
            <w:szCs w:val="18"/>
          </w:rPr>
          <w:t>www.entonocit.com</w:t>
        </w:r>
      </w:hyperlink>
      <w:r>
        <w:rPr>
          <w:rStyle w:val="apple-tab-span"/>
          <w:rFonts w:ascii="Arial" w:hAnsi="Arial" w:cs="Arial"/>
          <w:color w:val="000000"/>
          <w:sz w:val="18"/>
          <w:szCs w:val="18"/>
        </w:rPr>
        <w:tab/>
      </w:r>
    </w:p>
    <w:p w14:paraId="26F0002A" w14:textId="60431762" w:rsidR="00987CC2" w:rsidRDefault="00987CC2" w:rsidP="00CF6BA6">
      <w:pPr>
        <w:pStyle w:val="NormalWeb"/>
        <w:spacing w:before="0" w:beforeAutospacing="0" w:after="0" w:afterAutospacing="0"/>
        <w:jc w:val="both"/>
        <w:rPr>
          <w:rStyle w:val="apple-tab-span"/>
          <w:rFonts w:ascii="Arial" w:hAnsi="Arial" w:cs="Arial"/>
          <w:color w:val="000000"/>
          <w:sz w:val="18"/>
          <w:szCs w:val="18"/>
        </w:rPr>
      </w:pPr>
    </w:p>
    <w:p w14:paraId="08E4F96D" w14:textId="77777777" w:rsidR="00987CC2" w:rsidRDefault="00987CC2" w:rsidP="00CF6BA6">
      <w:pPr>
        <w:pStyle w:val="NormalWeb"/>
        <w:spacing w:before="0" w:beforeAutospacing="0" w:after="0" w:afterAutospacing="0"/>
        <w:jc w:val="both"/>
        <w:rPr>
          <w:rStyle w:val="apple-tab-span"/>
          <w:rFonts w:ascii="Arial" w:hAnsi="Arial" w:cs="Arial"/>
          <w:color w:val="000000"/>
          <w:sz w:val="18"/>
          <w:szCs w:val="18"/>
        </w:rPr>
      </w:pPr>
    </w:p>
    <w:p w14:paraId="0D9B6614" w14:textId="09378EA7" w:rsidR="00CF6BA6" w:rsidRDefault="000F4C4A" w:rsidP="00CF6BA6">
      <w:pPr>
        <w:pStyle w:val="NormalWeb"/>
        <w:spacing w:before="0" w:beforeAutospacing="0" w:after="0" w:afterAutospacing="0"/>
        <w:jc w:val="center"/>
      </w:pPr>
      <w:r>
        <w:rPr>
          <w:rFonts w:ascii="Arial" w:hAnsi="Arial" w:cs="Arial"/>
          <w:b/>
          <w:bCs/>
          <w:color w:val="0070C0"/>
          <w:sz w:val="22"/>
          <w:szCs w:val="22"/>
          <w:u w:val="single"/>
        </w:rPr>
        <w:t>SALIDAS ESPECIFICAS DE 2026</w:t>
      </w:r>
      <w:r w:rsidR="00CF6BA6">
        <w:rPr>
          <w:rFonts w:ascii="Arial" w:hAnsi="Arial" w:cs="Arial"/>
          <w:b/>
          <w:bCs/>
          <w:color w:val="0070C0"/>
          <w:sz w:val="22"/>
          <w:szCs w:val="22"/>
          <w:u w:val="single"/>
        </w:rPr>
        <w:t xml:space="preserve"> </w:t>
      </w:r>
    </w:p>
    <w:p w14:paraId="4B03E361" w14:textId="2588442E" w:rsidR="00CF6BA6" w:rsidRDefault="00CF6BA6" w:rsidP="00AE390A">
      <w:pPr>
        <w:pStyle w:val="NormalWeb"/>
        <w:spacing w:before="0" w:beforeAutospacing="0" w:after="0" w:afterAutospacing="0"/>
        <w:jc w:val="center"/>
      </w:pPr>
      <w:r>
        <w:rPr>
          <w:rFonts w:ascii="Arial" w:hAnsi="Arial" w:cs="Arial"/>
          <w:b/>
          <w:bCs/>
          <w:color w:val="FFFFFF"/>
          <w:sz w:val="18"/>
          <w:szCs w:val="18"/>
          <w:u w:val="single"/>
          <w:shd w:val="clear" w:color="auto" w:fill="000080"/>
        </w:rPr>
        <w:t>SE REQUIERE PREPAGO </w:t>
      </w:r>
    </w:p>
    <w:tbl>
      <w:tblPr>
        <w:tblW w:w="0" w:type="auto"/>
        <w:jc w:val="center"/>
        <w:tblCellMar>
          <w:top w:w="15" w:type="dxa"/>
          <w:left w:w="15" w:type="dxa"/>
          <w:bottom w:w="15" w:type="dxa"/>
          <w:right w:w="15" w:type="dxa"/>
        </w:tblCellMar>
        <w:tblLook w:val="04A0" w:firstRow="1" w:lastRow="0" w:firstColumn="1" w:lastColumn="0" w:noHBand="0" w:noVBand="1"/>
      </w:tblPr>
      <w:tblGrid>
        <w:gridCol w:w="7938"/>
      </w:tblGrid>
      <w:tr w:rsidR="00CF6BA6" w14:paraId="2841ACF4" w14:textId="77777777" w:rsidTr="00CF6BA6">
        <w:trPr>
          <w:trHeight w:val="256"/>
          <w:jc w:val="center"/>
        </w:trPr>
        <w:tc>
          <w:tcPr>
            <w:tcW w:w="0" w:type="auto"/>
            <w:shd w:val="clear" w:color="auto" w:fill="00B050"/>
            <w:tcMar>
              <w:top w:w="0" w:type="dxa"/>
              <w:left w:w="115" w:type="dxa"/>
              <w:bottom w:w="0" w:type="dxa"/>
              <w:right w:w="115" w:type="dxa"/>
            </w:tcMar>
            <w:hideMark/>
          </w:tcPr>
          <w:p w14:paraId="6F36E6D0" w14:textId="77777777" w:rsidR="00CF6BA6" w:rsidRDefault="00CF6BA6">
            <w:pPr>
              <w:pStyle w:val="NormalWeb"/>
              <w:spacing w:before="0" w:beforeAutospacing="0" w:after="0" w:afterAutospacing="0"/>
              <w:jc w:val="center"/>
            </w:pPr>
            <w:r>
              <w:rPr>
                <w:rFonts w:ascii="Arial" w:hAnsi="Arial" w:cs="Arial"/>
                <w:color w:val="000000"/>
                <w:sz w:val="18"/>
                <w:szCs w:val="18"/>
                <w:u w:val="single"/>
              </w:rPr>
              <w:t>POLÍTICAS DE CANCELACIÓN</w:t>
            </w:r>
          </w:p>
        </w:tc>
      </w:tr>
      <w:tr w:rsidR="00CF6BA6" w14:paraId="3E4A48D6" w14:textId="77777777" w:rsidTr="00CF6BA6">
        <w:trPr>
          <w:trHeight w:val="1016"/>
          <w:jc w:val="center"/>
        </w:trPr>
        <w:tc>
          <w:tcPr>
            <w:tcW w:w="0" w:type="auto"/>
            <w:tcBorders>
              <w:left w:val="single" w:sz="8" w:space="0" w:color="92D050"/>
              <w:bottom w:val="single" w:sz="8" w:space="0" w:color="92D050"/>
              <w:right w:val="single" w:sz="8" w:space="0" w:color="92D050"/>
            </w:tcBorders>
            <w:shd w:val="clear" w:color="auto" w:fill="EBF1DD"/>
            <w:tcMar>
              <w:top w:w="0" w:type="dxa"/>
              <w:left w:w="115" w:type="dxa"/>
              <w:bottom w:w="0" w:type="dxa"/>
              <w:right w:w="115" w:type="dxa"/>
            </w:tcMar>
            <w:hideMark/>
          </w:tcPr>
          <w:p w14:paraId="7A94DBFD"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 xml:space="preserve">E requiere </w:t>
            </w:r>
            <w:proofErr w:type="spellStart"/>
            <w:r>
              <w:rPr>
                <w:rFonts w:ascii="Arial" w:hAnsi="Arial" w:cs="Arial"/>
                <w:color w:val="000000"/>
                <w:sz w:val="18"/>
                <w:szCs w:val="18"/>
              </w:rPr>
              <w:t>deposito</w:t>
            </w:r>
            <w:proofErr w:type="spellEnd"/>
            <w:r>
              <w:rPr>
                <w:rFonts w:ascii="Arial" w:hAnsi="Arial" w:cs="Arial"/>
                <w:color w:val="000000"/>
                <w:sz w:val="18"/>
                <w:szCs w:val="18"/>
              </w:rPr>
              <w:t xml:space="preserve"> de 400.00EUR por cabina para reservar no </w:t>
            </w:r>
            <w:proofErr w:type="spellStart"/>
            <w:r>
              <w:rPr>
                <w:rFonts w:ascii="Arial" w:hAnsi="Arial" w:cs="Arial"/>
                <w:color w:val="000000"/>
                <w:sz w:val="18"/>
                <w:szCs w:val="18"/>
              </w:rPr>
              <w:t>reembosable</w:t>
            </w:r>
            <w:proofErr w:type="spellEnd"/>
            <w:r>
              <w:rPr>
                <w:rFonts w:ascii="Arial" w:hAnsi="Arial" w:cs="Arial"/>
                <w:color w:val="000000"/>
                <w:sz w:val="18"/>
                <w:szCs w:val="18"/>
              </w:rPr>
              <w:t> </w:t>
            </w:r>
          </w:p>
          <w:p w14:paraId="3BC86076"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90 días antes de la fecha de salida no aplican cargos.</w:t>
            </w:r>
          </w:p>
          <w:p w14:paraId="112969E9"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89 y 75 días antes de la fecha de salida aplica 25% del costo total de la reservación por persona.</w:t>
            </w:r>
          </w:p>
          <w:p w14:paraId="7CD0B75A"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74 y 58 días antes de la fecha de salida aplica 50% de cargos del costo total de la reservación por persona</w:t>
            </w:r>
          </w:p>
          <w:p w14:paraId="6E17023C"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57 y 0 días antes de la fecha de salida aplica 100% de cargos del costo total de la reservación por persona.</w:t>
            </w:r>
          </w:p>
          <w:p w14:paraId="03BDB275"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NO SHOW aplican cargos del 100% de cargos del costo total de la reservación por persona</w:t>
            </w:r>
          </w:p>
          <w:p w14:paraId="1F73F352" w14:textId="77777777" w:rsidR="00CF6BA6" w:rsidRDefault="00CF6BA6">
            <w:pPr>
              <w:pStyle w:val="NormalWeb"/>
              <w:shd w:val="clear" w:color="auto" w:fill="EBF1DD"/>
              <w:spacing w:before="0" w:beforeAutospacing="0" w:after="0" w:afterAutospacing="0"/>
            </w:pPr>
          </w:p>
        </w:tc>
      </w:tr>
    </w:tbl>
    <w:p w14:paraId="1C0D9599" w14:textId="77777777" w:rsidR="00CF6BA6" w:rsidRDefault="00CF6BA6" w:rsidP="00CF6BA6">
      <w:pPr>
        <w:pStyle w:val="NormalWeb"/>
        <w:spacing w:before="0" w:beforeAutospacing="0" w:after="0" w:afterAutospacing="0"/>
        <w:jc w:val="center"/>
      </w:pPr>
      <w:r>
        <w:rPr>
          <w:rFonts w:ascii="Arial" w:hAnsi="Arial" w:cs="Arial"/>
          <w:b/>
          <w:bCs/>
          <w:color w:val="000000"/>
          <w:sz w:val="18"/>
          <w:szCs w:val="18"/>
          <w:u w:val="single"/>
        </w:rPr>
        <w:t>El presente documento es de carácter informativo, más no una confirmación.</w:t>
      </w:r>
    </w:p>
    <w:p w14:paraId="413BDCD5" w14:textId="77777777" w:rsidR="000C0FB1" w:rsidRPr="00CF6BA6" w:rsidRDefault="000C0FB1" w:rsidP="00CF6BA6">
      <w:pPr>
        <w:widowControl w:val="0"/>
        <w:pBdr>
          <w:top w:val="nil"/>
          <w:left w:val="nil"/>
          <w:bottom w:val="nil"/>
          <w:right w:val="nil"/>
          <w:between w:val="nil"/>
        </w:pBdr>
        <w:spacing w:after="0" w:line="240" w:lineRule="auto"/>
        <w:jc w:val="center"/>
        <w:rPr>
          <w:rFonts w:ascii="Arial" w:eastAsia="Arial" w:hAnsi="Arial" w:cs="Arial"/>
          <w:color w:val="000000"/>
          <w:sz w:val="24"/>
          <w:szCs w:val="24"/>
          <w:lang w:val="es-MX"/>
        </w:rPr>
      </w:pPr>
    </w:p>
    <w:sectPr w:rsidR="000C0FB1" w:rsidRPr="00CF6BA6">
      <w:headerReference w:type="default" r:id="rId15"/>
      <w:footerReference w:type="default" r:id="rId16"/>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29E7F" w14:textId="77777777" w:rsidR="00135688" w:rsidRDefault="00135688">
      <w:pPr>
        <w:spacing w:after="0" w:line="240" w:lineRule="auto"/>
      </w:pPr>
      <w:r>
        <w:separator/>
      </w:r>
    </w:p>
  </w:endnote>
  <w:endnote w:type="continuationSeparator" w:id="0">
    <w:p w14:paraId="6BF56EA6" w14:textId="77777777" w:rsidR="00135688" w:rsidRDefault="00135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59175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59175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42894" w14:textId="77777777" w:rsidR="00135688" w:rsidRDefault="00135688">
      <w:pPr>
        <w:spacing w:after="0" w:line="240" w:lineRule="auto"/>
      </w:pPr>
      <w:r>
        <w:separator/>
      </w:r>
    </w:p>
  </w:footnote>
  <w:footnote w:type="continuationSeparator" w:id="0">
    <w:p w14:paraId="5D3783BF" w14:textId="77777777" w:rsidR="00135688" w:rsidRDefault="00135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59175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41E44"/>
    <w:multiLevelType w:val="multilevel"/>
    <w:tmpl w:val="9C5041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37035B"/>
    <w:multiLevelType w:val="multilevel"/>
    <w:tmpl w:val="D56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36545"/>
    <w:multiLevelType w:val="hybridMultilevel"/>
    <w:tmpl w:val="CF08FF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3D15D1A"/>
    <w:multiLevelType w:val="hybridMultilevel"/>
    <w:tmpl w:val="F4BEB7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FC3E06"/>
    <w:multiLevelType w:val="multilevel"/>
    <w:tmpl w:val="74E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40727AF"/>
    <w:multiLevelType w:val="multilevel"/>
    <w:tmpl w:val="37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4"/>
  </w:num>
  <w:num w:numId="5">
    <w:abstractNumId w:val="12"/>
  </w:num>
  <w:num w:numId="6">
    <w:abstractNumId w:val="5"/>
  </w:num>
  <w:num w:numId="7">
    <w:abstractNumId w:val="10"/>
  </w:num>
  <w:num w:numId="8">
    <w:abstractNumId w:val="9"/>
  </w:num>
  <w:num w:numId="9">
    <w:abstractNumId w:val="2"/>
  </w:num>
  <w:num w:numId="10">
    <w:abstractNumId w:val="11"/>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211C8"/>
    <w:rsid w:val="00041BA2"/>
    <w:rsid w:val="00042EC3"/>
    <w:rsid w:val="00077FC3"/>
    <w:rsid w:val="000849E2"/>
    <w:rsid w:val="000B4A7E"/>
    <w:rsid w:val="000B4F1F"/>
    <w:rsid w:val="000C0FB1"/>
    <w:rsid w:val="000F4C4A"/>
    <w:rsid w:val="00125ADF"/>
    <w:rsid w:val="00135688"/>
    <w:rsid w:val="0014065F"/>
    <w:rsid w:val="001A7324"/>
    <w:rsid w:val="001D4DF1"/>
    <w:rsid w:val="001E50F4"/>
    <w:rsid w:val="001E76A5"/>
    <w:rsid w:val="00224B92"/>
    <w:rsid w:val="00231BD6"/>
    <w:rsid w:val="002A0E91"/>
    <w:rsid w:val="002C35B3"/>
    <w:rsid w:val="002E475A"/>
    <w:rsid w:val="003E710F"/>
    <w:rsid w:val="003F3E6D"/>
    <w:rsid w:val="0041711F"/>
    <w:rsid w:val="0042712D"/>
    <w:rsid w:val="0045168A"/>
    <w:rsid w:val="004663A6"/>
    <w:rsid w:val="004B6F87"/>
    <w:rsid w:val="004C27FB"/>
    <w:rsid w:val="004C4826"/>
    <w:rsid w:val="00551C16"/>
    <w:rsid w:val="00552F28"/>
    <w:rsid w:val="005635BC"/>
    <w:rsid w:val="0059175D"/>
    <w:rsid w:val="005C17F0"/>
    <w:rsid w:val="005F0A75"/>
    <w:rsid w:val="005F678F"/>
    <w:rsid w:val="00606D40"/>
    <w:rsid w:val="00607EED"/>
    <w:rsid w:val="006525A1"/>
    <w:rsid w:val="00657492"/>
    <w:rsid w:val="00674B04"/>
    <w:rsid w:val="00684054"/>
    <w:rsid w:val="0071482B"/>
    <w:rsid w:val="00721F14"/>
    <w:rsid w:val="00733923"/>
    <w:rsid w:val="00772F1D"/>
    <w:rsid w:val="007F39D0"/>
    <w:rsid w:val="007F6352"/>
    <w:rsid w:val="00815B02"/>
    <w:rsid w:val="008419F5"/>
    <w:rsid w:val="008527F7"/>
    <w:rsid w:val="008A3FAA"/>
    <w:rsid w:val="008B1184"/>
    <w:rsid w:val="008F7BFE"/>
    <w:rsid w:val="0090286D"/>
    <w:rsid w:val="00941CA0"/>
    <w:rsid w:val="00987CC2"/>
    <w:rsid w:val="009C7C11"/>
    <w:rsid w:val="009D4D6D"/>
    <w:rsid w:val="009D65E9"/>
    <w:rsid w:val="009F12E2"/>
    <w:rsid w:val="00A025D3"/>
    <w:rsid w:val="00A21831"/>
    <w:rsid w:val="00A27B7D"/>
    <w:rsid w:val="00A4567F"/>
    <w:rsid w:val="00A74374"/>
    <w:rsid w:val="00AE390A"/>
    <w:rsid w:val="00B757DE"/>
    <w:rsid w:val="00BB6669"/>
    <w:rsid w:val="00BD6926"/>
    <w:rsid w:val="00C02DFF"/>
    <w:rsid w:val="00C06484"/>
    <w:rsid w:val="00C35DE7"/>
    <w:rsid w:val="00C375A3"/>
    <w:rsid w:val="00C904D7"/>
    <w:rsid w:val="00CC212A"/>
    <w:rsid w:val="00CD35E0"/>
    <w:rsid w:val="00CF307B"/>
    <w:rsid w:val="00CF6BA6"/>
    <w:rsid w:val="00D61FA7"/>
    <w:rsid w:val="00D86796"/>
    <w:rsid w:val="00D97338"/>
    <w:rsid w:val="00DD61EB"/>
    <w:rsid w:val="00E036EB"/>
    <w:rsid w:val="00E11A10"/>
    <w:rsid w:val="00E23E4F"/>
    <w:rsid w:val="00E27B0A"/>
    <w:rsid w:val="00E37509"/>
    <w:rsid w:val="00E700BD"/>
    <w:rsid w:val="00E93CCC"/>
    <w:rsid w:val="00EA20AC"/>
    <w:rsid w:val="00EA6AA4"/>
    <w:rsid w:val="00EE14B4"/>
    <w:rsid w:val="00EF7C8F"/>
    <w:rsid w:val="00F05433"/>
    <w:rsid w:val="00FC7C1A"/>
    <w:rsid w:val="00FD3ADD"/>
    <w:rsid w:val="00FF03FD"/>
    <w:rsid w:val="00FF4655"/>
    <w:rsid w:val="00FF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apple-tab-span">
    <w:name w:val="apple-tab-span"/>
    <w:basedOn w:val="Fuentedeprrafopredeter"/>
    <w:rsid w:val="00CF6BA6"/>
  </w:style>
  <w:style w:type="table" w:styleId="Tablaconcuadrcula">
    <w:name w:val="Table Grid"/>
    <w:basedOn w:val="Tablanormal"/>
    <w:uiPriority w:val="39"/>
    <w:rsid w:val="005F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76A5"/>
    <w:rPr>
      <w:color w:val="605E5C"/>
      <w:shd w:val="clear" w:color="auto" w:fill="E1DFDD"/>
    </w:rPr>
  </w:style>
  <w:style w:type="paragraph" w:customStyle="1" w:styleId="hotel">
    <w:name w:val="hotel"/>
    <w:basedOn w:val="Normal"/>
    <w:rsid w:val="00AE390A"/>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1">
      <w:bodyDiv w:val="1"/>
      <w:marLeft w:val="0"/>
      <w:marRight w:val="0"/>
      <w:marTop w:val="0"/>
      <w:marBottom w:val="0"/>
      <w:divBdr>
        <w:top w:val="none" w:sz="0" w:space="0" w:color="auto"/>
        <w:left w:val="none" w:sz="0" w:space="0" w:color="auto"/>
        <w:bottom w:val="none" w:sz="0" w:space="0" w:color="auto"/>
        <w:right w:val="none" w:sz="0" w:space="0" w:color="auto"/>
      </w:divBdr>
    </w:div>
    <w:div w:id="215899450">
      <w:bodyDiv w:val="1"/>
      <w:marLeft w:val="0"/>
      <w:marRight w:val="0"/>
      <w:marTop w:val="0"/>
      <w:marBottom w:val="0"/>
      <w:divBdr>
        <w:top w:val="none" w:sz="0" w:space="0" w:color="auto"/>
        <w:left w:val="none" w:sz="0" w:space="0" w:color="auto"/>
        <w:bottom w:val="none" w:sz="0" w:space="0" w:color="auto"/>
        <w:right w:val="none" w:sz="0" w:space="0" w:color="auto"/>
      </w:divBdr>
    </w:div>
    <w:div w:id="681011572">
      <w:bodyDiv w:val="1"/>
      <w:marLeft w:val="0"/>
      <w:marRight w:val="0"/>
      <w:marTop w:val="0"/>
      <w:marBottom w:val="0"/>
      <w:divBdr>
        <w:top w:val="none" w:sz="0" w:space="0" w:color="auto"/>
        <w:left w:val="none" w:sz="0" w:space="0" w:color="auto"/>
        <w:bottom w:val="none" w:sz="0" w:space="0" w:color="auto"/>
        <w:right w:val="none" w:sz="0" w:space="0" w:color="auto"/>
      </w:divBdr>
    </w:div>
    <w:div w:id="1115708148">
      <w:bodyDiv w:val="1"/>
      <w:marLeft w:val="0"/>
      <w:marRight w:val="0"/>
      <w:marTop w:val="0"/>
      <w:marBottom w:val="0"/>
      <w:divBdr>
        <w:top w:val="none" w:sz="0" w:space="0" w:color="auto"/>
        <w:left w:val="none" w:sz="0" w:space="0" w:color="auto"/>
        <w:bottom w:val="none" w:sz="0" w:space="0" w:color="auto"/>
        <w:right w:val="none" w:sz="0" w:space="0" w:color="auto"/>
      </w:divBdr>
      <w:divsChild>
        <w:div w:id="2128351744">
          <w:marLeft w:val="0"/>
          <w:marRight w:val="0"/>
          <w:marTop w:val="0"/>
          <w:marBottom w:val="0"/>
          <w:divBdr>
            <w:top w:val="none" w:sz="0" w:space="0" w:color="auto"/>
            <w:left w:val="none" w:sz="0" w:space="0" w:color="auto"/>
            <w:bottom w:val="none" w:sz="0" w:space="0" w:color="auto"/>
            <w:right w:val="none" w:sz="0" w:space="0" w:color="auto"/>
          </w:divBdr>
          <w:divsChild>
            <w:div w:id="350886307">
              <w:marLeft w:val="0"/>
              <w:marRight w:val="0"/>
              <w:marTop w:val="0"/>
              <w:marBottom w:val="0"/>
              <w:divBdr>
                <w:top w:val="none" w:sz="0" w:space="0" w:color="auto"/>
                <w:left w:val="none" w:sz="0" w:space="0" w:color="auto"/>
                <w:bottom w:val="none" w:sz="0" w:space="0" w:color="auto"/>
                <w:right w:val="none" w:sz="0" w:space="0" w:color="auto"/>
              </w:divBdr>
              <w:divsChild>
                <w:div w:id="2028826072">
                  <w:marLeft w:val="0"/>
                  <w:marRight w:val="0"/>
                  <w:marTop w:val="0"/>
                  <w:marBottom w:val="0"/>
                  <w:divBdr>
                    <w:top w:val="none" w:sz="0" w:space="0" w:color="auto"/>
                    <w:left w:val="none" w:sz="0" w:space="0" w:color="auto"/>
                    <w:bottom w:val="none" w:sz="0" w:space="0" w:color="auto"/>
                    <w:right w:val="none" w:sz="0" w:space="0" w:color="auto"/>
                  </w:divBdr>
                  <w:divsChild>
                    <w:div w:id="2036930146">
                      <w:marLeft w:val="0"/>
                      <w:marRight w:val="0"/>
                      <w:marTop w:val="0"/>
                      <w:marBottom w:val="0"/>
                      <w:divBdr>
                        <w:top w:val="none" w:sz="0" w:space="0" w:color="auto"/>
                        <w:left w:val="none" w:sz="0" w:space="0" w:color="auto"/>
                        <w:bottom w:val="none" w:sz="0" w:space="0" w:color="auto"/>
                        <w:right w:val="none" w:sz="0" w:space="0" w:color="auto"/>
                      </w:divBdr>
                      <w:divsChild>
                        <w:div w:id="1652443725">
                          <w:marLeft w:val="0"/>
                          <w:marRight w:val="0"/>
                          <w:marTop w:val="0"/>
                          <w:marBottom w:val="0"/>
                          <w:divBdr>
                            <w:top w:val="none" w:sz="0" w:space="0" w:color="auto"/>
                            <w:left w:val="none" w:sz="0" w:space="0" w:color="auto"/>
                            <w:bottom w:val="none" w:sz="0" w:space="0" w:color="auto"/>
                            <w:right w:val="none" w:sz="0" w:space="0" w:color="auto"/>
                          </w:divBdr>
                        </w:div>
                      </w:divsChild>
                    </w:div>
                    <w:div w:id="812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2291">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
            <w:div w:id="2070031760">
              <w:marLeft w:val="0"/>
              <w:marRight w:val="0"/>
              <w:marTop w:val="0"/>
              <w:marBottom w:val="0"/>
              <w:divBdr>
                <w:top w:val="none" w:sz="0" w:space="0" w:color="auto"/>
                <w:left w:val="none" w:sz="0" w:space="0" w:color="auto"/>
                <w:bottom w:val="none" w:sz="0" w:space="0" w:color="auto"/>
                <w:right w:val="none" w:sz="0" w:space="0" w:color="auto"/>
              </w:divBdr>
              <w:divsChild>
                <w:div w:id="1254511181">
                  <w:marLeft w:val="0"/>
                  <w:marRight w:val="0"/>
                  <w:marTop w:val="0"/>
                  <w:marBottom w:val="0"/>
                  <w:divBdr>
                    <w:top w:val="none" w:sz="0" w:space="0" w:color="auto"/>
                    <w:left w:val="none" w:sz="0" w:space="0" w:color="auto"/>
                    <w:bottom w:val="none" w:sz="0" w:space="0" w:color="auto"/>
                    <w:right w:val="none" w:sz="0" w:space="0" w:color="auto"/>
                  </w:divBdr>
                  <w:divsChild>
                    <w:div w:id="611666874">
                      <w:marLeft w:val="0"/>
                      <w:marRight w:val="0"/>
                      <w:marTop w:val="0"/>
                      <w:marBottom w:val="0"/>
                      <w:divBdr>
                        <w:top w:val="none" w:sz="0" w:space="0" w:color="auto"/>
                        <w:left w:val="none" w:sz="0" w:space="0" w:color="auto"/>
                        <w:bottom w:val="none" w:sz="0" w:space="0" w:color="auto"/>
                        <w:right w:val="none" w:sz="0" w:space="0" w:color="auto"/>
                      </w:divBdr>
                      <w:divsChild>
                        <w:div w:id="276914280">
                          <w:marLeft w:val="0"/>
                          <w:marRight w:val="0"/>
                          <w:marTop w:val="0"/>
                          <w:marBottom w:val="0"/>
                          <w:divBdr>
                            <w:top w:val="none" w:sz="0" w:space="0" w:color="auto"/>
                            <w:left w:val="none" w:sz="0" w:space="0" w:color="auto"/>
                            <w:bottom w:val="none" w:sz="0" w:space="0" w:color="auto"/>
                            <w:right w:val="none" w:sz="0" w:space="0" w:color="auto"/>
                          </w:divBdr>
                        </w:div>
                      </w:divsChild>
                    </w:div>
                    <w:div w:id="1002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5844">
          <w:marLeft w:val="0"/>
          <w:marRight w:val="0"/>
          <w:marTop w:val="0"/>
          <w:marBottom w:val="0"/>
          <w:divBdr>
            <w:top w:val="none" w:sz="0" w:space="0" w:color="auto"/>
            <w:left w:val="none" w:sz="0" w:space="0" w:color="auto"/>
            <w:bottom w:val="none" w:sz="0" w:space="0" w:color="auto"/>
            <w:right w:val="none" w:sz="0" w:space="0" w:color="auto"/>
          </w:divBdr>
          <w:divsChild>
            <w:div w:id="512185462">
              <w:marLeft w:val="0"/>
              <w:marRight w:val="0"/>
              <w:marTop w:val="0"/>
              <w:marBottom w:val="0"/>
              <w:divBdr>
                <w:top w:val="none" w:sz="0" w:space="0" w:color="auto"/>
                <w:left w:val="none" w:sz="0" w:space="0" w:color="auto"/>
                <w:bottom w:val="none" w:sz="0" w:space="0" w:color="auto"/>
                <w:right w:val="none" w:sz="0" w:space="0" w:color="auto"/>
              </w:divBdr>
            </w:div>
            <w:div w:id="944112816">
              <w:marLeft w:val="0"/>
              <w:marRight w:val="0"/>
              <w:marTop w:val="0"/>
              <w:marBottom w:val="0"/>
              <w:divBdr>
                <w:top w:val="none" w:sz="0" w:space="0" w:color="auto"/>
                <w:left w:val="none" w:sz="0" w:space="0" w:color="auto"/>
                <w:bottom w:val="none" w:sz="0" w:space="0" w:color="auto"/>
                <w:right w:val="none" w:sz="0" w:space="0" w:color="auto"/>
              </w:divBdr>
              <w:divsChild>
                <w:div w:id="1629700679">
                  <w:marLeft w:val="0"/>
                  <w:marRight w:val="0"/>
                  <w:marTop w:val="0"/>
                  <w:marBottom w:val="0"/>
                  <w:divBdr>
                    <w:top w:val="none" w:sz="0" w:space="0" w:color="auto"/>
                    <w:left w:val="none" w:sz="0" w:space="0" w:color="auto"/>
                    <w:bottom w:val="none" w:sz="0" w:space="0" w:color="auto"/>
                    <w:right w:val="none" w:sz="0" w:space="0" w:color="auto"/>
                  </w:divBdr>
                  <w:divsChild>
                    <w:div w:id="1527789970">
                      <w:marLeft w:val="0"/>
                      <w:marRight w:val="0"/>
                      <w:marTop w:val="0"/>
                      <w:marBottom w:val="0"/>
                      <w:divBdr>
                        <w:top w:val="none" w:sz="0" w:space="0" w:color="auto"/>
                        <w:left w:val="none" w:sz="0" w:space="0" w:color="auto"/>
                        <w:bottom w:val="none" w:sz="0" w:space="0" w:color="auto"/>
                        <w:right w:val="none" w:sz="0" w:space="0" w:color="auto"/>
                      </w:divBdr>
                      <w:divsChild>
                        <w:div w:id="1191647860">
                          <w:marLeft w:val="0"/>
                          <w:marRight w:val="0"/>
                          <w:marTop w:val="0"/>
                          <w:marBottom w:val="0"/>
                          <w:divBdr>
                            <w:top w:val="none" w:sz="0" w:space="0" w:color="auto"/>
                            <w:left w:val="none" w:sz="0" w:space="0" w:color="auto"/>
                            <w:bottom w:val="none" w:sz="0" w:space="0" w:color="auto"/>
                            <w:right w:val="none" w:sz="0" w:space="0" w:color="auto"/>
                          </w:divBdr>
                        </w:div>
                      </w:divsChild>
                    </w:div>
                    <w:div w:id="5277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5642">
          <w:marLeft w:val="0"/>
          <w:marRight w:val="0"/>
          <w:marTop w:val="0"/>
          <w:marBottom w:val="0"/>
          <w:divBdr>
            <w:top w:val="none" w:sz="0" w:space="0" w:color="auto"/>
            <w:left w:val="none" w:sz="0" w:space="0" w:color="auto"/>
            <w:bottom w:val="none" w:sz="0" w:space="0" w:color="auto"/>
            <w:right w:val="none" w:sz="0" w:space="0" w:color="auto"/>
          </w:divBdr>
          <w:divsChild>
            <w:div w:id="201527093">
              <w:marLeft w:val="0"/>
              <w:marRight w:val="0"/>
              <w:marTop w:val="0"/>
              <w:marBottom w:val="0"/>
              <w:divBdr>
                <w:top w:val="none" w:sz="0" w:space="0" w:color="auto"/>
                <w:left w:val="none" w:sz="0" w:space="0" w:color="auto"/>
                <w:bottom w:val="none" w:sz="0" w:space="0" w:color="auto"/>
                <w:right w:val="none" w:sz="0" w:space="0" w:color="auto"/>
              </w:divBdr>
            </w:div>
            <w:div w:id="258490762">
              <w:marLeft w:val="0"/>
              <w:marRight w:val="0"/>
              <w:marTop w:val="0"/>
              <w:marBottom w:val="0"/>
              <w:divBdr>
                <w:top w:val="none" w:sz="0" w:space="0" w:color="auto"/>
                <w:left w:val="none" w:sz="0" w:space="0" w:color="auto"/>
                <w:bottom w:val="none" w:sz="0" w:space="0" w:color="auto"/>
                <w:right w:val="none" w:sz="0" w:space="0" w:color="auto"/>
              </w:divBdr>
              <w:divsChild>
                <w:div w:id="934630106">
                  <w:marLeft w:val="0"/>
                  <w:marRight w:val="0"/>
                  <w:marTop w:val="0"/>
                  <w:marBottom w:val="0"/>
                  <w:divBdr>
                    <w:top w:val="none" w:sz="0" w:space="0" w:color="auto"/>
                    <w:left w:val="none" w:sz="0" w:space="0" w:color="auto"/>
                    <w:bottom w:val="none" w:sz="0" w:space="0" w:color="auto"/>
                    <w:right w:val="none" w:sz="0" w:space="0" w:color="auto"/>
                  </w:divBdr>
                  <w:divsChild>
                    <w:div w:id="427509863">
                      <w:marLeft w:val="0"/>
                      <w:marRight w:val="0"/>
                      <w:marTop w:val="0"/>
                      <w:marBottom w:val="0"/>
                      <w:divBdr>
                        <w:top w:val="none" w:sz="0" w:space="0" w:color="auto"/>
                        <w:left w:val="none" w:sz="0" w:space="0" w:color="auto"/>
                        <w:bottom w:val="none" w:sz="0" w:space="0" w:color="auto"/>
                        <w:right w:val="none" w:sz="0" w:space="0" w:color="auto"/>
                      </w:divBdr>
                      <w:divsChild>
                        <w:div w:id="1938708560">
                          <w:marLeft w:val="0"/>
                          <w:marRight w:val="0"/>
                          <w:marTop w:val="0"/>
                          <w:marBottom w:val="0"/>
                          <w:divBdr>
                            <w:top w:val="none" w:sz="0" w:space="0" w:color="auto"/>
                            <w:left w:val="none" w:sz="0" w:space="0" w:color="auto"/>
                            <w:bottom w:val="none" w:sz="0" w:space="0" w:color="auto"/>
                            <w:right w:val="none" w:sz="0" w:space="0" w:color="auto"/>
                          </w:divBdr>
                        </w:div>
                      </w:divsChild>
                    </w:div>
                    <w:div w:id="10406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030">
          <w:marLeft w:val="0"/>
          <w:marRight w:val="0"/>
          <w:marTop w:val="0"/>
          <w:marBottom w:val="0"/>
          <w:divBdr>
            <w:top w:val="none" w:sz="0" w:space="0" w:color="auto"/>
            <w:left w:val="none" w:sz="0" w:space="0" w:color="auto"/>
            <w:bottom w:val="none" w:sz="0" w:space="0" w:color="auto"/>
            <w:right w:val="none" w:sz="0" w:space="0" w:color="auto"/>
          </w:divBdr>
          <w:divsChild>
            <w:div w:id="1716075822">
              <w:marLeft w:val="0"/>
              <w:marRight w:val="0"/>
              <w:marTop w:val="0"/>
              <w:marBottom w:val="0"/>
              <w:divBdr>
                <w:top w:val="none" w:sz="0" w:space="0" w:color="auto"/>
                <w:left w:val="none" w:sz="0" w:space="0" w:color="auto"/>
                <w:bottom w:val="none" w:sz="0" w:space="0" w:color="auto"/>
                <w:right w:val="none" w:sz="0" w:space="0" w:color="auto"/>
              </w:divBdr>
            </w:div>
            <w:div w:id="1932811203">
              <w:marLeft w:val="0"/>
              <w:marRight w:val="0"/>
              <w:marTop w:val="0"/>
              <w:marBottom w:val="0"/>
              <w:divBdr>
                <w:top w:val="none" w:sz="0" w:space="0" w:color="auto"/>
                <w:left w:val="none" w:sz="0" w:space="0" w:color="auto"/>
                <w:bottom w:val="none" w:sz="0" w:space="0" w:color="auto"/>
                <w:right w:val="none" w:sz="0" w:space="0" w:color="auto"/>
              </w:divBdr>
              <w:divsChild>
                <w:div w:id="1207139930">
                  <w:marLeft w:val="0"/>
                  <w:marRight w:val="0"/>
                  <w:marTop w:val="0"/>
                  <w:marBottom w:val="0"/>
                  <w:divBdr>
                    <w:top w:val="none" w:sz="0" w:space="0" w:color="auto"/>
                    <w:left w:val="none" w:sz="0" w:space="0" w:color="auto"/>
                    <w:bottom w:val="none" w:sz="0" w:space="0" w:color="auto"/>
                    <w:right w:val="none" w:sz="0" w:space="0" w:color="auto"/>
                  </w:divBdr>
                  <w:divsChild>
                    <w:div w:id="484081510">
                      <w:marLeft w:val="0"/>
                      <w:marRight w:val="0"/>
                      <w:marTop w:val="0"/>
                      <w:marBottom w:val="0"/>
                      <w:divBdr>
                        <w:top w:val="none" w:sz="0" w:space="0" w:color="auto"/>
                        <w:left w:val="none" w:sz="0" w:space="0" w:color="auto"/>
                        <w:bottom w:val="none" w:sz="0" w:space="0" w:color="auto"/>
                        <w:right w:val="none" w:sz="0" w:space="0" w:color="auto"/>
                      </w:divBdr>
                      <w:divsChild>
                        <w:div w:id="728266981">
                          <w:marLeft w:val="0"/>
                          <w:marRight w:val="0"/>
                          <w:marTop w:val="0"/>
                          <w:marBottom w:val="0"/>
                          <w:divBdr>
                            <w:top w:val="none" w:sz="0" w:space="0" w:color="auto"/>
                            <w:left w:val="none" w:sz="0" w:space="0" w:color="auto"/>
                            <w:bottom w:val="none" w:sz="0" w:space="0" w:color="auto"/>
                            <w:right w:val="none" w:sz="0" w:space="0" w:color="auto"/>
                          </w:divBdr>
                        </w:div>
                      </w:divsChild>
                    </w:div>
                    <w:div w:id="3613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0909">
          <w:marLeft w:val="0"/>
          <w:marRight w:val="0"/>
          <w:marTop w:val="0"/>
          <w:marBottom w:val="0"/>
          <w:divBdr>
            <w:top w:val="none" w:sz="0" w:space="0" w:color="auto"/>
            <w:left w:val="none" w:sz="0" w:space="0" w:color="auto"/>
            <w:bottom w:val="none" w:sz="0" w:space="0" w:color="auto"/>
            <w:right w:val="none" w:sz="0" w:space="0" w:color="auto"/>
          </w:divBdr>
          <w:divsChild>
            <w:div w:id="740517052">
              <w:marLeft w:val="0"/>
              <w:marRight w:val="0"/>
              <w:marTop w:val="0"/>
              <w:marBottom w:val="0"/>
              <w:divBdr>
                <w:top w:val="none" w:sz="0" w:space="0" w:color="auto"/>
                <w:left w:val="none" w:sz="0" w:space="0" w:color="auto"/>
                <w:bottom w:val="none" w:sz="0" w:space="0" w:color="auto"/>
                <w:right w:val="none" w:sz="0" w:space="0" w:color="auto"/>
              </w:divBdr>
            </w:div>
            <w:div w:id="2070027993">
              <w:marLeft w:val="0"/>
              <w:marRight w:val="0"/>
              <w:marTop w:val="0"/>
              <w:marBottom w:val="0"/>
              <w:divBdr>
                <w:top w:val="none" w:sz="0" w:space="0" w:color="auto"/>
                <w:left w:val="none" w:sz="0" w:space="0" w:color="auto"/>
                <w:bottom w:val="none" w:sz="0" w:space="0" w:color="auto"/>
                <w:right w:val="none" w:sz="0" w:space="0" w:color="auto"/>
              </w:divBdr>
              <w:divsChild>
                <w:div w:id="81029988">
                  <w:marLeft w:val="0"/>
                  <w:marRight w:val="0"/>
                  <w:marTop w:val="0"/>
                  <w:marBottom w:val="0"/>
                  <w:divBdr>
                    <w:top w:val="none" w:sz="0" w:space="0" w:color="auto"/>
                    <w:left w:val="none" w:sz="0" w:space="0" w:color="auto"/>
                    <w:bottom w:val="none" w:sz="0" w:space="0" w:color="auto"/>
                    <w:right w:val="none" w:sz="0" w:space="0" w:color="auto"/>
                  </w:divBdr>
                  <w:divsChild>
                    <w:div w:id="1373531573">
                      <w:marLeft w:val="0"/>
                      <w:marRight w:val="0"/>
                      <w:marTop w:val="0"/>
                      <w:marBottom w:val="0"/>
                      <w:divBdr>
                        <w:top w:val="none" w:sz="0" w:space="0" w:color="auto"/>
                        <w:left w:val="none" w:sz="0" w:space="0" w:color="auto"/>
                        <w:bottom w:val="none" w:sz="0" w:space="0" w:color="auto"/>
                        <w:right w:val="none" w:sz="0" w:space="0" w:color="auto"/>
                      </w:divBdr>
                      <w:divsChild>
                        <w:div w:id="728765930">
                          <w:marLeft w:val="0"/>
                          <w:marRight w:val="0"/>
                          <w:marTop w:val="0"/>
                          <w:marBottom w:val="0"/>
                          <w:divBdr>
                            <w:top w:val="none" w:sz="0" w:space="0" w:color="auto"/>
                            <w:left w:val="none" w:sz="0" w:space="0" w:color="auto"/>
                            <w:bottom w:val="none" w:sz="0" w:space="0" w:color="auto"/>
                            <w:right w:val="none" w:sz="0" w:space="0" w:color="auto"/>
                          </w:divBdr>
                        </w:div>
                      </w:divsChild>
                    </w:div>
                    <w:div w:id="1359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8240">
          <w:marLeft w:val="0"/>
          <w:marRight w:val="0"/>
          <w:marTop w:val="0"/>
          <w:marBottom w:val="0"/>
          <w:divBdr>
            <w:top w:val="none" w:sz="0" w:space="0" w:color="auto"/>
            <w:left w:val="none" w:sz="0" w:space="0" w:color="auto"/>
            <w:bottom w:val="none" w:sz="0" w:space="0" w:color="auto"/>
            <w:right w:val="none" w:sz="0" w:space="0" w:color="auto"/>
          </w:divBdr>
          <w:divsChild>
            <w:div w:id="1914700561">
              <w:marLeft w:val="0"/>
              <w:marRight w:val="0"/>
              <w:marTop w:val="0"/>
              <w:marBottom w:val="0"/>
              <w:divBdr>
                <w:top w:val="none" w:sz="0" w:space="0" w:color="auto"/>
                <w:left w:val="none" w:sz="0" w:space="0" w:color="auto"/>
                <w:bottom w:val="none" w:sz="0" w:space="0" w:color="auto"/>
                <w:right w:val="none" w:sz="0" w:space="0" w:color="auto"/>
              </w:divBdr>
            </w:div>
            <w:div w:id="759565982">
              <w:marLeft w:val="0"/>
              <w:marRight w:val="0"/>
              <w:marTop w:val="0"/>
              <w:marBottom w:val="0"/>
              <w:divBdr>
                <w:top w:val="none" w:sz="0" w:space="0" w:color="auto"/>
                <w:left w:val="none" w:sz="0" w:space="0" w:color="auto"/>
                <w:bottom w:val="none" w:sz="0" w:space="0" w:color="auto"/>
                <w:right w:val="none" w:sz="0" w:space="0" w:color="auto"/>
              </w:divBdr>
              <w:divsChild>
                <w:div w:id="1688169788">
                  <w:marLeft w:val="0"/>
                  <w:marRight w:val="0"/>
                  <w:marTop w:val="0"/>
                  <w:marBottom w:val="0"/>
                  <w:divBdr>
                    <w:top w:val="none" w:sz="0" w:space="0" w:color="auto"/>
                    <w:left w:val="none" w:sz="0" w:space="0" w:color="auto"/>
                    <w:bottom w:val="none" w:sz="0" w:space="0" w:color="auto"/>
                    <w:right w:val="none" w:sz="0" w:space="0" w:color="auto"/>
                  </w:divBdr>
                  <w:divsChild>
                    <w:div w:id="1706058871">
                      <w:marLeft w:val="0"/>
                      <w:marRight w:val="0"/>
                      <w:marTop w:val="0"/>
                      <w:marBottom w:val="0"/>
                      <w:divBdr>
                        <w:top w:val="none" w:sz="0" w:space="0" w:color="auto"/>
                        <w:left w:val="none" w:sz="0" w:space="0" w:color="auto"/>
                        <w:bottom w:val="none" w:sz="0" w:space="0" w:color="auto"/>
                        <w:right w:val="none" w:sz="0" w:space="0" w:color="auto"/>
                      </w:divBdr>
                      <w:divsChild>
                        <w:div w:id="515771125">
                          <w:marLeft w:val="0"/>
                          <w:marRight w:val="0"/>
                          <w:marTop w:val="0"/>
                          <w:marBottom w:val="0"/>
                          <w:divBdr>
                            <w:top w:val="none" w:sz="0" w:space="0" w:color="auto"/>
                            <w:left w:val="none" w:sz="0" w:space="0" w:color="auto"/>
                            <w:bottom w:val="none" w:sz="0" w:space="0" w:color="auto"/>
                            <w:right w:val="none" w:sz="0" w:space="0" w:color="auto"/>
                          </w:divBdr>
                        </w:div>
                      </w:divsChild>
                    </w:div>
                    <w:div w:id="10861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17539">
          <w:marLeft w:val="0"/>
          <w:marRight w:val="0"/>
          <w:marTop w:val="0"/>
          <w:marBottom w:val="0"/>
          <w:divBdr>
            <w:top w:val="none" w:sz="0" w:space="0" w:color="auto"/>
            <w:left w:val="none" w:sz="0" w:space="0" w:color="auto"/>
            <w:bottom w:val="none" w:sz="0" w:space="0" w:color="auto"/>
            <w:right w:val="none" w:sz="0" w:space="0" w:color="auto"/>
          </w:divBdr>
          <w:divsChild>
            <w:div w:id="207647066">
              <w:marLeft w:val="0"/>
              <w:marRight w:val="0"/>
              <w:marTop w:val="0"/>
              <w:marBottom w:val="0"/>
              <w:divBdr>
                <w:top w:val="none" w:sz="0" w:space="0" w:color="auto"/>
                <w:left w:val="none" w:sz="0" w:space="0" w:color="auto"/>
                <w:bottom w:val="none" w:sz="0" w:space="0" w:color="auto"/>
                <w:right w:val="none" w:sz="0" w:space="0" w:color="auto"/>
              </w:divBdr>
            </w:div>
            <w:div w:id="443043363">
              <w:marLeft w:val="0"/>
              <w:marRight w:val="0"/>
              <w:marTop w:val="0"/>
              <w:marBottom w:val="0"/>
              <w:divBdr>
                <w:top w:val="none" w:sz="0" w:space="0" w:color="auto"/>
                <w:left w:val="none" w:sz="0" w:space="0" w:color="auto"/>
                <w:bottom w:val="none" w:sz="0" w:space="0" w:color="auto"/>
                <w:right w:val="none" w:sz="0" w:space="0" w:color="auto"/>
              </w:divBdr>
              <w:divsChild>
                <w:div w:id="1545100569">
                  <w:marLeft w:val="0"/>
                  <w:marRight w:val="0"/>
                  <w:marTop w:val="0"/>
                  <w:marBottom w:val="0"/>
                  <w:divBdr>
                    <w:top w:val="none" w:sz="0" w:space="0" w:color="auto"/>
                    <w:left w:val="none" w:sz="0" w:space="0" w:color="auto"/>
                    <w:bottom w:val="none" w:sz="0" w:space="0" w:color="auto"/>
                    <w:right w:val="none" w:sz="0" w:space="0" w:color="auto"/>
                  </w:divBdr>
                  <w:divsChild>
                    <w:div w:id="204148710">
                      <w:marLeft w:val="0"/>
                      <w:marRight w:val="0"/>
                      <w:marTop w:val="0"/>
                      <w:marBottom w:val="0"/>
                      <w:divBdr>
                        <w:top w:val="none" w:sz="0" w:space="0" w:color="auto"/>
                        <w:left w:val="none" w:sz="0" w:space="0" w:color="auto"/>
                        <w:bottom w:val="none" w:sz="0" w:space="0" w:color="auto"/>
                        <w:right w:val="none" w:sz="0" w:space="0" w:color="auto"/>
                      </w:divBdr>
                      <w:divsChild>
                        <w:div w:id="840700609">
                          <w:marLeft w:val="0"/>
                          <w:marRight w:val="0"/>
                          <w:marTop w:val="0"/>
                          <w:marBottom w:val="0"/>
                          <w:divBdr>
                            <w:top w:val="none" w:sz="0" w:space="0" w:color="auto"/>
                            <w:left w:val="none" w:sz="0" w:space="0" w:color="auto"/>
                            <w:bottom w:val="none" w:sz="0" w:space="0" w:color="auto"/>
                            <w:right w:val="none" w:sz="0" w:space="0" w:color="auto"/>
                          </w:divBdr>
                        </w:div>
                      </w:divsChild>
                    </w:div>
                    <w:div w:id="107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9192">
          <w:marLeft w:val="0"/>
          <w:marRight w:val="0"/>
          <w:marTop w:val="0"/>
          <w:marBottom w:val="0"/>
          <w:divBdr>
            <w:top w:val="none" w:sz="0" w:space="0" w:color="auto"/>
            <w:left w:val="none" w:sz="0" w:space="0" w:color="auto"/>
            <w:bottom w:val="none" w:sz="0" w:space="0" w:color="auto"/>
            <w:right w:val="none" w:sz="0" w:space="0" w:color="auto"/>
          </w:divBdr>
          <w:divsChild>
            <w:div w:id="1105466015">
              <w:marLeft w:val="0"/>
              <w:marRight w:val="0"/>
              <w:marTop w:val="0"/>
              <w:marBottom w:val="0"/>
              <w:divBdr>
                <w:top w:val="none" w:sz="0" w:space="0" w:color="auto"/>
                <w:left w:val="none" w:sz="0" w:space="0" w:color="auto"/>
                <w:bottom w:val="none" w:sz="0" w:space="0" w:color="auto"/>
                <w:right w:val="none" w:sz="0" w:space="0" w:color="auto"/>
              </w:divBdr>
            </w:div>
            <w:div w:id="150948523">
              <w:marLeft w:val="0"/>
              <w:marRight w:val="0"/>
              <w:marTop w:val="0"/>
              <w:marBottom w:val="0"/>
              <w:divBdr>
                <w:top w:val="none" w:sz="0" w:space="0" w:color="auto"/>
                <w:left w:val="none" w:sz="0" w:space="0" w:color="auto"/>
                <w:bottom w:val="none" w:sz="0" w:space="0" w:color="auto"/>
                <w:right w:val="none" w:sz="0" w:space="0" w:color="auto"/>
              </w:divBdr>
              <w:divsChild>
                <w:div w:id="361130442">
                  <w:marLeft w:val="0"/>
                  <w:marRight w:val="0"/>
                  <w:marTop w:val="0"/>
                  <w:marBottom w:val="0"/>
                  <w:divBdr>
                    <w:top w:val="none" w:sz="0" w:space="0" w:color="auto"/>
                    <w:left w:val="none" w:sz="0" w:space="0" w:color="auto"/>
                    <w:bottom w:val="none" w:sz="0" w:space="0" w:color="auto"/>
                    <w:right w:val="none" w:sz="0" w:space="0" w:color="auto"/>
                  </w:divBdr>
                  <w:divsChild>
                    <w:div w:id="1132820798">
                      <w:marLeft w:val="0"/>
                      <w:marRight w:val="0"/>
                      <w:marTop w:val="0"/>
                      <w:marBottom w:val="0"/>
                      <w:divBdr>
                        <w:top w:val="none" w:sz="0" w:space="0" w:color="auto"/>
                        <w:left w:val="none" w:sz="0" w:space="0" w:color="auto"/>
                        <w:bottom w:val="none" w:sz="0" w:space="0" w:color="auto"/>
                        <w:right w:val="none" w:sz="0" w:space="0" w:color="auto"/>
                      </w:divBdr>
                      <w:divsChild>
                        <w:div w:id="1574197136">
                          <w:marLeft w:val="0"/>
                          <w:marRight w:val="0"/>
                          <w:marTop w:val="0"/>
                          <w:marBottom w:val="0"/>
                          <w:divBdr>
                            <w:top w:val="none" w:sz="0" w:space="0" w:color="auto"/>
                            <w:left w:val="none" w:sz="0" w:space="0" w:color="auto"/>
                            <w:bottom w:val="none" w:sz="0" w:space="0" w:color="auto"/>
                            <w:right w:val="none" w:sz="0" w:space="0" w:color="auto"/>
                          </w:divBdr>
                        </w:div>
                      </w:divsChild>
                    </w:div>
                    <w:div w:id="1720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7014">
          <w:marLeft w:val="0"/>
          <w:marRight w:val="0"/>
          <w:marTop w:val="0"/>
          <w:marBottom w:val="0"/>
          <w:divBdr>
            <w:top w:val="none" w:sz="0" w:space="0" w:color="auto"/>
            <w:left w:val="none" w:sz="0" w:space="0" w:color="auto"/>
            <w:bottom w:val="none" w:sz="0" w:space="0" w:color="auto"/>
            <w:right w:val="none" w:sz="0" w:space="0" w:color="auto"/>
          </w:divBdr>
          <w:divsChild>
            <w:div w:id="1777284055">
              <w:marLeft w:val="0"/>
              <w:marRight w:val="0"/>
              <w:marTop w:val="0"/>
              <w:marBottom w:val="0"/>
              <w:divBdr>
                <w:top w:val="none" w:sz="0" w:space="0" w:color="auto"/>
                <w:left w:val="none" w:sz="0" w:space="0" w:color="auto"/>
                <w:bottom w:val="none" w:sz="0" w:space="0" w:color="auto"/>
                <w:right w:val="none" w:sz="0" w:space="0" w:color="auto"/>
              </w:divBdr>
            </w:div>
            <w:div w:id="1033843643">
              <w:marLeft w:val="0"/>
              <w:marRight w:val="0"/>
              <w:marTop w:val="0"/>
              <w:marBottom w:val="0"/>
              <w:divBdr>
                <w:top w:val="none" w:sz="0" w:space="0" w:color="auto"/>
                <w:left w:val="none" w:sz="0" w:space="0" w:color="auto"/>
                <w:bottom w:val="none" w:sz="0" w:space="0" w:color="auto"/>
                <w:right w:val="none" w:sz="0" w:space="0" w:color="auto"/>
              </w:divBdr>
              <w:divsChild>
                <w:div w:id="1096484719">
                  <w:marLeft w:val="0"/>
                  <w:marRight w:val="0"/>
                  <w:marTop w:val="0"/>
                  <w:marBottom w:val="0"/>
                  <w:divBdr>
                    <w:top w:val="none" w:sz="0" w:space="0" w:color="auto"/>
                    <w:left w:val="none" w:sz="0" w:space="0" w:color="auto"/>
                    <w:bottom w:val="none" w:sz="0" w:space="0" w:color="auto"/>
                    <w:right w:val="none" w:sz="0" w:space="0" w:color="auto"/>
                  </w:divBdr>
                  <w:divsChild>
                    <w:div w:id="930624630">
                      <w:marLeft w:val="0"/>
                      <w:marRight w:val="0"/>
                      <w:marTop w:val="0"/>
                      <w:marBottom w:val="0"/>
                      <w:divBdr>
                        <w:top w:val="none" w:sz="0" w:space="0" w:color="auto"/>
                        <w:left w:val="none" w:sz="0" w:space="0" w:color="auto"/>
                        <w:bottom w:val="none" w:sz="0" w:space="0" w:color="auto"/>
                        <w:right w:val="none" w:sz="0" w:space="0" w:color="auto"/>
                      </w:divBdr>
                      <w:divsChild>
                        <w:div w:id="1426802387">
                          <w:marLeft w:val="0"/>
                          <w:marRight w:val="0"/>
                          <w:marTop w:val="0"/>
                          <w:marBottom w:val="0"/>
                          <w:divBdr>
                            <w:top w:val="none" w:sz="0" w:space="0" w:color="auto"/>
                            <w:left w:val="none" w:sz="0" w:space="0" w:color="auto"/>
                            <w:bottom w:val="none" w:sz="0" w:space="0" w:color="auto"/>
                            <w:right w:val="none" w:sz="0" w:space="0" w:color="auto"/>
                          </w:divBdr>
                        </w:div>
                      </w:divsChild>
                    </w:div>
                    <w:div w:id="6444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7013">
          <w:marLeft w:val="0"/>
          <w:marRight w:val="0"/>
          <w:marTop w:val="0"/>
          <w:marBottom w:val="0"/>
          <w:divBdr>
            <w:top w:val="none" w:sz="0" w:space="0" w:color="auto"/>
            <w:left w:val="none" w:sz="0" w:space="0" w:color="auto"/>
            <w:bottom w:val="none" w:sz="0" w:space="0" w:color="auto"/>
            <w:right w:val="none" w:sz="0" w:space="0" w:color="auto"/>
          </w:divBdr>
          <w:divsChild>
            <w:div w:id="2071804854">
              <w:marLeft w:val="0"/>
              <w:marRight w:val="0"/>
              <w:marTop w:val="0"/>
              <w:marBottom w:val="0"/>
              <w:divBdr>
                <w:top w:val="none" w:sz="0" w:space="0" w:color="auto"/>
                <w:left w:val="none" w:sz="0" w:space="0" w:color="auto"/>
                <w:bottom w:val="none" w:sz="0" w:space="0" w:color="auto"/>
                <w:right w:val="none" w:sz="0" w:space="0" w:color="auto"/>
              </w:divBdr>
            </w:div>
            <w:div w:id="1370380758">
              <w:marLeft w:val="0"/>
              <w:marRight w:val="0"/>
              <w:marTop w:val="0"/>
              <w:marBottom w:val="0"/>
              <w:divBdr>
                <w:top w:val="none" w:sz="0" w:space="0" w:color="auto"/>
                <w:left w:val="none" w:sz="0" w:space="0" w:color="auto"/>
                <w:bottom w:val="none" w:sz="0" w:space="0" w:color="auto"/>
                <w:right w:val="none" w:sz="0" w:space="0" w:color="auto"/>
              </w:divBdr>
              <w:divsChild>
                <w:div w:id="1644114566">
                  <w:marLeft w:val="0"/>
                  <w:marRight w:val="0"/>
                  <w:marTop w:val="0"/>
                  <w:marBottom w:val="0"/>
                  <w:divBdr>
                    <w:top w:val="none" w:sz="0" w:space="0" w:color="auto"/>
                    <w:left w:val="none" w:sz="0" w:space="0" w:color="auto"/>
                    <w:bottom w:val="none" w:sz="0" w:space="0" w:color="auto"/>
                    <w:right w:val="none" w:sz="0" w:space="0" w:color="auto"/>
                  </w:divBdr>
                  <w:divsChild>
                    <w:div w:id="24647208">
                      <w:marLeft w:val="0"/>
                      <w:marRight w:val="0"/>
                      <w:marTop w:val="0"/>
                      <w:marBottom w:val="0"/>
                      <w:divBdr>
                        <w:top w:val="none" w:sz="0" w:space="0" w:color="auto"/>
                        <w:left w:val="none" w:sz="0" w:space="0" w:color="auto"/>
                        <w:bottom w:val="none" w:sz="0" w:space="0" w:color="auto"/>
                        <w:right w:val="none" w:sz="0" w:space="0" w:color="auto"/>
                      </w:divBdr>
                      <w:divsChild>
                        <w:div w:id="1613779864">
                          <w:marLeft w:val="0"/>
                          <w:marRight w:val="0"/>
                          <w:marTop w:val="0"/>
                          <w:marBottom w:val="0"/>
                          <w:divBdr>
                            <w:top w:val="none" w:sz="0" w:space="0" w:color="auto"/>
                            <w:left w:val="none" w:sz="0" w:space="0" w:color="auto"/>
                            <w:bottom w:val="none" w:sz="0" w:space="0" w:color="auto"/>
                            <w:right w:val="none" w:sz="0" w:space="0" w:color="auto"/>
                          </w:divBdr>
                        </w:div>
                      </w:divsChild>
                    </w:div>
                    <w:div w:id="3137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38">
          <w:marLeft w:val="0"/>
          <w:marRight w:val="0"/>
          <w:marTop w:val="0"/>
          <w:marBottom w:val="0"/>
          <w:divBdr>
            <w:top w:val="none" w:sz="0" w:space="0" w:color="auto"/>
            <w:left w:val="none" w:sz="0" w:space="0" w:color="auto"/>
            <w:bottom w:val="none" w:sz="0" w:space="0" w:color="auto"/>
            <w:right w:val="none" w:sz="0" w:space="0" w:color="auto"/>
          </w:divBdr>
          <w:divsChild>
            <w:div w:id="878515307">
              <w:marLeft w:val="0"/>
              <w:marRight w:val="0"/>
              <w:marTop w:val="0"/>
              <w:marBottom w:val="0"/>
              <w:divBdr>
                <w:top w:val="none" w:sz="0" w:space="0" w:color="auto"/>
                <w:left w:val="none" w:sz="0" w:space="0" w:color="auto"/>
                <w:bottom w:val="none" w:sz="0" w:space="0" w:color="auto"/>
                <w:right w:val="none" w:sz="0" w:space="0" w:color="auto"/>
              </w:divBdr>
            </w:div>
            <w:div w:id="182477830">
              <w:marLeft w:val="0"/>
              <w:marRight w:val="0"/>
              <w:marTop w:val="0"/>
              <w:marBottom w:val="0"/>
              <w:divBdr>
                <w:top w:val="none" w:sz="0" w:space="0" w:color="auto"/>
                <w:left w:val="none" w:sz="0" w:space="0" w:color="auto"/>
                <w:bottom w:val="none" w:sz="0" w:space="0" w:color="auto"/>
                <w:right w:val="none" w:sz="0" w:space="0" w:color="auto"/>
              </w:divBdr>
              <w:divsChild>
                <w:div w:id="1485657247">
                  <w:marLeft w:val="0"/>
                  <w:marRight w:val="0"/>
                  <w:marTop w:val="0"/>
                  <w:marBottom w:val="0"/>
                  <w:divBdr>
                    <w:top w:val="none" w:sz="0" w:space="0" w:color="auto"/>
                    <w:left w:val="none" w:sz="0" w:space="0" w:color="auto"/>
                    <w:bottom w:val="none" w:sz="0" w:space="0" w:color="auto"/>
                    <w:right w:val="none" w:sz="0" w:space="0" w:color="auto"/>
                  </w:divBdr>
                  <w:divsChild>
                    <w:div w:id="1501583126">
                      <w:marLeft w:val="0"/>
                      <w:marRight w:val="0"/>
                      <w:marTop w:val="0"/>
                      <w:marBottom w:val="0"/>
                      <w:divBdr>
                        <w:top w:val="none" w:sz="0" w:space="0" w:color="auto"/>
                        <w:left w:val="none" w:sz="0" w:space="0" w:color="auto"/>
                        <w:bottom w:val="none" w:sz="0" w:space="0" w:color="auto"/>
                        <w:right w:val="none" w:sz="0" w:space="0" w:color="auto"/>
                      </w:divBdr>
                      <w:divsChild>
                        <w:div w:id="1349136106">
                          <w:marLeft w:val="0"/>
                          <w:marRight w:val="0"/>
                          <w:marTop w:val="0"/>
                          <w:marBottom w:val="0"/>
                          <w:divBdr>
                            <w:top w:val="none" w:sz="0" w:space="0" w:color="auto"/>
                            <w:left w:val="none" w:sz="0" w:space="0" w:color="auto"/>
                            <w:bottom w:val="none" w:sz="0" w:space="0" w:color="auto"/>
                            <w:right w:val="none" w:sz="0" w:space="0" w:color="auto"/>
                          </w:divBdr>
                        </w:div>
                      </w:divsChild>
                    </w:div>
                    <w:div w:id="986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1405">
          <w:marLeft w:val="0"/>
          <w:marRight w:val="0"/>
          <w:marTop w:val="0"/>
          <w:marBottom w:val="0"/>
          <w:divBdr>
            <w:top w:val="none" w:sz="0" w:space="0" w:color="auto"/>
            <w:left w:val="none" w:sz="0" w:space="0" w:color="auto"/>
            <w:bottom w:val="none" w:sz="0" w:space="0" w:color="auto"/>
            <w:right w:val="none" w:sz="0" w:space="0" w:color="auto"/>
          </w:divBdr>
          <w:divsChild>
            <w:div w:id="412702607">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sChild>
                <w:div w:id="2113699347">
                  <w:marLeft w:val="0"/>
                  <w:marRight w:val="0"/>
                  <w:marTop w:val="0"/>
                  <w:marBottom w:val="0"/>
                  <w:divBdr>
                    <w:top w:val="none" w:sz="0" w:space="0" w:color="auto"/>
                    <w:left w:val="none" w:sz="0" w:space="0" w:color="auto"/>
                    <w:bottom w:val="none" w:sz="0" w:space="0" w:color="auto"/>
                    <w:right w:val="none" w:sz="0" w:space="0" w:color="auto"/>
                  </w:divBdr>
                  <w:divsChild>
                    <w:div w:id="847865530">
                      <w:marLeft w:val="0"/>
                      <w:marRight w:val="0"/>
                      <w:marTop w:val="0"/>
                      <w:marBottom w:val="0"/>
                      <w:divBdr>
                        <w:top w:val="none" w:sz="0" w:space="0" w:color="auto"/>
                        <w:left w:val="none" w:sz="0" w:space="0" w:color="auto"/>
                        <w:bottom w:val="none" w:sz="0" w:space="0" w:color="auto"/>
                        <w:right w:val="none" w:sz="0" w:space="0" w:color="auto"/>
                      </w:divBdr>
                      <w:divsChild>
                        <w:div w:id="629019000">
                          <w:marLeft w:val="0"/>
                          <w:marRight w:val="0"/>
                          <w:marTop w:val="0"/>
                          <w:marBottom w:val="0"/>
                          <w:divBdr>
                            <w:top w:val="none" w:sz="0" w:space="0" w:color="auto"/>
                            <w:left w:val="none" w:sz="0" w:space="0" w:color="auto"/>
                            <w:bottom w:val="none" w:sz="0" w:space="0" w:color="auto"/>
                            <w:right w:val="none" w:sz="0" w:space="0" w:color="auto"/>
                          </w:divBdr>
                        </w:div>
                      </w:divsChild>
                    </w:div>
                    <w:div w:id="100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273">
          <w:marLeft w:val="0"/>
          <w:marRight w:val="0"/>
          <w:marTop w:val="0"/>
          <w:marBottom w:val="0"/>
          <w:divBdr>
            <w:top w:val="none" w:sz="0" w:space="0" w:color="auto"/>
            <w:left w:val="none" w:sz="0" w:space="0" w:color="auto"/>
            <w:bottom w:val="none" w:sz="0" w:space="0" w:color="auto"/>
            <w:right w:val="none" w:sz="0" w:space="0" w:color="auto"/>
          </w:divBdr>
          <w:divsChild>
            <w:div w:id="333143987">
              <w:marLeft w:val="0"/>
              <w:marRight w:val="0"/>
              <w:marTop w:val="0"/>
              <w:marBottom w:val="0"/>
              <w:divBdr>
                <w:top w:val="none" w:sz="0" w:space="0" w:color="auto"/>
                <w:left w:val="none" w:sz="0" w:space="0" w:color="auto"/>
                <w:bottom w:val="none" w:sz="0" w:space="0" w:color="auto"/>
                <w:right w:val="none" w:sz="0" w:space="0" w:color="auto"/>
              </w:divBdr>
            </w:div>
            <w:div w:id="1235505304">
              <w:marLeft w:val="0"/>
              <w:marRight w:val="0"/>
              <w:marTop w:val="0"/>
              <w:marBottom w:val="0"/>
              <w:divBdr>
                <w:top w:val="none" w:sz="0" w:space="0" w:color="auto"/>
                <w:left w:val="none" w:sz="0" w:space="0" w:color="auto"/>
                <w:bottom w:val="none" w:sz="0" w:space="0" w:color="auto"/>
                <w:right w:val="none" w:sz="0" w:space="0" w:color="auto"/>
              </w:divBdr>
              <w:divsChild>
                <w:div w:id="1578394840">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sChild>
                        <w:div w:id="77140207">
                          <w:marLeft w:val="0"/>
                          <w:marRight w:val="0"/>
                          <w:marTop w:val="0"/>
                          <w:marBottom w:val="0"/>
                          <w:divBdr>
                            <w:top w:val="none" w:sz="0" w:space="0" w:color="auto"/>
                            <w:left w:val="none" w:sz="0" w:space="0" w:color="auto"/>
                            <w:bottom w:val="none" w:sz="0" w:space="0" w:color="auto"/>
                            <w:right w:val="none" w:sz="0" w:space="0" w:color="auto"/>
                          </w:divBdr>
                        </w:div>
                      </w:divsChild>
                    </w:div>
                    <w:div w:id="1672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2683">
          <w:marLeft w:val="0"/>
          <w:marRight w:val="0"/>
          <w:marTop w:val="0"/>
          <w:marBottom w:val="0"/>
          <w:divBdr>
            <w:top w:val="none" w:sz="0" w:space="0" w:color="auto"/>
            <w:left w:val="none" w:sz="0" w:space="0" w:color="auto"/>
            <w:bottom w:val="none" w:sz="0" w:space="0" w:color="auto"/>
            <w:right w:val="none" w:sz="0" w:space="0" w:color="auto"/>
          </w:divBdr>
          <w:divsChild>
            <w:div w:id="634334778">
              <w:marLeft w:val="0"/>
              <w:marRight w:val="0"/>
              <w:marTop w:val="0"/>
              <w:marBottom w:val="0"/>
              <w:divBdr>
                <w:top w:val="none" w:sz="0" w:space="0" w:color="auto"/>
                <w:left w:val="none" w:sz="0" w:space="0" w:color="auto"/>
                <w:bottom w:val="none" w:sz="0" w:space="0" w:color="auto"/>
                <w:right w:val="none" w:sz="0" w:space="0" w:color="auto"/>
              </w:divBdr>
            </w:div>
            <w:div w:id="228349624">
              <w:marLeft w:val="0"/>
              <w:marRight w:val="0"/>
              <w:marTop w:val="0"/>
              <w:marBottom w:val="0"/>
              <w:divBdr>
                <w:top w:val="none" w:sz="0" w:space="0" w:color="auto"/>
                <w:left w:val="none" w:sz="0" w:space="0" w:color="auto"/>
                <w:bottom w:val="none" w:sz="0" w:space="0" w:color="auto"/>
                <w:right w:val="none" w:sz="0" w:space="0" w:color="auto"/>
              </w:divBdr>
              <w:divsChild>
                <w:div w:id="1857233652">
                  <w:marLeft w:val="0"/>
                  <w:marRight w:val="0"/>
                  <w:marTop w:val="0"/>
                  <w:marBottom w:val="0"/>
                  <w:divBdr>
                    <w:top w:val="none" w:sz="0" w:space="0" w:color="auto"/>
                    <w:left w:val="none" w:sz="0" w:space="0" w:color="auto"/>
                    <w:bottom w:val="none" w:sz="0" w:space="0" w:color="auto"/>
                    <w:right w:val="none" w:sz="0" w:space="0" w:color="auto"/>
                  </w:divBdr>
                  <w:divsChild>
                    <w:div w:id="1040783497">
                      <w:marLeft w:val="0"/>
                      <w:marRight w:val="0"/>
                      <w:marTop w:val="0"/>
                      <w:marBottom w:val="0"/>
                      <w:divBdr>
                        <w:top w:val="none" w:sz="0" w:space="0" w:color="auto"/>
                        <w:left w:val="none" w:sz="0" w:space="0" w:color="auto"/>
                        <w:bottom w:val="none" w:sz="0" w:space="0" w:color="auto"/>
                        <w:right w:val="none" w:sz="0" w:space="0" w:color="auto"/>
                      </w:divBdr>
                      <w:divsChild>
                        <w:div w:id="2012177844">
                          <w:marLeft w:val="0"/>
                          <w:marRight w:val="0"/>
                          <w:marTop w:val="0"/>
                          <w:marBottom w:val="0"/>
                          <w:divBdr>
                            <w:top w:val="none" w:sz="0" w:space="0" w:color="auto"/>
                            <w:left w:val="none" w:sz="0" w:space="0" w:color="auto"/>
                            <w:bottom w:val="none" w:sz="0" w:space="0" w:color="auto"/>
                            <w:right w:val="none" w:sz="0" w:space="0" w:color="auto"/>
                          </w:divBdr>
                        </w:div>
                      </w:divsChild>
                    </w:div>
                    <w:div w:id="15176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134104">
      <w:bodyDiv w:val="1"/>
      <w:marLeft w:val="0"/>
      <w:marRight w:val="0"/>
      <w:marTop w:val="0"/>
      <w:marBottom w:val="0"/>
      <w:divBdr>
        <w:top w:val="none" w:sz="0" w:space="0" w:color="auto"/>
        <w:left w:val="none" w:sz="0" w:space="0" w:color="auto"/>
        <w:bottom w:val="none" w:sz="0" w:space="0" w:color="auto"/>
        <w:right w:val="none" w:sz="0" w:space="0" w:color="auto"/>
      </w:divBdr>
    </w:div>
    <w:div w:id="1294945248">
      <w:bodyDiv w:val="1"/>
      <w:marLeft w:val="0"/>
      <w:marRight w:val="0"/>
      <w:marTop w:val="0"/>
      <w:marBottom w:val="0"/>
      <w:divBdr>
        <w:top w:val="none" w:sz="0" w:space="0" w:color="auto"/>
        <w:left w:val="none" w:sz="0" w:space="0" w:color="auto"/>
        <w:bottom w:val="none" w:sz="0" w:space="0" w:color="auto"/>
        <w:right w:val="none" w:sz="0" w:space="0" w:color="auto"/>
      </w:divBdr>
    </w:div>
    <w:div w:id="1368141173">
      <w:bodyDiv w:val="1"/>
      <w:marLeft w:val="0"/>
      <w:marRight w:val="0"/>
      <w:marTop w:val="0"/>
      <w:marBottom w:val="0"/>
      <w:divBdr>
        <w:top w:val="none" w:sz="0" w:space="0" w:color="auto"/>
        <w:left w:val="none" w:sz="0" w:space="0" w:color="auto"/>
        <w:bottom w:val="none" w:sz="0" w:space="0" w:color="auto"/>
        <w:right w:val="none" w:sz="0" w:space="0" w:color="auto"/>
      </w:divBdr>
    </w:div>
    <w:div w:id="1398211622">
      <w:bodyDiv w:val="1"/>
      <w:marLeft w:val="0"/>
      <w:marRight w:val="0"/>
      <w:marTop w:val="0"/>
      <w:marBottom w:val="0"/>
      <w:divBdr>
        <w:top w:val="none" w:sz="0" w:space="0" w:color="auto"/>
        <w:left w:val="none" w:sz="0" w:space="0" w:color="auto"/>
        <w:bottom w:val="none" w:sz="0" w:space="0" w:color="auto"/>
        <w:right w:val="none" w:sz="0" w:space="0" w:color="auto"/>
      </w:divBdr>
    </w:div>
    <w:div w:id="1484618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ntonocit.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2018</Words>
  <Characters>11099</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4</cp:revision>
  <dcterms:created xsi:type="dcterms:W3CDTF">2026-07-21T21:18:00Z</dcterms:created>
  <dcterms:modified xsi:type="dcterms:W3CDTF">2026-07-21T22:00:00Z</dcterms:modified>
</cp:coreProperties>
</file>