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7876A" w14:textId="77777777" w:rsidR="005F4693" w:rsidRDefault="005F4693">
      <w:pPr>
        <w:spacing w:after="0" w:line="240" w:lineRule="auto"/>
        <w:jc w:val="right"/>
        <w:rPr>
          <w:rFonts w:ascii="Arial" w:eastAsia="Arial" w:hAnsi="Arial" w:cs="Arial"/>
          <w:b/>
          <w:color w:val="0070C0"/>
          <w:sz w:val="20"/>
          <w:szCs w:val="20"/>
        </w:rPr>
      </w:pPr>
    </w:p>
    <w:p w14:paraId="62D2E5D7" w14:textId="7FADC772" w:rsidR="005F4693" w:rsidRDefault="002F7423">
      <w:pPr>
        <w:spacing w:after="0" w:line="240" w:lineRule="auto"/>
        <w:jc w:val="right"/>
        <w:rPr>
          <w:rFonts w:ascii="Arial" w:eastAsia="Arial" w:hAnsi="Arial" w:cs="Arial"/>
          <w:b/>
          <w:color w:val="0070C0"/>
          <w:sz w:val="40"/>
          <w:szCs w:val="40"/>
        </w:rPr>
      </w:pPr>
      <w:r w:rsidRPr="002F7423">
        <w:rPr>
          <w:rFonts w:ascii="Arial" w:eastAsia="Arial" w:hAnsi="Arial" w:cs="Arial"/>
          <w:b/>
          <w:color w:val="0070C0"/>
          <w:sz w:val="40"/>
          <w:szCs w:val="40"/>
        </w:rPr>
        <w:t>Turquía Admirable y Crucero de 4 n noches por islas Griegas</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5F4693" w14:paraId="5067D49D" w14:textId="77777777" w:rsidTr="005F46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4FC85E84" w14:textId="33C5662E" w:rsidR="005F4693" w:rsidRDefault="00B57A74">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t>Estambul –</w:t>
            </w:r>
            <w:r w:rsidR="009E125A">
              <w:rPr>
                <w:rFonts w:ascii="Arial" w:eastAsia="Arial" w:hAnsi="Arial" w:cs="Arial"/>
                <w:sz w:val="18"/>
                <w:szCs w:val="18"/>
              </w:rPr>
              <w:t xml:space="preserve"> </w:t>
            </w:r>
            <w:r>
              <w:rPr>
                <w:rFonts w:ascii="Arial" w:eastAsia="Arial" w:hAnsi="Arial" w:cs="Arial"/>
                <w:sz w:val="18"/>
                <w:szCs w:val="18"/>
              </w:rPr>
              <w:t>Ankara</w:t>
            </w:r>
            <w:r w:rsidR="009E125A">
              <w:rPr>
                <w:rFonts w:ascii="Arial" w:eastAsia="Arial" w:hAnsi="Arial" w:cs="Arial"/>
                <w:sz w:val="18"/>
                <w:szCs w:val="18"/>
              </w:rPr>
              <w:t xml:space="preserve"> – Capadocia – Pamukkale – Esmirna – </w:t>
            </w:r>
            <w:r w:rsidR="00F153B9">
              <w:rPr>
                <w:rFonts w:ascii="Arial" w:eastAsia="Arial" w:hAnsi="Arial" w:cs="Arial"/>
                <w:sz w:val="18"/>
                <w:szCs w:val="18"/>
              </w:rPr>
              <w:t xml:space="preserve">Patmos – Atenas – Mikonos – Santorini – Rodhas </w:t>
            </w:r>
          </w:p>
          <w:p w14:paraId="54DEDFFE" w14:textId="33AF3780" w:rsidR="005F4693" w:rsidRDefault="00B57A74">
            <w:pPr>
              <w:ind w:left="1410" w:hanging="1410"/>
              <w:jc w:val="both"/>
              <w:rPr>
                <w:rFonts w:ascii="Arial" w:eastAsia="Arial" w:hAnsi="Arial" w:cs="Arial"/>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F153B9">
              <w:rPr>
                <w:rFonts w:ascii="Arial" w:eastAsia="Arial" w:hAnsi="Arial" w:cs="Arial"/>
                <w:color w:val="7030A0"/>
                <w:sz w:val="18"/>
                <w:szCs w:val="18"/>
              </w:rPr>
              <w:t xml:space="preserve">Salidas específicas de </w:t>
            </w:r>
            <w:r w:rsidR="00580FE9">
              <w:rPr>
                <w:rFonts w:ascii="Arial" w:eastAsia="Arial" w:hAnsi="Arial" w:cs="Arial"/>
                <w:color w:val="7030A0"/>
                <w:sz w:val="18"/>
                <w:szCs w:val="18"/>
              </w:rPr>
              <w:t>marzo</w:t>
            </w:r>
            <w:r w:rsidR="00F153B9">
              <w:rPr>
                <w:rFonts w:ascii="Arial" w:eastAsia="Arial" w:hAnsi="Arial" w:cs="Arial"/>
                <w:color w:val="7030A0"/>
                <w:sz w:val="18"/>
                <w:szCs w:val="18"/>
              </w:rPr>
              <w:t xml:space="preserve"> a octubre </w:t>
            </w:r>
            <w:r w:rsidR="009E125A">
              <w:rPr>
                <w:rFonts w:ascii="Arial" w:eastAsia="Arial" w:hAnsi="Arial" w:cs="Arial"/>
                <w:color w:val="7030A0"/>
                <w:sz w:val="18"/>
                <w:szCs w:val="18"/>
              </w:rPr>
              <w:t>de 202</w:t>
            </w:r>
            <w:r w:rsidR="00580FE9">
              <w:rPr>
                <w:rFonts w:ascii="Arial" w:eastAsia="Arial" w:hAnsi="Arial" w:cs="Arial"/>
                <w:color w:val="7030A0"/>
                <w:sz w:val="18"/>
                <w:szCs w:val="18"/>
              </w:rPr>
              <w:t>6</w:t>
            </w:r>
            <w:r w:rsidR="009E125A">
              <w:rPr>
                <w:rFonts w:ascii="Arial" w:eastAsia="Arial" w:hAnsi="Arial" w:cs="Arial"/>
                <w:color w:val="7030A0"/>
                <w:sz w:val="18"/>
                <w:szCs w:val="18"/>
              </w:rPr>
              <w:t xml:space="preserve">, consulte fechas de salida en periodos especiales </w:t>
            </w:r>
          </w:p>
          <w:p w14:paraId="0543FEA6" w14:textId="77777777" w:rsidR="005F4693" w:rsidRDefault="00B57A74">
            <w:pPr>
              <w:ind w:left="1410" w:hanging="1410"/>
              <w:jc w:val="both"/>
              <w:rPr>
                <w:rFonts w:ascii="Arial" w:eastAsia="Arial" w:hAnsi="Arial" w:cs="Arial"/>
                <w:sz w:val="18"/>
                <w:szCs w:val="18"/>
              </w:rPr>
            </w:pPr>
            <w:r>
              <w:rPr>
                <w:rFonts w:ascii="Arial" w:eastAsia="Arial" w:hAnsi="Arial" w:cs="Arial"/>
                <w:color w:val="28AC04"/>
                <w:sz w:val="18"/>
                <w:szCs w:val="18"/>
              </w:rPr>
              <w:t xml:space="preserve">                            </w:t>
            </w:r>
            <w:r>
              <w:rPr>
                <w:rFonts w:ascii="Arial" w:eastAsia="Arial" w:hAnsi="Arial" w:cs="Arial"/>
                <w:color w:val="C00000"/>
                <w:sz w:val="18"/>
                <w:szCs w:val="18"/>
              </w:rPr>
              <w:t>**Opera mínimo con 2 personas viajando juntas, *PVS, para Pasajero Viajando Solo, consultar suplementos.</w:t>
            </w:r>
          </w:p>
          <w:p w14:paraId="1C8CE4F2" w14:textId="733C6E13" w:rsidR="005F4693" w:rsidRDefault="00B57A74">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t>1</w:t>
            </w:r>
            <w:r w:rsidR="00F153B9">
              <w:rPr>
                <w:rFonts w:ascii="Arial" w:eastAsia="Arial" w:hAnsi="Arial" w:cs="Arial"/>
                <w:sz w:val="18"/>
                <w:szCs w:val="18"/>
              </w:rPr>
              <w:t>5</w:t>
            </w:r>
            <w:r>
              <w:rPr>
                <w:rFonts w:ascii="Arial" w:eastAsia="Arial" w:hAnsi="Arial" w:cs="Arial"/>
                <w:sz w:val="18"/>
                <w:szCs w:val="18"/>
              </w:rPr>
              <w:t xml:space="preserve"> días / </w:t>
            </w:r>
            <w:r w:rsidR="00F153B9">
              <w:rPr>
                <w:rFonts w:ascii="Arial" w:eastAsia="Arial" w:hAnsi="Arial" w:cs="Arial"/>
                <w:sz w:val="18"/>
                <w:szCs w:val="18"/>
              </w:rPr>
              <w:t>14</w:t>
            </w:r>
            <w:r>
              <w:rPr>
                <w:rFonts w:ascii="Arial" w:eastAsia="Arial" w:hAnsi="Arial" w:cs="Arial"/>
                <w:sz w:val="18"/>
                <w:szCs w:val="18"/>
              </w:rPr>
              <w:t xml:space="preserve"> noches</w:t>
            </w:r>
          </w:p>
          <w:p w14:paraId="6437EC0F" w14:textId="0CCA9D25" w:rsidR="005F4693" w:rsidRDefault="00B57A74">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F153B9">
              <w:rPr>
                <w:rFonts w:ascii="Arial" w:eastAsia="Arial" w:hAnsi="Arial" w:cs="Arial"/>
                <w:color w:val="28AC04"/>
                <w:sz w:val="18"/>
                <w:szCs w:val="18"/>
              </w:rPr>
              <w:t xml:space="preserve"> </w:t>
            </w:r>
            <w:r w:rsidR="00F153B9">
              <w:rPr>
                <w:rFonts w:ascii="Arial" w:eastAsia="Arial" w:hAnsi="Arial" w:cs="Arial"/>
                <w:sz w:val="18"/>
                <w:szCs w:val="18"/>
              </w:rPr>
              <w:t>14</w:t>
            </w:r>
            <w:r>
              <w:rPr>
                <w:rFonts w:ascii="Arial" w:eastAsia="Arial" w:hAnsi="Arial" w:cs="Arial"/>
                <w:sz w:val="18"/>
                <w:szCs w:val="18"/>
              </w:rPr>
              <w:t xml:space="preserve"> desayunos  </w:t>
            </w:r>
          </w:p>
        </w:tc>
      </w:tr>
    </w:tbl>
    <w:p w14:paraId="3A546AB8" w14:textId="77777777" w:rsidR="005F4693" w:rsidRDefault="005F4693">
      <w:pPr>
        <w:spacing w:after="0" w:line="240" w:lineRule="auto"/>
        <w:jc w:val="both"/>
        <w:rPr>
          <w:rFonts w:ascii="Arial" w:eastAsia="Arial" w:hAnsi="Arial" w:cs="Arial"/>
          <w:color w:val="000000"/>
          <w:sz w:val="6"/>
          <w:szCs w:val="6"/>
        </w:rPr>
      </w:pPr>
    </w:p>
    <w:p w14:paraId="538EECF5" w14:textId="77777777" w:rsidR="005F4693" w:rsidRDefault="005F4693">
      <w:pPr>
        <w:spacing w:after="0" w:line="240" w:lineRule="auto"/>
        <w:jc w:val="both"/>
        <w:rPr>
          <w:rFonts w:ascii="Arial" w:eastAsia="Arial" w:hAnsi="Arial" w:cs="Arial"/>
          <w:color w:val="000000"/>
          <w:sz w:val="6"/>
          <w:szCs w:val="6"/>
        </w:rPr>
      </w:pPr>
    </w:p>
    <w:p w14:paraId="2D256439" w14:textId="58389B42" w:rsidR="005F4693" w:rsidRDefault="00B57A74">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ITINERARIO DE VIAJE:</w:t>
      </w:r>
    </w:p>
    <w:p w14:paraId="1F7E3C0B" w14:textId="77777777" w:rsidR="001705F1" w:rsidRDefault="001705F1">
      <w:pPr>
        <w:spacing w:after="0" w:line="240" w:lineRule="auto"/>
        <w:jc w:val="center"/>
        <w:rPr>
          <w:rFonts w:ascii="Arial" w:eastAsia="Arial" w:hAnsi="Arial" w:cs="Arial"/>
          <w:b/>
          <w:noProof/>
          <w:color w:val="0070C0"/>
          <w:sz w:val="18"/>
          <w:szCs w:val="18"/>
          <w:u w:val="single"/>
        </w:rPr>
      </w:pPr>
    </w:p>
    <w:p w14:paraId="3BE3FDB6" w14:textId="7B30F043" w:rsidR="001705F1" w:rsidRDefault="001705F1">
      <w:pPr>
        <w:spacing w:after="0" w:line="240" w:lineRule="auto"/>
        <w:jc w:val="center"/>
        <w:rPr>
          <w:rFonts w:ascii="Arial" w:eastAsia="Arial" w:hAnsi="Arial" w:cs="Arial"/>
          <w:b/>
          <w:color w:val="0070C0"/>
          <w:sz w:val="18"/>
          <w:szCs w:val="18"/>
          <w:u w:val="single"/>
        </w:rPr>
      </w:pPr>
      <w:r>
        <w:rPr>
          <w:rFonts w:ascii="Arial" w:eastAsia="Arial" w:hAnsi="Arial" w:cs="Arial"/>
          <w:b/>
          <w:noProof/>
          <w:color w:val="0070C0"/>
          <w:sz w:val="18"/>
          <w:szCs w:val="18"/>
          <w:u w:val="single"/>
        </w:rPr>
        <w:drawing>
          <wp:inline distT="0" distB="0" distL="0" distR="0" wp14:anchorId="73DD7272" wp14:editId="6ED4F7BD">
            <wp:extent cx="5038725" cy="1995487"/>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5003"/>
                    <a:stretch/>
                  </pic:blipFill>
                  <pic:spPr bwMode="auto">
                    <a:xfrm>
                      <a:off x="0" y="0"/>
                      <a:ext cx="5038725" cy="1995487"/>
                    </a:xfrm>
                    <a:prstGeom prst="rect">
                      <a:avLst/>
                    </a:prstGeom>
                    <a:noFill/>
                    <a:ln>
                      <a:noFill/>
                    </a:ln>
                    <a:extLst>
                      <a:ext uri="{53640926-AAD7-44D8-BBD7-CCE9431645EC}">
                        <a14:shadowObscured xmlns:a14="http://schemas.microsoft.com/office/drawing/2010/main"/>
                      </a:ext>
                    </a:extLst>
                  </pic:spPr>
                </pic:pic>
              </a:graphicData>
            </a:graphic>
          </wp:inline>
        </w:drawing>
      </w:r>
    </w:p>
    <w:p w14:paraId="6B618443" w14:textId="77777777" w:rsidR="00F153B9" w:rsidRDefault="00F153B9" w:rsidP="00F153B9">
      <w:pPr>
        <w:pBdr>
          <w:top w:val="nil"/>
          <w:left w:val="nil"/>
          <w:bottom w:val="nil"/>
          <w:right w:val="nil"/>
          <w:between w:val="nil"/>
        </w:pBdr>
        <w:spacing w:after="0" w:line="240" w:lineRule="auto"/>
        <w:jc w:val="both"/>
        <w:rPr>
          <w:rFonts w:ascii="Arial" w:eastAsia="Arial" w:hAnsi="Arial" w:cs="Arial"/>
          <w:color w:val="000000"/>
          <w:sz w:val="12"/>
          <w:szCs w:val="12"/>
        </w:rPr>
      </w:pPr>
    </w:p>
    <w:p w14:paraId="73161B67" w14:textId="1D593A45" w:rsidR="00F153B9" w:rsidRPr="000012A5" w:rsidRDefault="00F153B9"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sidRPr="000012A5">
        <w:rPr>
          <w:rFonts w:ascii="Arial" w:eastAsia="Arial" w:hAnsi="Arial" w:cs="Arial"/>
          <w:b/>
          <w:color w:val="0070C0"/>
          <w:sz w:val="18"/>
          <w:szCs w:val="18"/>
        </w:rPr>
        <w:t xml:space="preserve">Día 1 </w:t>
      </w:r>
      <w:r w:rsidRPr="000012A5">
        <w:rPr>
          <w:rFonts w:ascii="Arial" w:eastAsia="Arial" w:hAnsi="Arial" w:cs="Arial"/>
          <w:b/>
          <w:color w:val="0070C0"/>
          <w:sz w:val="18"/>
          <w:szCs w:val="18"/>
        </w:rPr>
        <w:tab/>
        <w:t>(viernes) Llegada a Estambul</w:t>
      </w:r>
    </w:p>
    <w:p w14:paraId="322643A4" w14:textId="3BC428CF"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 xml:space="preserve">Llegada </w:t>
      </w:r>
      <w:r>
        <w:rPr>
          <w:rFonts w:ascii="Arial" w:eastAsia="Arial" w:hAnsi="Arial" w:cs="Arial"/>
          <w:color w:val="262626"/>
          <w:sz w:val="18"/>
          <w:szCs w:val="18"/>
        </w:rPr>
        <w:t>al aeropuerto de Estambul. Asistencia y t</w:t>
      </w:r>
      <w:r w:rsidRPr="00F153B9">
        <w:rPr>
          <w:rFonts w:ascii="Arial" w:eastAsia="Arial" w:hAnsi="Arial" w:cs="Arial"/>
          <w:color w:val="262626"/>
          <w:sz w:val="18"/>
          <w:szCs w:val="18"/>
        </w:rPr>
        <w:t xml:space="preserve">raslado al hotel. </w:t>
      </w:r>
      <w:r>
        <w:rPr>
          <w:rFonts w:ascii="Arial" w:eastAsia="Arial" w:hAnsi="Arial" w:cs="Arial"/>
          <w:color w:val="262626"/>
          <w:sz w:val="18"/>
          <w:szCs w:val="18"/>
        </w:rPr>
        <w:t xml:space="preserve">Resto del día libre. </w:t>
      </w:r>
      <w:r w:rsidRPr="00F153B9">
        <w:rPr>
          <w:rFonts w:ascii="Arial" w:eastAsia="Arial" w:hAnsi="Arial" w:cs="Arial"/>
          <w:color w:val="262626"/>
          <w:sz w:val="18"/>
          <w:szCs w:val="18"/>
        </w:rPr>
        <w:t xml:space="preserve">Alojamiento </w:t>
      </w:r>
    </w:p>
    <w:p w14:paraId="00FDC2EC"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222B9122" w14:textId="2DB93FE8" w:rsidR="00F153B9" w:rsidRPr="000012A5" w:rsidRDefault="00F153B9"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sidRPr="000012A5">
        <w:rPr>
          <w:rFonts w:ascii="Arial" w:eastAsia="Arial" w:hAnsi="Arial" w:cs="Arial"/>
          <w:b/>
          <w:color w:val="0070C0"/>
          <w:sz w:val="18"/>
          <w:szCs w:val="18"/>
        </w:rPr>
        <w:t xml:space="preserve">Día 2 </w:t>
      </w:r>
      <w:r w:rsidRPr="000012A5">
        <w:rPr>
          <w:rFonts w:ascii="Arial" w:eastAsia="Arial" w:hAnsi="Arial" w:cs="Arial"/>
          <w:b/>
          <w:color w:val="0070C0"/>
          <w:sz w:val="18"/>
          <w:szCs w:val="18"/>
        </w:rPr>
        <w:tab/>
        <w:t xml:space="preserve">(sábado) Estambul </w:t>
      </w:r>
    </w:p>
    <w:p w14:paraId="7C6B7E12" w14:textId="0BF4A1C4" w:rsidR="00F153B9" w:rsidRPr="00F153B9" w:rsidRDefault="001705F1" w:rsidP="00F153B9">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58240" behindDoc="1" locked="0" layoutInCell="1" allowOverlap="1" wp14:anchorId="3A8AF497" wp14:editId="28A24267">
            <wp:simplePos x="0" y="0"/>
            <wp:positionH relativeFrom="column">
              <wp:posOffset>1270</wp:posOffset>
            </wp:positionH>
            <wp:positionV relativeFrom="paragraph">
              <wp:posOffset>133350</wp:posOffset>
            </wp:positionV>
            <wp:extent cx="1933575" cy="1288415"/>
            <wp:effectExtent l="0" t="0" r="9525" b="6985"/>
            <wp:wrapTight wrapText="bothSides">
              <wp:wrapPolygon edited="0">
                <wp:start x="0" y="0"/>
                <wp:lineTo x="0" y="21398"/>
                <wp:lineTo x="21494" y="21398"/>
                <wp:lineTo x="21494" y="0"/>
                <wp:lineTo x="0" y="0"/>
              </wp:wrapPolygon>
            </wp:wrapTight>
            <wp:docPr id="2" name="Imagen 2" descr="De museo a mezquita: ¿Será posible visitar Santa Sof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museo a mezquita: ¿Será posible visitar Santa Sofí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288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53B9" w:rsidRPr="00F153B9">
        <w:rPr>
          <w:rFonts w:ascii="Arial" w:eastAsia="Arial" w:hAnsi="Arial" w:cs="Arial"/>
          <w:color w:val="262626"/>
          <w:sz w:val="18"/>
          <w:szCs w:val="18"/>
        </w:rPr>
        <w:t>Desayuno y día libre</w:t>
      </w:r>
      <w:r w:rsidR="00F153B9">
        <w:rPr>
          <w:rFonts w:ascii="Arial" w:eastAsia="Arial" w:hAnsi="Arial" w:cs="Arial"/>
          <w:color w:val="262626"/>
          <w:sz w:val="18"/>
          <w:szCs w:val="18"/>
        </w:rPr>
        <w:t xml:space="preserve"> para realizar actividades personales. Alojamiento </w:t>
      </w:r>
    </w:p>
    <w:p w14:paraId="42D07123" w14:textId="7A7F97EF" w:rsidR="00F153B9" w:rsidRPr="00F153B9" w:rsidRDefault="00F153B9" w:rsidP="00F153B9">
      <w:pPr>
        <w:pBdr>
          <w:top w:val="nil"/>
          <w:left w:val="nil"/>
          <w:bottom w:val="nil"/>
          <w:right w:val="nil"/>
          <w:between w:val="nil"/>
        </w:pBdr>
        <w:spacing w:after="0" w:line="240" w:lineRule="auto"/>
        <w:jc w:val="both"/>
        <w:rPr>
          <w:rFonts w:ascii="Arial" w:eastAsia="Arial" w:hAnsi="Arial" w:cs="Arial"/>
          <w:b/>
          <w:color w:val="262626"/>
          <w:sz w:val="18"/>
          <w:szCs w:val="18"/>
        </w:rPr>
      </w:pPr>
      <w:r w:rsidRPr="00F153B9">
        <w:rPr>
          <w:rFonts w:ascii="Arial" w:eastAsia="Arial" w:hAnsi="Arial" w:cs="Arial"/>
          <w:b/>
          <w:color w:val="262626"/>
          <w:sz w:val="18"/>
          <w:szCs w:val="18"/>
        </w:rPr>
        <w:t>TOUR OPCIONAL</w:t>
      </w:r>
    </w:p>
    <w:p w14:paraId="51911FDC" w14:textId="2FDF7311"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 xml:space="preserve">Excursión de día completo por la ciudad antigua. En la mañana para una visita panorámica de La Santa Sofía (VISITA EXTERNA), uno de los recintos más identificativos de Estambul, hermosa maravilla arquitectónica que ofrecemos al visitante; además contemplada como una de las iglesias más grandes e imponentes del mundo y hoy en día es una Mezquita. A continuación, visitaremos El Palacio Topkapi (con entrada al harren), lugar donde vivieron los sultanes entre 1478 y 1856.Topkapi no es una estructura única, sino un complejo monumental orgánico formado por diversos quioscos, jardines y zonas repartidas que se ubican en la barriada o casco histórico a la entrada del Cuerno de Oro. Seguimos hacia La Mezquita Azul, admirada por sus seis altos minaretes, terrazas y cúpulas que se alzan en el centro del edificio; comprobarás que el arquitecto consiguió su objetivo sin dudas; la perfección con esta impresionante obra. Almuerzo. Por la tarde Hipódromo Romano, (época de Séptimo Severo) ... espacio donde tuvieron lugar las carreras de cuadrigas y circos, que sirvieron de diversión a los habitantes de Constantinopla durante más de mil años. Traslado al hotel y alojamiento. </w:t>
      </w:r>
    </w:p>
    <w:p w14:paraId="178F6FAE"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74BC17F6" w14:textId="4FFFBDD4" w:rsidR="00F153B9" w:rsidRPr="000012A5" w:rsidRDefault="00F153B9"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sidRPr="000012A5">
        <w:rPr>
          <w:rFonts w:ascii="Arial" w:eastAsia="Arial" w:hAnsi="Arial" w:cs="Arial"/>
          <w:b/>
          <w:color w:val="0070C0"/>
          <w:sz w:val="18"/>
          <w:szCs w:val="18"/>
        </w:rPr>
        <w:t xml:space="preserve">Día 3 </w:t>
      </w:r>
      <w:r w:rsidRPr="000012A5">
        <w:rPr>
          <w:rFonts w:ascii="Arial" w:eastAsia="Arial" w:hAnsi="Arial" w:cs="Arial"/>
          <w:b/>
          <w:color w:val="0070C0"/>
          <w:sz w:val="18"/>
          <w:szCs w:val="18"/>
        </w:rPr>
        <w:tab/>
        <w:t xml:space="preserve">(domingo) Estambul   </w:t>
      </w:r>
    </w:p>
    <w:p w14:paraId="6EF02995"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 xml:space="preserve">Desayuno en el hotel. Por la mañana salida para contemplar las antiguas Murallas de Costantinopla, visita a Mezquita de Rustepasha La mezquita fue diseñada por el arquitecto imperial Mimar Sinan para el Gran Visir Damat Rüstem Pasha (marido de una de las hijas de Suleiman el Magnífico, la Sultana Mihrimah)., visita al Bazar Egipcio o Bazar de las Especias construido en el siglo XVII y situado en el antiguo barrio histórico de Eminönü en Estambul.  Luego posibilidad de tener una </w:t>
      </w:r>
      <w:r w:rsidRPr="00F153B9">
        <w:rPr>
          <w:rFonts w:ascii="Arial" w:eastAsia="Arial" w:hAnsi="Arial" w:cs="Arial"/>
          <w:b/>
          <w:color w:val="262626"/>
          <w:sz w:val="18"/>
          <w:szCs w:val="18"/>
        </w:rPr>
        <w:t>excursión opcional ‘PERLAS DE ESTAMBUL</w:t>
      </w:r>
      <w:r w:rsidRPr="00F153B9">
        <w:rPr>
          <w:rFonts w:ascii="Arial" w:eastAsia="Arial" w:hAnsi="Arial" w:cs="Arial"/>
          <w:color w:val="262626"/>
          <w:sz w:val="18"/>
          <w:szCs w:val="18"/>
        </w:rPr>
        <w:t xml:space="preserve">” Regreso Al hotel por cuenta del Cliente. </w:t>
      </w:r>
    </w:p>
    <w:p w14:paraId="3222E752" w14:textId="48D235A8" w:rsid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436148B2" w14:textId="062EA644" w:rsidR="001705F1" w:rsidRDefault="001705F1"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46AD2AC3" w14:textId="77777777" w:rsidR="001705F1" w:rsidRPr="00F153B9" w:rsidRDefault="001705F1"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001107AA" w14:textId="655EB4DC" w:rsidR="00F153B9" w:rsidRPr="00F153B9" w:rsidRDefault="00F153B9" w:rsidP="00F153B9">
      <w:pPr>
        <w:pBdr>
          <w:top w:val="nil"/>
          <w:left w:val="nil"/>
          <w:bottom w:val="nil"/>
          <w:right w:val="nil"/>
          <w:between w:val="nil"/>
        </w:pBdr>
        <w:spacing w:after="0" w:line="240" w:lineRule="auto"/>
        <w:jc w:val="both"/>
        <w:rPr>
          <w:rFonts w:ascii="Arial" w:eastAsia="Arial" w:hAnsi="Arial" w:cs="Arial"/>
          <w:b/>
          <w:color w:val="262626"/>
          <w:sz w:val="18"/>
          <w:szCs w:val="18"/>
        </w:rPr>
      </w:pPr>
      <w:r w:rsidRPr="00F153B9">
        <w:rPr>
          <w:rFonts w:ascii="Arial" w:eastAsia="Arial" w:hAnsi="Arial" w:cs="Arial"/>
          <w:b/>
          <w:color w:val="262626"/>
          <w:sz w:val="18"/>
          <w:szCs w:val="18"/>
        </w:rPr>
        <w:t xml:space="preserve">TOUR OPCIONAL: PERLAS </w:t>
      </w:r>
    </w:p>
    <w:p w14:paraId="285FB430" w14:textId="7D4D3768" w:rsidR="00F153B9" w:rsidRPr="00F153B9" w:rsidRDefault="001705F1" w:rsidP="00F153B9">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59264" behindDoc="1" locked="0" layoutInCell="1" allowOverlap="1" wp14:anchorId="539E3AC6" wp14:editId="7415653E">
            <wp:simplePos x="0" y="0"/>
            <wp:positionH relativeFrom="column">
              <wp:posOffset>2949258</wp:posOffset>
            </wp:positionH>
            <wp:positionV relativeFrom="paragraph">
              <wp:posOffset>14922</wp:posOffset>
            </wp:positionV>
            <wp:extent cx="2054225" cy="1151255"/>
            <wp:effectExtent l="0" t="0" r="3175" b="0"/>
            <wp:wrapTight wrapText="bothSides">
              <wp:wrapPolygon edited="0">
                <wp:start x="0" y="0"/>
                <wp:lineTo x="0" y="21088"/>
                <wp:lineTo x="21433" y="21088"/>
                <wp:lineTo x="21433" y="0"/>
                <wp:lineTo x="0" y="0"/>
              </wp:wrapPolygon>
            </wp:wrapTight>
            <wp:docPr id="5" name="Imagen 5" descr="120.100+ Bosforo Fotografías de stock, fotos e imágenes libres de derechos  - iStock | Estambul, Turquia, Mezquit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0.100+ Bosforo Fotografías de stock, fotos e imágenes libres de derechos  - iStock | Estambul, Turquia, Mezquita azu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4225" cy="1151255"/>
                    </a:xfrm>
                    <a:prstGeom prst="rect">
                      <a:avLst/>
                    </a:prstGeom>
                    <a:noFill/>
                    <a:ln>
                      <a:noFill/>
                    </a:ln>
                  </pic:spPr>
                </pic:pic>
              </a:graphicData>
            </a:graphic>
          </wp:anchor>
        </w:drawing>
      </w:r>
      <w:r w:rsidR="00F153B9" w:rsidRPr="00F153B9">
        <w:rPr>
          <w:rFonts w:ascii="Arial" w:eastAsia="Arial" w:hAnsi="Arial" w:cs="Arial"/>
          <w:color w:val="262626"/>
          <w:sz w:val="18"/>
          <w:szCs w:val="18"/>
        </w:rPr>
        <w:t xml:space="preserve">Seguimos a tomar el barco para el recorrido por El Bósforo (barco regular) realizándose a lo largo del Mar de Mármara por ambos lados de la ciudad: Asiática y Europea. Durante este recorrido podrán contemplar monumentos como: Palacios de Dolmabahce, Çiragan, La fortaleza de Rumeli Hisarı, entre otros …Desembarque y Continuamos con la visita al Palacio de Beylerbeyi, construido en mármol blanco por el sultán Abdulaziz en el siglo XIX; el mismo, sirvió como residencia de verano a los posteriores sultanes y casa de huéspedes para dignatarios extranjeros. Almuerzo. Subida a la Colina de Çamlica, conocida como la Colina de los Enamorados, ésta ofrece una majestuosa vista panorámica del Bósforo y Estambul. Traslado al hotel </w:t>
      </w:r>
    </w:p>
    <w:p w14:paraId="7A906E73"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11EA3787" w14:textId="7407B5E1" w:rsidR="00F153B9" w:rsidRPr="000012A5" w:rsidRDefault="00F153B9"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sidRPr="000012A5">
        <w:rPr>
          <w:rFonts w:ascii="Arial" w:eastAsia="Arial" w:hAnsi="Arial" w:cs="Arial"/>
          <w:b/>
          <w:color w:val="0070C0"/>
          <w:sz w:val="18"/>
          <w:szCs w:val="18"/>
        </w:rPr>
        <w:t xml:space="preserve">Día 4 (lunes) Estambul – Ankara   </w:t>
      </w:r>
    </w:p>
    <w:p w14:paraId="6160F25C" w14:textId="240D20D0" w:rsid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Desayuno en el hotel. Salida al Gran Bazar (cerrado los domingos y fiestas religiosas), edificio que alberga más de 4000 tiendas en su interior. Tiempo libre y salida en autocar para Ankara, pasando por el puente intercontinental de Estambul. Llegada a la capital del país. Visita a la capital de Turquía con el Mausoleo de Ataturk, dedicado al fundador de la República Turca.  Cena y alojamiento</w:t>
      </w:r>
      <w:r>
        <w:rPr>
          <w:rFonts w:ascii="Arial" w:eastAsia="Arial" w:hAnsi="Arial" w:cs="Arial"/>
          <w:color w:val="262626"/>
          <w:sz w:val="18"/>
          <w:szCs w:val="18"/>
        </w:rPr>
        <w:t>.</w:t>
      </w:r>
    </w:p>
    <w:p w14:paraId="26B09D50"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2D4DAB20" w14:textId="7F486731" w:rsidR="00F153B9" w:rsidRPr="000012A5" w:rsidRDefault="00F12A3D"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0288" behindDoc="1" locked="0" layoutInCell="1" allowOverlap="1" wp14:anchorId="635C507D" wp14:editId="63EC40EF">
            <wp:simplePos x="0" y="0"/>
            <wp:positionH relativeFrom="column">
              <wp:posOffset>1588</wp:posOffset>
            </wp:positionH>
            <wp:positionV relativeFrom="paragraph">
              <wp:posOffset>-952</wp:posOffset>
            </wp:positionV>
            <wp:extent cx="1857375" cy="1040065"/>
            <wp:effectExtent l="0" t="0" r="0" b="8255"/>
            <wp:wrapTight wrapText="bothSides">
              <wp:wrapPolygon edited="0">
                <wp:start x="0" y="0"/>
                <wp:lineTo x="0" y="21376"/>
                <wp:lineTo x="21268" y="21376"/>
                <wp:lineTo x="21268" y="0"/>
                <wp:lineTo x="0" y="0"/>
              </wp:wrapPolygon>
            </wp:wrapTight>
            <wp:docPr id="6" name="Imagen 6" descr="Ankara Castle (ACTUALIZADO 2026) - Qué SABER antes de ir (con reseñas y  fotos)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kara Castle (ACTUALIZADO 2026) - Qué SABER antes de ir (con reseñas y  fotos) - Tripadvis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7375" cy="1040065"/>
                    </a:xfrm>
                    <a:prstGeom prst="rect">
                      <a:avLst/>
                    </a:prstGeom>
                    <a:noFill/>
                    <a:ln>
                      <a:noFill/>
                    </a:ln>
                  </pic:spPr>
                </pic:pic>
              </a:graphicData>
            </a:graphic>
          </wp:anchor>
        </w:drawing>
      </w:r>
      <w:r w:rsidR="00F153B9" w:rsidRPr="000012A5">
        <w:rPr>
          <w:rFonts w:ascii="Arial" w:eastAsia="Arial" w:hAnsi="Arial" w:cs="Arial"/>
          <w:b/>
          <w:color w:val="0070C0"/>
          <w:sz w:val="18"/>
          <w:szCs w:val="18"/>
        </w:rPr>
        <w:t xml:space="preserve">Día 5 </w:t>
      </w:r>
      <w:r w:rsidR="00F153B9" w:rsidRPr="000012A5">
        <w:rPr>
          <w:rFonts w:ascii="Arial" w:eastAsia="Arial" w:hAnsi="Arial" w:cs="Arial"/>
          <w:b/>
          <w:color w:val="0070C0"/>
          <w:sz w:val="18"/>
          <w:szCs w:val="18"/>
        </w:rPr>
        <w:tab/>
        <w:t>(</w:t>
      </w:r>
      <w:r w:rsidR="00B97EE9" w:rsidRPr="000012A5">
        <w:rPr>
          <w:rFonts w:ascii="Arial" w:eastAsia="Arial" w:hAnsi="Arial" w:cs="Arial"/>
          <w:b/>
          <w:color w:val="0070C0"/>
          <w:sz w:val="18"/>
          <w:szCs w:val="18"/>
        </w:rPr>
        <w:t xml:space="preserve">martes) </w:t>
      </w:r>
      <w:r w:rsidR="00F153B9" w:rsidRPr="000012A5">
        <w:rPr>
          <w:rFonts w:ascii="Arial" w:eastAsia="Arial" w:hAnsi="Arial" w:cs="Arial"/>
          <w:b/>
          <w:color w:val="0070C0"/>
          <w:sz w:val="18"/>
          <w:szCs w:val="18"/>
        </w:rPr>
        <w:t xml:space="preserve">Ankara </w:t>
      </w:r>
      <w:r w:rsidR="00B97EE9" w:rsidRPr="000012A5">
        <w:rPr>
          <w:rFonts w:ascii="Arial" w:eastAsia="Arial" w:hAnsi="Arial" w:cs="Arial"/>
          <w:b/>
          <w:color w:val="0070C0"/>
          <w:sz w:val="18"/>
          <w:szCs w:val="18"/>
        </w:rPr>
        <w:t xml:space="preserve">– </w:t>
      </w:r>
      <w:r w:rsidR="00F153B9" w:rsidRPr="000012A5">
        <w:rPr>
          <w:rFonts w:ascii="Arial" w:eastAsia="Arial" w:hAnsi="Arial" w:cs="Arial"/>
          <w:b/>
          <w:color w:val="0070C0"/>
          <w:sz w:val="18"/>
          <w:szCs w:val="18"/>
        </w:rPr>
        <w:t>Capadocia</w:t>
      </w:r>
      <w:r w:rsidR="00B97EE9" w:rsidRPr="000012A5">
        <w:rPr>
          <w:rFonts w:ascii="Arial" w:eastAsia="Arial" w:hAnsi="Arial" w:cs="Arial"/>
          <w:b/>
          <w:color w:val="0070C0"/>
          <w:sz w:val="18"/>
          <w:szCs w:val="18"/>
        </w:rPr>
        <w:t xml:space="preserve"> </w:t>
      </w:r>
    </w:p>
    <w:p w14:paraId="0C2067D7" w14:textId="032AC9AA"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Desayuno en el hotel.  Salida para Capadocia pasando por el lago salado.  En el camino, visita a la ciudad subterránea de Ozkonak o Sehatlı construidas por las comunidades cristianas para protegerse de los ataques árabes. La ciudad subterránea conserva los establos, salas comunes, sala de reuniones y pequeñas habitaciones para las familias Llegada al hotel de Capadocia. Visita a un taller de ceramica y alfombras. Tarde libre</w:t>
      </w:r>
      <w:r w:rsidR="00B97EE9">
        <w:rPr>
          <w:rFonts w:ascii="Arial" w:eastAsia="Arial" w:hAnsi="Arial" w:cs="Arial"/>
          <w:color w:val="262626"/>
          <w:sz w:val="18"/>
          <w:szCs w:val="18"/>
        </w:rPr>
        <w:t>.</w:t>
      </w:r>
      <w:r w:rsidRPr="00F153B9">
        <w:rPr>
          <w:rFonts w:ascii="Arial" w:eastAsia="Arial" w:hAnsi="Arial" w:cs="Arial"/>
          <w:color w:val="262626"/>
          <w:sz w:val="18"/>
          <w:szCs w:val="18"/>
        </w:rPr>
        <w:t xml:space="preserve"> Cena y Alojamiento en el hotel.  </w:t>
      </w:r>
    </w:p>
    <w:p w14:paraId="6E45B5A5"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035673F4" w14:textId="5BCF0B95" w:rsidR="00F153B9" w:rsidRPr="000012A5" w:rsidRDefault="00F153B9"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sidRPr="000012A5">
        <w:rPr>
          <w:rFonts w:ascii="Arial" w:eastAsia="Arial" w:hAnsi="Arial" w:cs="Arial"/>
          <w:b/>
          <w:color w:val="0070C0"/>
          <w:sz w:val="18"/>
          <w:szCs w:val="18"/>
        </w:rPr>
        <w:t>Día</w:t>
      </w:r>
      <w:r w:rsidR="00B97EE9" w:rsidRPr="000012A5">
        <w:rPr>
          <w:rFonts w:ascii="Arial" w:eastAsia="Arial" w:hAnsi="Arial" w:cs="Arial"/>
          <w:b/>
          <w:color w:val="0070C0"/>
          <w:sz w:val="18"/>
          <w:szCs w:val="18"/>
        </w:rPr>
        <w:t xml:space="preserve"> 6</w:t>
      </w:r>
      <w:r w:rsidRPr="000012A5">
        <w:rPr>
          <w:rFonts w:ascii="Arial" w:eastAsia="Arial" w:hAnsi="Arial" w:cs="Arial"/>
          <w:b/>
          <w:color w:val="0070C0"/>
          <w:sz w:val="18"/>
          <w:szCs w:val="18"/>
        </w:rPr>
        <w:t xml:space="preserve"> </w:t>
      </w:r>
      <w:r w:rsidR="00B97EE9" w:rsidRPr="000012A5">
        <w:rPr>
          <w:rFonts w:ascii="Arial" w:eastAsia="Arial" w:hAnsi="Arial" w:cs="Arial"/>
          <w:b/>
          <w:color w:val="0070C0"/>
          <w:sz w:val="18"/>
          <w:szCs w:val="18"/>
        </w:rPr>
        <w:tab/>
        <w:t xml:space="preserve">(miércoles) </w:t>
      </w:r>
      <w:r w:rsidRPr="000012A5">
        <w:rPr>
          <w:rFonts w:ascii="Arial" w:eastAsia="Arial" w:hAnsi="Arial" w:cs="Arial"/>
          <w:b/>
          <w:color w:val="0070C0"/>
          <w:sz w:val="18"/>
          <w:szCs w:val="18"/>
        </w:rPr>
        <w:t xml:space="preserve">Capadocia </w:t>
      </w:r>
    </w:p>
    <w:p w14:paraId="26AB189B" w14:textId="77777777" w:rsidR="00F153B9" w:rsidRPr="00B97EE9" w:rsidRDefault="00F153B9" w:rsidP="00F153B9">
      <w:pPr>
        <w:pBdr>
          <w:top w:val="nil"/>
          <w:left w:val="nil"/>
          <w:bottom w:val="nil"/>
          <w:right w:val="nil"/>
          <w:between w:val="nil"/>
        </w:pBdr>
        <w:spacing w:after="0" w:line="240" w:lineRule="auto"/>
        <w:jc w:val="both"/>
        <w:rPr>
          <w:rFonts w:ascii="Arial" w:eastAsia="Arial" w:hAnsi="Arial" w:cs="Arial"/>
          <w:b/>
          <w:color w:val="262626"/>
          <w:sz w:val="18"/>
          <w:szCs w:val="18"/>
        </w:rPr>
      </w:pPr>
      <w:r w:rsidRPr="00B97EE9">
        <w:rPr>
          <w:rFonts w:ascii="Arial" w:eastAsia="Arial" w:hAnsi="Arial" w:cs="Arial"/>
          <w:b/>
          <w:color w:val="262626"/>
          <w:sz w:val="18"/>
          <w:szCs w:val="18"/>
        </w:rPr>
        <w:t xml:space="preserve">EXCURSIÓN OPCIONAL EN GLOBO   </w:t>
      </w:r>
    </w:p>
    <w:p w14:paraId="0CDBB84C"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Al amanecer, posibilidad de participar a una excursión opcional en globo aerostático, una experiencia única, sobre las formaciones rocosas, chimeneas de hadas, formaciones naturales, paisajes lunares.</w:t>
      </w:r>
    </w:p>
    <w:p w14:paraId="2E56C5B0" w14:textId="3A9932EC" w:rsidR="00B97EE9" w:rsidRDefault="00F12A3D" w:rsidP="00F153B9">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1312" behindDoc="1" locked="0" layoutInCell="1" allowOverlap="1" wp14:anchorId="1A3DB318" wp14:editId="60113AF9">
            <wp:simplePos x="0" y="0"/>
            <wp:positionH relativeFrom="column">
              <wp:posOffset>3187065</wp:posOffset>
            </wp:positionH>
            <wp:positionV relativeFrom="paragraph">
              <wp:posOffset>130810</wp:posOffset>
            </wp:positionV>
            <wp:extent cx="1781175" cy="1186180"/>
            <wp:effectExtent l="0" t="0" r="0" b="0"/>
            <wp:wrapTight wrapText="bothSides">
              <wp:wrapPolygon edited="0">
                <wp:start x="0" y="0"/>
                <wp:lineTo x="0" y="21161"/>
                <wp:lineTo x="21253" y="21161"/>
                <wp:lineTo x="21253" y="0"/>
                <wp:lineTo x="0" y="0"/>
              </wp:wrapPolygon>
            </wp:wrapTight>
            <wp:docPr id="7" name="Imagen 7" descr="▷ Capadocia: qué ver, hacer y más | Turquía Exclus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Capadocia: qué ver, hacer y más | Turquía Exclusiv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1175" cy="1186180"/>
                    </a:xfrm>
                    <a:prstGeom prst="rect">
                      <a:avLst/>
                    </a:prstGeom>
                    <a:noFill/>
                    <a:ln>
                      <a:noFill/>
                    </a:ln>
                  </pic:spPr>
                </pic:pic>
              </a:graphicData>
            </a:graphic>
          </wp:anchor>
        </w:drawing>
      </w:r>
    </w:p>
    <w:p w14:paraId="3CD3B17D" w14:textId="44959C47" w:rsidR="00B97EE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Desayuno en el hotel.  Día dedicado a la visita de esta fantástica región, única en el mundo Valle de Goreme, con sus iglesias rupestres, con pinturas de los siglos X y XI; visita al pueblo troglodita de Uçhisar ,  Valle del Amor, Valle de Dervent con sus formaciones naturales curiosas, Valle de Avcilar o Valle de los Cazadores, Valle de las palomas y tiempo para talleres artesanales como  ónix-piedras semi-preciosas.</w:t>
      </w:r>
      <w:r w:rsidR="00B97EE9">
        <w:rPr>
          <w:rFonts w:ascii="Arial" w:eastAsia="Arial" w:hAnsi="Arial" w:cs="Arial"/>
          <w:color w:val="262626"/>
          <w:sz w:val="18"/>
          <w:szCs w:val="18"/>
        </w:rPr>
        <w:t xml:space="preserve"> </w:t>
      </w:r>
    </w:p>
    <w:p w14:paraId="1B9647B0" w14:textId="08B3101B"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B97EE9">
        <w:rPr>
          <w:rFonts w:ascii="Arial" w:eastAsia="Arial" w:hAnsi="Arial" w:cs="Arial"/>
          <w:b/>
          <w:color w:val="262626"/>
          <w:sz w:val="18"/>
          <w:szCs w:val="18"/>
        </w:rPr>
        <w:t>Por la noche se ofrece una excursión opcional para asistir a ver un Show de danzas típicas de la región</w:t>
      </w:r>
      <w:r w:rsidRPr="00F153B9">
        <w:rPr>
          <w:rFonts w:ascii="Arial" w:eastAsia="Arial" w:hAnsi="Arial" w:cs="Arial"/>
          <w:color w:val="262626"/>
          <w:sz w:val="18"/>
          <w:szCs w:val="18"/>
        </w:rPr>
        <w:t>. El espectáculo solo incluye todos los tipos de bebidas sin límite como cerveza, vino y rakı (bebida tradicional turca que contiene 40 grados de alcohol y anís). Cenaremos en el hotel antes de ir al local. Regreso y alojamiento en el hotel.</w:t>
      </w:r>
    </w:p>
    <w:p w14:paraId="6F48E29B"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5A2A52F0" w14:textId="4F04D9B7" w:rsidR="00F153B9" w:rsidRPr="000012A5" w:rsidRDefault="00F153B9"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sidRPr="000012A5">
        <w:rPr>
          <w:rFonts w:ascii="Arial" w:eastAsia="Arial" w:hAnsi="Arial" w:cs="Arial"/>
          <w:b/>
          <w:color w:val="0070C0"/>
          <w:sz w:val="18"/>
          <w:szCs w:val="18"/>
        </w:rPr>
        <w:t>Día</w:t>
      </w:r>
      <w:r w:rsidR="00B97EE9" w:rsidRPr="000012A5">
        <w:rPr>
          <w:rFonts w:ascii="Arial" w:eastAsia="Arial" w:hAnsi="Arial" w:cs="Arial"/>
          <w:b/>
          <w:color w:val="0070C0"/>
          <w:sz w:val="18"/>
          <w:szCs w:val="18"/>
        </w:rPr>
        <w:t xml:space="preserve"> 7 </w:t>
      </w:r>
      <w:r w:rsidR="00B97EE9" w:rsidRPr="000012A5">
        <w:rPr>
          <w:rFonts w:ascii="Arial" w:eastAsia="Arial" w:hAnsi="Arial" w:cs="Arial"/>
          <w:b/>
          <w:color w:val="0070C0"/>
          <w:sz w:val="18"/>
          <w:szCs w:val="18"/>
        </w:rPr>
        <w:tab/>
        <w:t>(jueves)</w:t>
      </w:r>
      <w:r w:rsidRPr="000012A5">
        <w:rPr>
          <w:rFonts w:ascii="Arial" w:eastAsia="Arial" w:hAnsi="Arial" w:cs="Arial"/>
          <w:b/>
          <w:color w:val="0070C0"/>
          <w:sz w:val="18"/>
          <w:szCs w:val="18"/>
        </w:rPr>
        <w:t xml:space="preserve"> Capadocia </w:t>
      </w:r>
      <w:r w:rsidR="00B97EE9" w:rsidRPr="000012A5">
        <w:rPr>
          <w:rFonts w:ascii="Arial" w:eastAsia="Arial" w:hAnsi="Arial" w:cs="Arial"/>
          <w:b/>
          <w:color w:val="0070C0"/>
          <w:sz w:val="18"/>
          <w:szCs w:val="18"/>
        </w:rPr>
        <w:t xml:space="preserve">– </w:t>
      </w:r>
      <w:r w:rsidRPr="000012A5">
        <w:rPr>
          <w:rFonts w:ascii="Arial" w:eastAsia="Arial" w:hAnsi="Arial" w:cs="Arial"/>
          <w:b/>
          <w:color w:val="0070C0"/>
          <w:sz w:val="18"/>
          <w:szCs w:val="18"/>
        </w:rPr>
        <w:t>Pamukkale</w:t>
      </w:r>
      <w:r w:rsidR="00B97EE9" w:rsidRPr="000012A5">
        <w:rPr>
          <w:rFonts w:ascii="Arial" w:eastAsia="Arial" w:hAnsi="Arial" w:cs="Arial"/>
          <w:b/>
          <w:color w:val="0070C0"/>
          <w:sz w:val="18"/>
          <w:szCs w:val="18"/>
        </w:rPr>
        <w:t xml:space="preserve"> </w:t>
      </w:r>
      <w:r w:rsidRPr="000012A5">
        <w:rPr>
          <w:rFonts w:ascii="Arial" w:eastAsia="Arial" w:hAnsi="Arial" w:cs="Arial"/>
          <w:b/>
          <w:color w:val="0070C0"/>
          <w:sz w:val="18"/>
          <w:szCs w:val="18"/>
        </w:rPr>
        <w:t xml:space="preserve">    </w:t>
      </w:r>
    </w:p>
    <w:p w14:paraId="24BC9A21"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 xml:space="preserve">Desayuno y salida hacia Pamukkale. Hacemos una visita a Kervansaray y salida a Pamukkale y tiempo libre en el “Castillo de Algodón”, único en el mundo con las piscinas termales de origen calcárea y las cascadas petrificadas. Hierápolis es uno de los grandes yacimientos de Anatolia, que, junto a la atracción de las piscinas de algodón, hacen del lugar un punto de gran interés. En la actualidad Pamukkale se encuentra ubicada justo al lado de la Antigua Ciudad de Hierápolis. La localidad fue declarada Patrimonio de la Humanidad por la UNESCO y reconocida como uno de los más relevantes y atractivos centros turísticos del mundo. La ciudad de Pamukkale recibe su nombre que significa “Castillo de Algodón” de las formaciones de capas blancas de piedra caliza. Hierápolis se llama también “la Ciudad Sagrada” debido a numerosos templos y edificios religiosos. Los que nos atraerá sin duda la belleza de las piedras blancas(travertinos)que cubren todas las piscinas naturales que se formaron por el agua termal también. Breve visita al outlet. Al termino traslado al hotel. Cena y alojamiento. </w:t>
      </w:r>
    </w:p>
    <w:p w14:paraId="0E4A79AF"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0FCC2184" w14:textId="77777777" w:rsidR="00F12A3D" w:rsidRDefault="00F12A3D" w:rsidP="00F153B9">
      <w:pPr>
        <w:pBdr>
          <w:top w:val="nil"/>
          <w:left w:val="nil"/>
          <w:bottom w:val="nil"/>
          <w:right w:val="nil"/>
          <w:between w:val="nil"/>
        </w:pBdr>
        <w:spacing w:after="0" w:line="240" w:lineRule="auto"/>
        <w:jc w:val="both"/>
        <w:rPr>
          <w:rFonts w:ascii="Arial" w:eastAsia="Arial" w:hAnsi="Arial" w:cs="Arial"/>
          <w:b/>
          <w:color w:val="0070C0"/>
          <w:sz w:val="18"/>
          <w:szCs w:val="18"/>
        </w:rPr>
      </w:pPr>
    </w:p>
    <w:p w14:paraId="74EC079D" w14:textId="77777777" w:rsidR="00F12A3D" w:rsidRDefault="00F12A3D" w:rsidP="00F153B9">
      <w:pPr>
        <w:pBdr>
          <w:top w:val="nil"/>
          <w:left w:val="nil"/>
          <w:bottom w:val="nil"/>
          <w:right w:val="nil"/>
          <w:between w:val="nil"/>
        </w:pBdr>
        <w:spacing w:after="0" w:line="240" w:lineRule="auto"/>
        <w:jc w:val="both"/>
        <w:rPr>
          <w:noProof/>
        </w:rPr>
      </w:pPr>
    </w:p>
    <w:p w14:paraId="5A2AF861" w14:textId="5BA8C720" w:rsidR="00F153B9" w:rsidRPr="000012A5" w:rsidRDefault="00F12A3D"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2336" behindDoc="1" locked="0" layoutInCell="1" allowOverlap="1" wp14:anchorId="355AEC2E" wp14:editId="0C940183">
            <wp:simplePos x="0" y="0"/>
            <wp:positionH relativeFrom="column">
              <wp:posOffset>1588</wp:posOffset>
            </wp:positionH>
            <wp:positionV relativeFrom="paragraph">
              <wp:posOffset>-317</wp:posOffset>
            </wp:positionV>
            <wp:extent cx="2117205" cy="1376362"/>
            <wp:effectExtent l="0" t="0" r="0" b="0"/>
            <wp:wrapTight wrapText="bothSides">
              <wp:wrapPolygon edited="0">
                <wp:start x="0" y="0"/>
                <wp:lineTo x="0" y="21231"/>
                <wp:lineTo x="21380" y="21231"/>
                <wp:lineTo x="21380" y="0"/>
                <wp:lineTo x="0" y="0"/>
              </wp:wrapPolygon>
            </wp:wrapTight>
            <wp:docPr id="8" name="Imagen 8" descr="Qué ver en Efeso y cómo hacer la mejor vis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é ver en Efeso y cómo hacer la mejor visit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6547" b="8924"/>
                    <a:stretch/>
                  </pic:blipFill>
                  <pic:spPr bwMode="auto">
                    <a:xfrm>
                      <a:off x="0" y="0"/>
                      <a:ext cx="2117205" cy="1376362"/>
                    </a:xfrm>
                    <a:prstGeom prst="rect">
                      <a:avLst/>
                    </a:prstGeom>
                    <a:noFill/>
                    <a:ln>
                      <a:noFill/>
                    </a:ln>
                    <a:extLst>
                      <a:ext uri="{53640926-AAD7-44D8-BBD7-CCE9431645EC}">
                        <a14:shadowObscured xmlns:a14="http://schemas.microsoft.com/office/drawing/2010/main"/>
                      </a:ext>
                    </a:extLst>
                  </pic:spPr>
                </pic:pic>
              </a:graphicData>
            </a:graphic>
          </wp:anchor>
        </w:drawing>
      </w:r>
      <w:r w:rsidR="00F153B9" w:rsidRPr="000012A5">
        <w:rPr>
          <w:rFonts w:ascii="Arial" w:eastAsia="Arial" w:hAnsi="Arial" w:cs="Arial"/>
          <w:b/>
          <w:color w:val="0070C0"/>
          <w:sz w:val="18"/>
          <w:szCs w:val="18"/>
        </w:rPr>
        <w:t xml:space="preserve">Día </w:t>
      </w:r>
      <w:r w:rsidR="00B97EE9" w:rsidRPr="000012A5">
        <w:rPr>
          <w:rFonts w:ascii="Arial" w:eastAsia="Arial" w:hAnsi="Arial" w:cs="Arial"/>
          <w:b/>
          <w:color w:val="0070C0"/>
          <w:sz w:val="18"/>
          <w:szCs w:val="18"/>
        </w:rPr>
        <w:t xml:space="preserve">8 </w:t>
      </w:r>
      <w:r w:rsidR="00B97EE9" w:rsidRPr="000012A5">
        <w:rPr>
          <w:rFonts w:ascii="Arial" w:eastAsia="Arial" w:hAnsi="Arial" w:cs="Arial"/>
          <w:b/>
          <w:color w:val="0070C0"/>
          <w:sz w:val="18"/>
          <w:szCs w:val="18"/>
        </w:rPr>
        <w:tab/>
        <w:t xml:space="preserve">(viernes) </w:t>
      </w:r>
      <w:r w:rsidR="00F153B9" w:rsidRPr="000012A5">
        <w:rPr>
          <w:rFonts w:ascii="Arial" w:eastAsia="Arial" w:hAnsi="Arial" w:cs="Arial"/>
          <w:b/>
          <w:color w:val="0070C0"/>
          <w:sz w:val="18"/>
          <w:szCs w:val="18"/>
        </w:rPr>
        <w:t>Pamukkale</w:t>
      </w:r>
      <w:r w:rsidR="00B97EE9" w:rsidRPr="000012A5">
        <w:rPr>
          <w:rFonts w:ascii="Arial" w:eastAsia="Arial" w:hAnsi="Arial" w:cs="Arial"/>
          <w:b/>
          <w:color w:val="0070C0"/>
          <w:sz w:val="18"/>
          <w:szCs w:val="18"/>
        </w:rPr>
        <w:t xml:space="preserve"> –</w:t>
      </w:r>
      <w:r w:rsidR="00F153B9" w:rsidRPr="000012A5">
        <w:rPr>
          <w:rFonts w:ascii="Arial" w:eastAsia="Arial" w:hAnsi="Arial" w:cs="Arial"/>
          <w:b/>
          <w:color w:val="0070C0"/>
          <w:sz w:val="18"/>
          <w:szCs w:val="18"/>
        </w:rPr>
        <w:t xml:space="preserve"> Efeso </w:t>
      </w:r>
      <w:r w:rsidR="00B97EE9" w:rsidRPr="000012A5">
        <w:rPr>
          <w:rFonts w:ascii="Arial" w:eastAsia="Arial" w:hAnsi="Arial" w:cs="Arial"/>
          <w:b/>
          <w:color w:val="0070C0"/>
          <w:sz w:val="18"/>
          <w:szCs w:val="18"/>
        </w:rPr>
        <w:t>–</w:t>
      </w:r>
      <w:r w:rsidR="00F153B9" w:rsidRPr="000012A5">
        <w:rPr>
          <w:rFonts w:ascii="Arial" w:eastAsia="Arial" w:hAnsi="Arial" w:cs="Arial"/>
          <w:b/>
          <w:color w:val="0070C0"/>
          <w:sz w:val="18"/>
          <w:szCs w:val="18"/>
        </w:rPr>
        <w:t xml:space="preserve"> Esmirna</w:t>
      </w:r>
      <w:r w:rsidR="00B97EE9" w:rsidRPr="000012A5">
        <w:rPr>
          <w:rFonts w:ascii="Arial" w:eastAsia="Arial" w:hAnsi="Arial" w:cs="Arial"/>
          <w:b/>
          <w:color w:val="0070C0"/>
          <w:sz w:val="18"/>
          <w:szCs w:val="18"/>
        </w:rPr>
        <w:t xml:space="preserve"> </w:t>
      </w:r>
      <w:r w:rsidR="00F153B9" w:rsidRPr="000012A5">
        <w:rPr>
          <w:rFonts w:ascii="Arial" w:eastAsia="Arial" w:hAnsi="Arial" w:cs="Arial"/>
          <w:b/>
          <w:color w:val="0070C0"/>
          <w:sz w:val="18"/>
          <w:szCs w:val="18"/>
        </w:rPr>
        <w:t xml:space="preserve">o Kusadası </w:t>
      </w:r>
    </w:p>
    <w:p w14:paraId="3D8777DB"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Desayuno en el hotel. Salida para visita a las ruinas de Éfeso, fue la quinta grande ciudad de la época Romana. Durante nuestra visita apreciaremos la famosa biblioteca Celsius después de Alejandría, teatro y algunos templos romanos y helenos, el Odeón, el Templo de Adriano, la Casa de Amor, el Ágora, la calle de Mármol y el Teatro también.  A continuación, Visitaremos la casa de la Virgen María donde se supone que María llegó a Éfeso junto con San Juan y vivió allí hasta su Asunción (según la doctrina católica) o Dormición (según las creencias ortodoxas). Como esta casa es un lugar de peregrinación se visita por numerosas turistas cristianas a menudo durante al año. Por la tarde paramos en un centro de producción de cuero. Como Éfeso es un centro de piel de curtiduría desde la época antigua tendremos posibilidad de comprar algunas ropas de cuero con el precio más razonable. También veremos un desfile de moda en el que nos expondrán unas de las chaquetas más elegantes del país. A continuación, a su hotel. Cena y alojamiento en el hotel.</w:t>
      </w:r>
    </w:p>
    <w:p w14:paraId="0E7172C6"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314CD4DF" w14:textId="006CAA2E" w:rsidR="00F153B9" w:rsidRPr="000012A5" w:rsidRDefault="00F153B9"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sidRPr="000012A5">
        <w:rPr>
          <w:rFonts w:ascii="Arial" w:eastAsia="Arial" w:hAnsi="Arial" w:cs="Arial"/>
          <w:b/>
          <w:color w:val="0070C0"/>
          <w:sz w:val="18"/>
          <w:szCs w:val="18"/>
        </w:rPr>
        <w:t>Día</w:t>
      </w:r>
      <w:r w:rsidR="00B97EE9" w:rsidRPr="000012A5">
        <w:rPr>
          <w:rFonts w:ascii="Arial" w:eastAsia="Arial" w:hAnsi="Arial" w:cs="Arial"/>
          <w:b/>
          <w:color w:val="0070C0"/>
          <w:sz w:val="18"/>
          <w:szCs w:val="18"/>
        </w:rPr>
        <w:t xml:space="preserve"> 9</w:t>
      </w:r>
      <w:r w:rsidRPr="000012A5">
        <w:rPr>
          <w:rFonts w:ascii="Arial" w:eastAsia="Arial" w:hAnsi="Arial" w:cs="Arial"/>
          <w:b/>
          <w:color w:val="0070C0"/>
          <w:sz w:val="18"/>
          <w:szCs w:val="18"/>
        </w:rPr>
        <w:t xml:space="preserve"> </w:t>
      </w:r>
      <w:r w:rsidR="00B97EE9" w:rsidRPr="000012A5">
        <w:rPr>
          <w:rFonts w:ascii="Arial" w:eastAsia="Arial" w:hAnsi="Arial" w:cs="Arial"/>
          <w:b/>
          <w:color w:val="0070C0"/>
          <w:sz w:val="18"/>
          <w:szCs w:val="18"/>
        </w:rPr>
        <w:tab/>
      </w:r>
      <w:r w:rsidRPr="000012A5">
        <w:rPr>
          <w:rFonts w:ascii="Arial" w:eastAsia="Arial" w:hAnsi="Arial" w:cs="Arial"/>
          <w:b/>
          <w:color w:val="0070C0"/>
          <w:sz w:val="18"/>
          <w:szCs w:val="18"/>
        </w:rPr>
        <w:t>(</w:t>
      </w:r>
      <w:r w:rsidR="000012A5" w:rsidRPr="000012A5">
        <w:rPr>
          <w:rFonts w:ascii="Arial" w:eastAsia="Arial" w:hAnsi="Arial" w:cs="Arial"/>
          <w:b/>
          <w:color w:val="0070C0"/>
          <w:sz w:val="18"/>
          <w:szCs w:val="18"/>
        </w:rPr>
        <w:t>sá</w:t>
      </w:r>
      <w:r w:rsidRPr="000012A5">
        <w:rPr>
          <w:rFonts w:ascii="Arial" w:eastAsia="Arial" w:hAnsi="Arial" w:cs="Arial"/>
          <w:b/>
          <w:color w:val="0070C0"/>
          <w:sz w:val="18"/>
          <w:szCs w:val="18"/>
        </w:rPr>
        <w:t xml:space="preserve">bado) Esmirna o Kusadası </w:t>
      </w:r>
    </w:p>
    <w:p w14:paraId="6B8F38AA" w14:textId="34AD799E" w:rsidR="00F153B9" w:rsidRPr="00F153B9" w:rsidRDefault="00B97EE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Desayuno en el hotel. </w:t>
      </w:r>
      <w:r w:rsidR="00F153B9" w:rsidRPr="00F153B9">
        <w:rPr>
          <w:rFonts w:ascii="Arial" w:eastAsia="Arial" w:hAnsi="Arial" w:cs="Arial"/>
          <w:color w:val="262626"/>
          <w:sz w:val="18"/>
          <w:szCs w:val="18"/>
        </w:rPr>
        <w:t>Dia libre para disfrutar de Kusadası</w:t>
      </w:r>
      <w:r>
        <w:rPr>
          <w:rFonts w:ascii="Arial" w:eastAsia="Arial" w:hAnsi="Arial" w:cs="Arial"/>
          <w:color w:val="262626"/>
          <w:sz w:val="18"/>
          <w:szCs w:val="18"/>
        </w:rPr>
        <w:t xml:space="preserve">. Cena y alojamiento en el Hotel </w:t>
      </w:r>
    </w:p>
    <w:p w14:paraId="235A59CE" w14:textId="20A1EF22" w:rsidR="00F153B9" w:rsidRPr="00F153B9" w:rsidRDefault="00F12A3D" w:rsidP="00F153B9">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3360" behindDoc="1" locked="0" layoutInCell="1" allowOverlap="1" wp14:anchorId="7BD0D069" wp14:editId="20D0264C">
            <wp:simplePos x="0" y="0"/>
            <wp:positionH relativeFrom="column">
              <wp:posOffset>3101657</wp:posOffset>
            </wp:positionH>
            <wp:positionV relativeFrom="paragraph">
              <wp:posOffset>79058</wp:posOffset>
            </wp:positionV>
            <wp:extent cx="1992630" cy="1329055"/>
            <wp:effectExtent l="0" t="0" r="7620" b="4445"/>
            <wp:wrapTight wrapText="bothSides">
              <wp:wrapPolygon edited="0">
                <wp:start x="0" y="0"/>
                <wp:lineTo x="0" y="21363"/>
                <wp:lineTo x="21476" y="21363"/>
                <wp:lineTo x="21476" y="0"/>
                <wp:lineTo x="0" y="0"/>
              </wp:wrapPolygon>
            </wp:wrapTight>
            <wp:docPr id="9" name="Imagen 9" descr="Patmos - Como llegar, hoteles y play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tmos - Como llegar, hoteles y playa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2630" cy="1329055"/>
                    </a:xfrm>
                    <a:prstGeom prst="rect">
                      <a:avLst/>
                    </a:prstGeom>
                    <a:noFill/>
                    <a:ln>
                      <a:noFill/>
                    </a:ln>
                  </pic:spPr>
                </pic:pic>
              </a:graphicData>
            </a:graphic>
          </wp:anchor>
        </w:drawing>
      </w:r>
    </w:p>
    <w:p w14:paraId="5C340BE0" w14:textId="12FA1FC8" w:rsidR="00F153B9" w:rsidRPr="000012A5" w:rsidRDefault="00F153B9"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sidRPr="000012A5">
        <w:rPr>
          <w:rFonts w:ascii="Arial" w:eastAsia="Arial" w:hAnsi="Arial" w:cs="Arial"/>
          <w:b/>
          <w:color w:val="0070C0"/>
          <w:sz w:val="18"/>
          <w:szCs w:val="18"/>
        </w:rPr>
        <w:t>Día</w:t>
      </w:r>
      <w:r w:rsidR="000012A5" w:rsidRPr="000012A5">
        <w:rPr>
          <w:rFonts w:ascii="Arial" w:eastAsia="Arial" w:hAnsi="Arial" w:cs="Arial"/>
          <w:b/>
          <w:color w:val="0070C0"/>
          <w:sz w:val="18"/>
          <w:szCs w:val="18"/>
        </w:rPr>
        <w:t xml:space="preserve"> 10</w:t>
      </w:r>
      <w:r w:rsidRPr="000012A5">
        <w:rPr>
          <w:rFonts w:ascii="Arial" w:eastAsia="Arial" w:hAnsi="Arial" w:cs="Arial"/>
          <w:b/>
          <w:color w:val="0070C0"/>
          <w:sz w:val="18"/>
          <w:szCs w:val="18"/>
        </w:rPr>
        <w:t xml:space="preserve"> </w:t>
      </w:r>
      <w:r w:rsidR="000012A5" w:rsidRPr="000012A5">
        <w:rPr>
          <w:rFonts w:ascii="Arial" w:eastAsia="Arial" w:hAnsi="Arial" w:cs="Arial"/>
          <w:b/>
          <w:color w:val="0070C0"/>
          <w:sz w:val="18"/>
          <w:szCs w:val="18"/>
        </w:rPr>
        <w:tab/>
      </w:r>
      <w:r w:rsidRPr="000012A5">
        <w:rPr>
          <w:rFonts w:ascii="Arial" w:eastAsia="Arial" w:hAnsi="Arial" w:cs="Arial"/>
          <w:b/>
          <w:color w:val="0070C0"/>
          <w:sz w:val="18"/>
          <w:szCs w:val="18"/>
        </w:rPr>
        <w:t>(</w:t>
      </w:r>
      <w:r w:rsidR="000012A5" w:rsidRPr="000012A5">
        <w:rPr>
          <w:rFonts w:ascii="Arial" w:eastAsia="Arial" w:hAnsi="Arial" w:cs="Arial"/>
          <w:b/>
          <w:color w:val="0070C0"/>
          <w:sz w:val="18"/>
          <w:szCs w:val="18"/>
        </w:rPr>
        <w:t>d</w:t>
      </w:r>
      <w:r w:rsidRPr="000012A5">
        <w:rPr>
          <w:rFonts w:ascii="Arial" w:eastAsia="Arial" w:hAnsi="Arial" w:cs="Arial"/>
          <w:b/>
          <w:color w:val="0070C0"/>
          <w:sz w:val="18"/>
          <w:szCs w:val="18"/>
        </w:rPr>
        <w:t xml:space="preserve">omingo) Kusadası – Patmos </w:t>
      </w:r>
    </w:p>
    <w:p w14:paraId="53B87A9F" w14:textId="2917222F"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Desayuno. En la hora indicada traslado al puerto para embarcar en lo Crucero Miray. Salida a Patmos, desembarque e tiempo libre. En la isla</w:t>
      </w:r>
      <w:r w:rsidR="000012A5">
        <w:rPr>
          <w:rFonts w:ascii="Arial" w:eastAsia="Arial" w:hAnsi="Arial" w:cs="Arial"/>
          <w:color w:val="262626"/>
          <w:sz w:val="18"/>
          <w:szCs w:val="18"/>
        </w:rPr>
        <w:t>, noche a bordo (Crucero con pensión completa)</w:t>
      </w:r>
    </w:p>
    <w:p w14:paraId="6050231C"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7D5FE314" w14:textId="73BB7CAC" w:rsidR="00F153B9" w:rsidRPr="000012A5" w:rsidRDefault="00F153B9"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sidRPr="000012A5">
        <w:rPr>
          <w:rFonts w:ascii="Arial" w:eastAsia="Arial" w:hAnsi="Arial" w:cs="Arial"/>
          <w:b/>
          <w:color w:val="0070C0"/>
          <w:sz w:val="18"/>
          <w:szCs w:val="18"/>
        </w:rPr>
        <w:t xml:space="preserve">Día </w:t>
      </w:r>
      <w:r w:rsidR="000012A5" w:rsidRPr="000012A5">
        <w:rPr>
          <w:rFonts w:ascii="Arial" w:eastAsia="Arial" w:hAnsi="Arial" w:cs="Arial"/>
          <w:b/>
          <w:color w:val="0070C0"/>
          <w:sz w:val="18"/>
          <w:szCs w:val="18"/>
        </w:rPr>
        <w:t>11</w:t>
      </w:r>
      <w:r w:rsidRPr="000012A5">
        <w:rPr>
          <w:rFonts w:ascii="Arial" w:eastAsia="Arial" w:hAnsi="Arial" w:cs="Arial"/>
          <w:b/>
          <w:color w:val="0070C0"/>
          <w:sz w:val="18"/>
          <w:szCs w:val="18"/>
        </w:rPr>
        <w:t xml:space="preserve"> </w:t>
      </w:r>
      <w:r w:rsidR="000012A5" w:rsidRPr="000012A5">
        <w:rPr>
          <w:rFonts w:ascii="Arial" w:eastAsia="Arial" w:hAnsi="Arial" w:cs="Arial"/>
          <w:b/>
          <w:color w:val="0070C0"/>
          <w:sz w:val="18"/>
          <w:szCs w:val="18"/>
        </w:rPr>
        <w:tab/>
      </w:r>
      <w:r w:rsidRPr="000012A5">
        <w:rPr>
          <w:rFonts w:ascii="Arial" w:eastAsia="Arial" w:hAnsi="Arial" w:cs="Arial"/>
          <w:b/>
          <w:color w:val="0070C0"/>
          <w:sz w:val="18"/>
          <w:szCs w:val="18"/>
        </w:rPr>
        <w:t>(</w:t>
      </w:r>
      <w:r w:rsidR="000012A5" w:rsidRPr="000012A5">
        <w:rPr>
          <w:rFonts w:ascii="Arial" w:eastAsia="Arial" w:hAnsi="Arial" w:cs="Arial"/>
          <w:b/>
          <w:color w:val="0070C0"/>
          <w:sz w:val="18"/>
          <w:szCs w:val="18"/>
        </w:rPr>
        <w:t>l</w:t>
      </w:r>
      <w:r w:rsidRPr="000012A5">
        <w:rPr>
          <w:rFonts w:ascii="Arial" w:eastAsia="Arial" w:hAnsi="Arial" w:cs="Arial"/>
          <w:b/>
          <w:color w:val="0070C0"/>
          <w:sz w:val="18"/>
          <w:szCs w:val="18"/>
        </w:rPr>
        <w:t>unes) Atenas</w:t>
      </w:r>
      <w:r w:rsidR="000012A5" w:rsidRPr="000012A5">
        <w:rPr>
          <w:rFonts w:ascii="Arial" w:eastAsia="Arial" w:hAnsi="Arial" w:cs="Arial"/>
          <w:b/>
          <w:color w:val="0070C0"/>
          <w:sz w:val="18"/>
          <w:szCs w:val="18"/>
        </w:rPr>
        <w:t xml:space="preserve"> –</w:t>
      </w:r>
      <w:r w:rsidRPr="000012A5">
        <w:rPr>
          <w:rFonts w:ascii="Arial" w:eastAsia="Arial" w:hAnsi="Arial" w:cs="Arial"/>
          <w:b/>
          <w:color w:val="0070C0"/>
          <w:sz w:val="18"/>
          <w:szCs w:val="18"/>
        </w:rPr>
        <w:t xml:space="preserve"> Mykonos</w:t>
      </w:r>
      <w:r w:rsidR="000012A5" w:rsidRPr="000012A5">
        <w:rPr>
          <w:rFonts w:ascii="Arial" w:eastAsia="Arial" w:hAnsi="Arial" w:cs="Arial"/>
          <w:b/>
          <w:color w:val="0070C0"/>
          <w:sz w:val="18"/>
          <w:szCs w:val="18"/>
        </w:rPr>
        <w:t xml:space="preserve"> </w:t>
      </w:r>
      <w:r w:rsidRPr="000012A5">
        <w:rPr>
          <w:rFonts w:ascii="Arial" w:eastAsia="Arial" w:hAnsi="Arial" w:cs="Arial"/>
          <w:b/>
          <w:color w:val="0070C0"/>
          <w:sz w:val="18"/>
          <w:szCs w:val="18"/>
        </w:rPr>
        <w:t xml:space="preserve">  </w:t>
      </w:r>
    </w:p>
    <w:p w14:paraId="62976469" w14:textId="230F9D6D"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 xml:space="preserve">Desayuno. Desembarque, y tiempo libre en Atenas, Regreso al barco y salida a Mykonos. Desembarque y tiempo libre </w:t>
      </w:r>
      <w:r w:rsidR="000012A5">
        <w:rPr>
          <w:rFonts w:ascii="Arial" w:eastAsia="Arial" w:hAnsi="Arial" w:cs="Arial"/>
          <w:color w:val="262626"/>
          <w:sz w:val="18"/>
          <w:szCs w:val="18"/>
        </w:rPr>
        <w:t>noche a bordo (Crucero con pensión completa)</w:t>
      </w:r>
    </w:p>
    <w:p w14:paraId="7C7B392E" w14:textId="7AAAB862" w:rsid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1E4D9EDC" w14:textId="69ED7813" w:rsidR="00F153B9" w:rsidRPr="000012A5" w:rsidRDefault="00F12A3D"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Pr>
          <w:noProof/>
        </w:rPr>
        <w:drawing>
          <wp:anchor distT="0" distB="0" distL="114300" distR="114300" simplePos="0" relativeHeight="251664384" behindDoc="1" locked="0" layoutInCell="1" allowOverlap="1" wp14:anchorId="7037086E" wp14:editId="7B18CB13">
            <wp:simplePos x="0" y="0"/>
            <wp:positionH relativeFrom="column">
              <wp:posOffset>1588</wp:posOffset>
            </wp:positionH>
            <wp:positionV relativeFrom="paragraph">
              <wp:posOffset>2223</wp:posOffset>
            </wp:positionV>
            <wp:extent cx="2428875" cy="1821809"/>
            <wp:effectExtent l="0" t="0" r="0" b="7620"/>
            <wp:wrapTight wrapText="bothSides">
              <wp:wrapPolygon edited="0">
                <wp:start x="0" y="0"/>
                <wp:lineTo x="0" y="21464"/>
                <wp:lineTo x="21346" y="21464"/>
                <wp:lineTo x="21346" y="0"/>
                <wp:lineTo x="0" y="0"/>
              </wp:wrapPolygon>
            </wp:wrapTight>
            <wp:docPr id="10" name="Imagen 10" descr="Cosas que hacer en Santorini: Los 10 MEJORES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sas que hacer en Santorini: Los 10 MEJORES Tour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8875" cy="1821809"/>
                    </a:xfrm>
                    <a:prstGeom prst="rect">
                      <a:avLst/>
                    </a:prstGeom>
                    <a:noFill/>
                    <a:ln>
                      <a:noFill/>
                    </a:ln>
                  </pic:spPr>
                </pic:pic>
              </a:graphicData>
            </a:graphic>
          </wp:anchor>
        </w:drawing>
      </w:r>
      <w:r w:rsidR="00F153B9" w:rsidRPr="000012A5">
        <w:rPr>
          <w:rFonts w:ascii="Arial" w:eastAsia="Arial" w:hAnsi="Arial" w:cs="Arial"/>
          <w:b/>
          <w:color w:val="0070C0"/>
          <w:sz w:val="18"/>
          <w:szCs w:val="18"/>
        </w:rPr>
        <w:t xml:space="preserve">Día </w:t>
      </w:r>
      <w:r w:rsidR="000012A5" w:rsidRPr="000012A5">
        <w:rPr>
          <w:rFonts w:ascii="Arial" w:eastAsia="Arial" w:hAnsi="Arial" w:cs="Arial"/>
          <w:b/>
          <w:color w:val="0070C0"/>
          <w:sz w:val="18"/>
          <w:szCs w:val="18"/>
        </w:rPr>
        <w:t>12</w:t>
      </w:r>
      <w:r w:rsidR="00F153B9" w:rsidRPr="000012A5">
        <w:rPr>
          <w:rFonts w:ascii="Arial" w:eastAsia="Arial" w:hAnsi="Arial" w:cs="Arial"/>
          <w:b/>
          <w:color w:val="0070C0"/>
          <w:sz w:val="18"/>
          <w:szCs w:val="18"/>
        </w:rPr>
        <w:t xml:space="preserve"> </w:t>
      </w:r>
      <w:r w:rsidR="000012A5" w:rsidRPr="000012A5">
        <w:rPr>
          <w:rFonts w:ascii="Arial" w:eastAsia="Arial" w:hAnsi="Arial" w:cs="Arial"/>
          <w:b/>
          <w:color w:val="0070C0"/>
          <w:sz w:val="18"/>
          <w:szCs w:val="18"/>
        </w:rPr>
        <w:tab/>
      </w:r>
      <w:r w:rsidR="00F153B9" w:rsidRPr="000012A5">
        <w:rPr>
          <w:rFonts w:ascii="Arial" w:eastAsia="Arial" w:hAnsi="Arial" w:cs="Arial"/>
          <w:b/>
          <w:color w:val="0070C0"/>
          <w:sz w:val="18"/>
          <w:szCs w:val="18"/>
        </w:rPr>
        <w:t>(</w:t>
      </w:r>
      <w:r w:rsidR="000012A5" w:rsidRPr="000012A5">
        <w:rPr>
          <w:rFonts w:ascii="Arial" w:eastAsia="Arial" w:hAnsi="Arial" w:cs="Arial"/>
          <w:b/>
          <w:color w:val="0070C0"/>
          <w:sz w:val="18"/>
          <w:szCs w:val="18"/>
        </w:rPr>
        <w:t>m</w:t>
      </w:r>
      <w:r w:rsidR="00F153B9" w:rsidRPr="000012A5">
        <w:rPr>
          <w:rFonts w:ascii="Arial" w:eastAsia="Arial" w:hAnsi="Arial" w:cs="Arial"/>
          <w:b/>
          <w:color w:val="0070C0"/>
          <w:sz w:val="18"/>
          <w:szCs w:val="18"/>
        </w:rPr>
        <w:t xml:space="preserve">artes) Santorini </w:t>
      </w:r>
    </w:p>
    <w:p w14:paraId="22D42F39" w14:textId="1E544B41"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Desayuno. Desembarque, y tiempo libre en Santorini, Regreso al barco y salida a Rodhas. Desembarque y tiempo libre</w:t>
      </w:r>
      <w:r w:rsidR="000012A5">
        <w:rPr>
          <w:rFonts w:ascii="Arial" w:eastAsia="Arial" w:hAnsi="Arial" w:cs="Arial"/>
          <w:color w:val="262626"/>
          <w:sz w:val="18"/>
          <w:szCs w:val="18"/>
        </w:rPr>
        <w:t>. noche a bordo (Crucero con pensión completa)</w:t>
      </w:r>
      <w:r w:rsidRPr="00F153B9">
        <w:rPr>
          <w:rFonts w:ascii="Arial" w:eastAsia="Arial" w:hAnsi="Arial" w:cs="Arial"/>
          <w:color w:val="262626"/>
          <w:sz w:val="18"/>
          <w:szCs w:val="18"/>
        </w:rPr>
        <w:t xml:space="preserve"> </w:t>
      </w:r>
    </w:p>
    <w:p w14:paraId="29C12472"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719FF34A" w14:textId="3114919D" w:rsidR="00F153B9" w:rsidRPr="000012A5" w:rsidRDefault="00F153B9"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sidRPr="000012A5">
        <w:rPr>
          <w:rFonts w:ascii="Arial" w:eastAsia="Arial" w:hAnsi="Arial" w:cs="Arial"/>
          <w:b/>
          <w:color w:val="0070C0"/>
          <w:sz w:val="18"/>
          <w:szCs w:val="18"/>
        </w:rPr>
        <w:t>Día</w:t>
      </w:r>
      <w:r w:rsidR="000012A5" w:rsidRPr="000012A5">
        <w:rPr>
          <w:rFonts w:ascii="Arial" w:eastAsia="Arial" w:hAnsi="Arial" w:cs="Arial"/>
          <w:b/>
          <w:color w:val="0070C0"/>
          <w:sz w:val="18"/>
          <w:szCs w:val="18"/>
        </w:rPr>
        <w:t xml:space="preserve"> 13</w:t>
      </w:r>
      <w:r w:rsidRPr="000012A5">
        <w:rPr>
          <w:rFonts w:ascii="Arial" w:eastAsia="Arial" w:hAnsi="Arial" w:cs="Arial"/>
          <w:b/>
          <w:color w:val="0070C0"/>
          <w:sz w:val="18"/>
          <w:szCs w:val="18"/>
        </w:rPr>
        <w:t xml:space="preserve"> </w:t>
      </w:r>
      <w:r w:rsidR="000012A5" w:rsidRPr="000012A5">
        <w:rPr>
          <w:rFonts w:ascii="Arial" w:eastAsia="Arial" w:hAnsi="Arial" w:cs="Arial"/>
          <w:b/>
          <w:color w:val="0070C0"/>
          <w:sz w:val="18"/>
          <w:szCs w:val="18"/>
        </w:rPr>
        <w:t>|</w:t>
      </w:r>
      <w:r w:rsidRPr="000012A5">
        <w:rPr>
          <w:rFonts w:ascii="Arial" w:eastAsia="Arial" w:hAnsi="Arial" w:cs="Arial"/>
          <w:b/>
          <w:color w:val="0070C0"/>
          <w:sz w:val="18"/>
          <w:szCs w:val="18"/>
        </w:rPr>
        <w:t>(</w:t>
      </w:r>
      <w:r w:rsidR="000012A5" w:rsidRPr="000012A5">
        <w:rPr>
          <w:rFonts w:ascii="Arial" w:eastAsia="Arial" w:hAnsi="Arial" w:cs="Arial"/>
          <w:b/>
          <w:color w:val="0070C0"/>
          <w:sz w:val="18"/>
          <w:szCs w:val="18"/>
        </w:rPr>
        <w:t>mié</w:t>
      </w:r>
      <w:r w:rsidRPr="000012A5">
        <w:rPr>
          <w:rFonts w:ascii="Arial" w:eastAsia="Arial" w:hAnsi="Arial" w:cs="Arial"/>
          <w:b/>
          <w:color w:val="0070C0"/>
          <w:sz w:val="18"/>
          <w:szCs w:val="18"/>
        </w:rPr>
        <w:t xml:space="preserve">rcoles) Rodhas </w:t>
      </w:r>
    </w:p>
    <w:p w14:paraId="204561D5" w14:textId="62450D66"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Desayuno. Desembarque, y tiempo libre en Rod</w:t>
      </w:r>
      <w:r w:rsidR="000012A5">
        <w:rPr>
          <w:rFonts w:ascii="Arial" w:eastAsia="Arial" w:hAnsi="Arial" w:cs="Arial"/>
          <w:color w:val="262626"/>
          <w:sz w:val="18"/>
          <w:szCs w:val="18"/>
        </w:rPr>
        <w:t>h</w:t>
      </w:r>
      <w:r w:rsidRPr="00F153B9">
        <w:rPr>
          <w:rFonts w:ascii="Arial" w:eastAsia="Arial" w:hAnsi="Arial" w:cs="Arial"/>
          <w:color w:val="262626"/>
          <w:sz w:val="18"/>
          <w:szCs w:val="18"/>
        </w:rPr>
        <w:t xml:space="preserve">as, Regreso al barco y salida a Kusadası. Desembarque y tiempo libre </w:t>
      </w:r>
      <w:r w:rsidR="000012A5">
        <w:rPr>
          <w:rFonts w:ascii="Arial" w:eastAsia="Arial" w:hAnsi="Arial" w:cs="Arial"/>
          <w:color w:val="262626"/>
          <w:sz w:val="18"/>
          <w:szCs w:val="18"/>
        </w:rPr>
        <w:t>noche a bordo (Crucero con pensión completa)</w:t>
      </w:r>
    </w:p>
    <w:p w14:paraId="0CEF388E"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5059560F" w14:textId="44CBD9ED" w:rsidR="00F153B9" w:rsidRPr="000012A5" w:rsidRDefault="00F153B9"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sidRPr="000012A5">
        <w:rPr>
          <w:rFonts w:ascii="Arial" w:eastAsia="Arial" w:hAnsi="Arial" w:cs="Arial"/>
          <w:b/>
          <w:color w:val="0070C0"/>
          <w:sz w:val="18"/>
          <w:szCs w:val="18"/>
        </w:rPr>
        <w:t xml:space="preserve">Dia </w:t>
      </w:r>
      <w:r w:rsidR="000012A5" w:rsidRPr="000012A5">
        <w:rPr>
          <w:rFonts w:ascii="Arial" w:eastAsia="Arial" w:hAnsi="Arial" w:cs="Arial"/>
          <w:b/>
          <w:color w:val="0070C0"/>
          <w:sz w:val="18"/>
          <w:szCs w:val="18"/>
        </w:rPr>
        <w:t xml:space="preserve">14 </w:t>
      </w:r>
      <w:r w:rsidR="000012A5" w:rsidRPr="000012A5">
        <w:rPr>
          <w:rFonts w:ascii="Arial" w:eastAsia="Arial" w:hAnsi="Arial" w:cs="Arial"/>
          <w:b/>
          <w:color w:val="0070C0"/>
          <w:sz w:val="18"/>
          <w:szCs w:val="18"/>
        </w:rPr>
        <w:tab/>
      </w:r>
      <w:r w:rsidRPr="000012A5">
        <w:rPr>
          <w:rFonts w:ascii="Arial" w:eastAsia="Arial" w:hAnsi="Arial" w:cs="Arial"/>
          <w:b/>
          <w:color w:val="0070C0"/>
          <w:sz w:val="18"/>
          <w:szCs w:val="18"/>
        </w:rPr>
        <w:t>(</w:t>
      </w:r>
      <w:r w:rsidR="000012A5" w:rsidRPr="000012A5">
        <w:rPr>
          <w:rFonts w:ascii="Arial" w:eastAsia="Arial" w:hAnsi="Arial" w:cs="Arial"/>
          <w:b/>
          <w:color w:val="0070C0"/>
          <w:sz w:val="18"/>
          <w:szCs w:val="18"/>
        </w:rPr>
        <w:t>j</w:t>
      </w:r>
      <w:r w:rsidRPr="000012A5">
        <w:rPr>
          <w:rFonts w:ascii="Arial" w:eastAsia="Arial" w:hAnsi="Arial" w:cs="Arial"/>
          <w:b/>
          <w:color w:val="0070C0"/>
          <w:sz w:val="18"/>
          <w:szCs w:val="18"/>
        </w:rPr>
        <w:t xml:space="preserve">ueves) </w:t>
      </w:r>
      <w:r w:rsidR="000012A5" w:rsidRPr="000012A5">
        <w:rPr>
          <w:rFonts w:ascii="Arial" w:eastAsia="Arial" w:hAnsi="Arial" w:cs="Arial"/>
          <w:b/>
          <w:color w:val="0070C0"/>
          <w:sz w:val="18"/>
          <w:szCs w:val="18"/>
        </w:rPr>
        <w:t xml:space="preserve">Kusadasi – </w:t>
      </w:r>
      <w:r w:rsidRPr="000012A5">
        <w:rPr>
          <w:rFonts w:ascii="Arial" w:eastAsia="Arial" w:hAnsi="Arial" w:cs="Arial"/>
          <w:b/>
          <w:color w:val="0070C0"/>
          <w:sz w:val="18"/>
          <w:szCs w:val="18"/>
        </w:rPr>
        <w:t>Estambul</w:t>
      </w:r>
      <w:r w:rsidR="000012A5" w:rsidRPr="000012A5">
        <w:rPr>
          <w:rFonts w:ascii="Arial" w:eastAsia="Arial" w:hAnsi="Arial" w:cs="Arial"/>
          <w:b/>
          <w:color w:val="0070C0"/>
          <w:sz w:val="18"/>
          <w:szCs w:val="18"/>
        </w:rPr>
        <w:t xml:space="preserve"> </w:t>
      </w:r>
      <w:r w:rsidRPr="000012A5">
        <w:rPr>
          <w:rFonts w:ascii="Arial" w:eastAsia="Arial" w:hAnsi="Arial" w:cs="Arial"/>
          <w:b/>
          <w:color w:val="0070C0"/>
          <w:sz w:val="18"/>
          <w:szCs w:val="18"/>
        </w:rPr>
        <w:t xml:space="preserve"> </w:t>
      </w:r>
    </w:p>
    <w:p w14:paraId="0E475951" w14:textId="74CB8F4D"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 xml:space="preserve">Desayuno. Desembarque y traslado al </w:t>
      </w:r>
      <w:r w:rsidR="000012A5" w:rsidRPr="00F153B9">
        <w:rPr>
          <w:rFonts w:ascii="Arial" w:eastAsia="Arial" w:hAnsi="Arial" w:cs="Arial"/>
          <w:color w:val="262626"/>
          <w:sz w:val="18"/>
          <w:szCs w:val="18"/>
        </w:rPr>
        <w:t>aeropuerto</w:t>
      </w:r>
      <w:r w:rsidRPr="00F153B9">
        <w:rPr>
          <w:rFonts w:ascii="Arial" w:eastAsia="Arial" w:hAnsi="Arial" w:cs="Arial"/>
          <w:color w:val="262626"/>
          <w:sz w:val="18"/>
          <w:szCs w:val="18"/>
        </w:rPr>
        <w:t xml:space="preserve"> para tomar su vuelo hacia Estambul. Llegada y traslado a su hotel. Alojamiento en el hotel.  </w:t>
      </w:r>
    </w:p>
    <w:p w14:paraId="6AECE305" w14:textId="77777777"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p>
    <w:p w14:paraId="1CCE3586" w14:textId="33E8FE83" w:rsidR="00F153B9" w:rsidRPr="000012A5" w:rsidRDefault="00F153B9" w:rsidP="00F153B9">
      <w:pPr>
        <w:pBdr>
          <w:top w:val="nil"/>
          <w:left w:val="nil"/>
          <w:bottom w:val="nil"/>
          <w:right w:val="nil"/>
          <w:between w:val="nil"/>
        </w:pBdr>
        <w:spacing w:after="0" w:line="240" w:lineRule="auto"/>
        <w:jc w:val="both"/>
        <w:rPr>
          <w:rFonts w:ascii="Arial" w:eastAsia="Arial" w:hAnsi="Arial" w:cs="Arial"/>
          <w:b/>
          <w:color w:val="0070C0"/>
          <w:sz w:val="18"/>
          <w:szCs w:val="18"/>
        </w:rPr>
      </w:pPr>
      <w:r w:rsidRPr="000012A5">
        <w:rPr>
          <w:rFonts w:ascii="Arial" w:eastAsia="Arial" w:hAnsi="Arial" w:cs="Arial"/>
          <w:b/>
          <w:color w:val="0070C0"/>
          <w:sz w:val="18"/>
          <w:szCs w:val="18"/>
        </w:rPr>
        <w:t>Día</w:t>
      </w:r>
      <w:r w:rsidR="000012A5" w:rsidRPr="000012A5">
        <w:rPr>
          <w:rFonts w:ascii="Arial" w:eastAsia="Arial" w:hAnsi="Arial" w:cs="Arial"/>
          <w:b/>
          <w:color w:val="0070C0"/>
          <w:sz w:val="18"/>
          <w:szCs w:val="18"/>
        </w:rPr>
        <w:t xml:space="preserve"> 15 </w:t>
      </w:r>
      <w:r w:rsidR="000012A5" w:rsidRPr="000012A5">
        <w:rPr>
          <w:rFonts w:ascii="Arial" w:eastAsia="Arial" w:hAnsi="Arial" w:cs="Arial"/>
          <w:b/>
          <w:color w:val="0070C0"/>
          <w:sz w:val="18"/>
          <w:szCs w:val="18"/>
        </w:rPr>
        <w:tab/>
      </w:r>
      <w:r w:rsidRPr="000012A5">
        <w:rPr>
          <w:rFonts w:ascii="Arial" w:eastAsia="Arial" w:hAnsi="Arial" w:cs="Arial"/>
          <w:b/>
          <w:color w:val="0070C0"/>
          <w:sz w:val="18"/>
          <w:szCs w:val="18"/>
        </w:rPr>
        <w:t>(</w:t>
      </w:r>
      <w:r w:rsidR="000012A5" w:rsidRPr="000012A5">
        <w:rPr>
          <w:rFonts w:ascii="Arial" w:eastAsia="Arial" w:hAnsi="Arial" w:cs="Arial"/>
          <w:b/>
          <w:color w:val="0070C0"/>
          <w:sz w:val="18"/>
          <w:szCs w:val="18"/>
        </w:rPr>
        <w:t>v</w:t>
      </w:r>
      <w:r w:rsidRPr="000012A5">
        <w:rPr>
          <w:rFonts w:ascii="Arial" w:eastAsia="Arial" w:hAnsi="Arial" w:cs="Arial"/>
          <w:b/>
          <w:color w:val="0070C0"/>
          <w:sz w:val="18"/>
          <w:szCs w:val="18"/>
        </w:rPr>
        <w:t xml:space="preserve">iernes) Salida de Estambul </w:t>
      </w:r>
    </w:p>
    <w:p w14:paraId="2DE80F27" w14:textId="4FB68AE5" w:rsidR="00F153B9" w:rsidRPr="00F153B9" w:rsidRDefault="00F153B9" w:rsidP="00F153B9">
      <w:pPr>
        <w:pBdr>
          <w:top w:val="nil"/>
          <w:left w:val="nil"/>
          <w:bottom w:val="nil"/>
          <w:right w:val="nil"/>
          <w:between w:val="nil"/>
        </w:pBdr>
        <w:spacing w:after="0" w:line="240" w:lineRule="auto"/>
        <w:jc w:val="both"/>
        <w:rPr>
          <w:rFonts w:ascii="Arial" w:eastAsia="Arial" w:hAnsi="Arial" w:cs="Arial"/>
          <w:color w:val="262626"/>
          <w:sz w:val="18"/>
          <w:szCs w:val="18"/>
        </w:rPr>
      </w:pPr>
      <w:r w:rsidRPr="00F153B9">
        <w:rPr>
          <w:rFonts w:ascii="Arial" w:eastAsia="Arial" w:hAnsi="Arial" w:cs="Arial"/>
          <w:color w:val="262626"/>
          <w:sz w:val="18"/>
          <w:szCs w:val="18"/>
        </w:rPr>
        <w:t xml:space="preserve">Desayuno en el hotel.  En la hora </w:t>
      </w:r>
      <w:r w:rsidR="000012A5">
        <w:rPr>
          <w:rFonts w:ascii="Arial" w:eastAsia="Arial" w:hAnsi="Arial" w:cs="Arial"/>
          <w:color w:val="262626"/>
          <w:sz w:val="18"/>
          <w:szCs w:val="18"/>
        </w:rPr>
        <w:t>programa</w:t>
      </w:r>
      <w:r w:rsidRPr="00F153B9">
        <w:rPr>
          <w:rFonts w:ascii="Arial" w:eastAsia="Arial" w:hAnsi="Arial" w:cs="Arial"/>
          <w:color w:val="262626"/>
          <w:sz w:val="18"/>
          <w:szCs w:val="18"/>
        </w:rPr>
        <w:t xml:space="preserve">da, traslado al aeropuerto.  </w:t>
      </w:r>
    </w:p>
    <w:p w14:paraId="1A9908A1" w14:textId="63F1067C" w:rsidR="009E125A" w:rsidRDefault="009E125A">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3092ACD9" w14:textId="05FDC698" w:rsidR="00580FE9" w:rsidRDefault="00580FE9">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73B86CD0" w14:textId="77777777" w:rsidR="00580FE9" w:rsidRDefault="00580FE9">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4D592D1" w14:textId="77777777" w:rsidR="005F4693" w:rsidRDefault="00B57A74">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1861F0D3" w14:textId="77777777" w:rsidR="005F4693" w:rsidRDefault="005F4693">
      <w:pPr>
        <w:spacing w:after="0" w:line="240" w:lineRule="auto"/>
        <w:rPr>
          <w:rFonts w:ascii="Arial" w:eastAsia="Arial" w:hAnsi="Arial" w:cs="Arial"/>
          <w:b/>
          <w:color w:val="0070C0"/>
          <w:sz w:val="18"/>
          <w:szCs w:val="18"/>
          <w:u w:val="single"/>
        </w:rPr>
      </w:pPr>
    </w:p>
    <w:p w14:paraId="1ED8EAB2" w14:textId="77777777" w:rsidR="00580FE9" w:rsidRDefault="00580FE9">
      <w:pPr>
        <w:spacing w:after="0" w:line="240" w:lineRule="auto"/>
        <w:rPr>
          <w:rFonts w:ascii="Arial" w:eastAsia="Arial" w:hAnsi="Arial" w:cs="Arial"/>
          <w:b/>
          <w:color w:val="0070C0"/>
          <w:sz w:val="18"/>
          <w:szCs w:val="18"/>
          <w:u w:val="single"/>
        </w:rPr>
      </w:pPr>
    </w:p>
    <w:p w14:paraId="46161534" w14:textId="01337F15" w:rsidR="00580FE9" w:rsidRDefault="00580FE9">
      <w:pPr>
        <w:spacing w:after="0" w:line="240" w:lineRule="auto"/>
        <w:rPr>
          <w:rFonts w:ascii="Arial" w:eastAsia="Arial" w:hAnsi="Arial" w:cs="Arial"/>
          <w:b/>
          <w:color w:val="0070C0"/>
          <w:sz w:val="18"/>
          <w:szCs w:val="18"/>
          <w:u w:val="single"/>
        </w:rPr>
      </w:pPr>
    </w:p>
    <w:p w14:paraId="2F9F00C0" w14:textId="01ECA178" w:rsidR="00F12A3D" w:rsidRDefault="00F12A3D">
      <w:pPr>
        <w:spacing w:after="0" w:line="240" w:lineRule="auto"/>
        <w:rPr>
          <w:rFonts w:ascii="Arial" w:eastAsia="Arial" w:hAnsi="Arial" w:cs="Arial"/>
          <w:b/>
          <w:color w:val="0070C0"/>
          <w:sz w:val="18"/>
          <w:szCs w:val="18"/>
          <w:u w:val="single"/>
        </w:rPr>
      </w:pPr>
    </w:p>
    <w:p w14:paraId="6DFB1DCB" w14:textId="55B2E8D9" w:rsidR="00F12A3D" w:rsidRDefault="00F12A3D">
      <w:pPr>
        <w:spacing w:after="0" w:line="240" w:lineRule="auto"/>
        <w:rPr>
          <w:rFonts w:ascii="Arial" w:eastAsia="Arial" w:hAnsi="Arial" w:cs="Arial"/>
          <w:b/>
          <w:color w:val="0070C0"/>
          <w:sz w:val="18"/>
          <w:szCs w:val="18"/>
          <w:u w:val="single"/>
        </w:rPr>
      </w:pPr>
    </w:p>
    <w:p w14:paraId="4B9BBBF3" w14:textId="3086416E" w:rsidR="00F12A3D" w:rsidRDefault="00F12A3D">
      <w:pPr>
        <w:spacing w:after="0" w:line="240" w:lineRule="auto"/>
        <w:rPr>
          <w:rFonts w:ascii="Arial" w:eastAsia="Arial" w:hAnsi="Arial" w:cs="Arial"/>
          <w:b/>
          <w:color w:val="0070C0"/>
          <w:sz w:val="18"/>
          <w:szCs w:val="18"/>
          <w:u w:val="single"/>
        </w:rPr>
      </w:pPr>
    </w:p>
    <w:p w14:paraId="2988DEDF" w14:textId="02DAD68D" w:rsidR="00F12A3D" w:rsidRDefault="00F12A3D">
      <w:pPr>
        <w:spacing w:after="0" w:line="240" w:lineRule="auto"/>
        <w:rPr>
          <w:rFonts w:ascii="Arial" w:eastAsia="Arial" w:hAnsi="Arial" w:cs="Arial"/>
          <w:b/>
          <w:color w:val="0070C0"/>
          <w:sz w:val="18"/>
          <w:szCs w:val="18"/>
          <w:u w:val="single"/>
        </w:rPr>
      </w:pPr>
    </w:p>
    <w:p w14:paraId="206581EB" w14:textId="7135CBAB" w:rsidR="00F12A3D" w:rsidRDefault="00F12A3D">
      <w:pPr>
        <w:spacing w:after="0" w:line="240" w:lineRule="auto"/>
        <w:rPr>
          <w:rFonts w:ascii="Arial" w:eastAsia="Arial" w:hAnsi="Arial" w:cs="Arial"/>
          <w:b/>
          <w:color w:val="0070C0"/>
          <w:sz w:val="18"/>
          <w:szCs w:val="18"/>
          <w:u w:val="single"/>
        </w:rPr>
      </w:pPr>
    </w:p>
    <w:p w14:paraId="37D351E9" w14:textId="77777777" w:rsidR="00F12A3D" w:rsidRDefault="00F12A3D">
      <w:pPr>
        <w:spacing w:after="0" w:line="240" w:lineRule="auto"/>
        <w:rPr>
          <w:rFonts w:ascii="Arial" w:eastAsia="Arial" w:hAnsi="Arial" w:cs="Arial"/>
          <w:b/>
          <w:color w:val="0070C0"/>
          <w:sz w:val="18"/>
          <w:szCs w:val="18"/>
          <w:u w:val="single"/>
        </w:rPr>
      </w:pPr>
    </w:p>
    <w:p w14:paraId="006088CD" w14:textId="02B0721B" w:rsidR="005F4693" w:rsidRDefault="00B57A74">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HOTELES PREVISTOS O SIMILARES:  </w:t>
      </w:r>
    </w:p>
    <w:p w14:paraId="126CD227" w14:textId="77777777" w:rsidR="005F4693" w:rsidRDefault="005F4693">
      <w:pPr>
        <w:spacing w:after="0" w:line="240" w:lineRule="auto"/>
        <w:rPr>
          <w:rFonts w:ascii="Arial" w:eastAsia="Arial" w:hAnsi="Arial" w:cs="Arial"/>
          <w:b/>
          <w:color w:val="0070C0"/>
          <w:sz w:val="18"/>
          <w:szCs w:val="18"/>
          <w:u w:val="single"/>
        </w:rPr>
      </w:pPr>
    </w:p>
    <w:p w14:paraId="73C6E60D" w14:textId="77777777" w:rsidR="005F4693" w:rsidRDefault="005F4693">
      <w:pPr>
        <w:spacing w:after="0" w:line="240" w:lineRule="auto"/>
        <w:rPr>
          <w:rFonts w:ascii="Arial" w:eastAsia="Arial" w:hAnsi="Arial" w:cs="Arial"/>
          <w:b/>
          <w:color w:val="0070C0"/>
          <w:sz w:val="18"/>
          <w:szCs w:val="18"/>
          <w:u w:val="single"/>
        </w:rPr>
      </w:pPr>
    </w:p>
    <w:tbl>
      <w:tblPr>
        <w:tblStyle w:val="a0"/>
        <w:tblW w:w="525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370"/>
        <w:gridCol w:w="3889"/>
      </w:tblGrid>
      <w:tr w:rsidR="005F4693" w14:paraId="2E7E74BB" w14:textId="77777777" w:rsidTr="005F4693">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30747EA9" w14:textId="77777777" w:rsidR="005F4693" w:rsidRDefault="00B57A74">
            <w:pPr>
              <w:jc w:val="center"/>
              <w:rPr>
                <w:rFonts w:ascii="Arial" w:eastAsia="Arial" w:hAnsi="Arial" w:cs="Arial"/>
                <w:color w:val="FFFFFF"/>
                <w:sz w:val="18"/>
                <w:szCs w:val="18"/>
              </w:rPr>
            </w:pPr>
            <w:r>
              <w:rPr>
                <w:rFonts w:ascii="Arial" w:eastAsia="Arial" w:hAnsi="Arial" w:cs="Arial"/>
                <w:color w:val="FFFFFF"/>
                <w:sz w:val="18"/>
                <w:szCs w:val="18"/>
              </w:rPr>
              <w:t>Ciudad</w:t>
            </w:r>
          </w:p>
        </w:tc>
        <w:tc>
          <w:tcPr>
            <w:tcW w:w="3889"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002BE1B4" w14:textId="77777777" w:rsidR="005F4693" w:rsidRDefault="00B57A74">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Primera</w:t>
            </w:r>
          </w:p>
        </w:tc>
      </w:tr>
      <w:tr w:rsidR="005F4693" w14:paraId="0BB61183" w14:textId="77777777" w:rsidTr="005F4693">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4510892" w14:textId="77777777" w:rsidR="005F4693" w:rsidRDefault="00B57A74">
            <w:pPr>
              <w:jc w:val="center"/>
              <w:rPr>
                <w:sz w:val="18"/>
                <w:szCs w:val="18"/>
              </w:rPr>
            </w:pPr>
            <w:r>
              <w:rPr>
                <w:sz w:val="18"/>
                <w:szCs w:val="18"/>
              </w:rPr>
              <w:t>Estambul</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3C29AB5" w14:textId="77777777" w:rsidR="005F4693" w:rsidRDefault="00B57A7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Golden Tulip </w:t>
            </w:r>
          </w:p>
        </w:tc>
      </w:tr>
      <w:tr w:rsidR="005F4693" w14:paraId="356A5AF8" w14:textId="77777777" w:rsidTr="005F4693">
        <w:trPr>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2CA7686" w14:textId="77777777" w:rsidR="005F4693" w:rsidRDefault="00B57A74">
            <w:pPr>
              <w:jc w:val="center"/>
              <w:rPr>
                <w:sz w:val="18"/>
                <w:szCs w:val="18"/>
              </w:rPr>
            </w:pPr>
            <w:r>
              <w:rPr>
                <w:sz w:val="18"/>
                <w:szCs w:val="18"/>
              </w:rPr>
              <w:t>Capadocia</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C31EBC4"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Ramada </w:t>
            </w:r>
          </w:p>
          <w:p w14:paraId="722E860E"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Crystal </w:t>
            </w:r>
          </w:p>
          <w:p w14:paraId="7DD9CEB4"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Perissia </w:t>
            </w:r>
          </w:p>
          <w:p w14:paraId="27DBC6E7"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 Similar</w:t>
            </w:r>
          </w:p>
        </w:tc>
      </w:tr>
      <w:tr w:rsidR="005F4693" w14:paraId="11BBBE1A" w14:textId="77777777" w:rsidTr="005F4693">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C30A7C5" w14:textId="77777777" w:rsidR="005F4693" w:rsidRDefault="00B57A74">
            <w:pPr>
              <w:jc w:val="center"/>
              <w:rPr>
                <w:sz w:val="18"/>
                <w:szCs w:val="18"/>
              </w:rPr>
            </w:pPr>
            <w:r>
              <w:rPr>
                <w:sz w:val="18"/>
                <w:szCs w:val="18"/>
              </w:rPr>
              <w:t xml:space="preserve">Pamukkale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1A11BF1" w14:textId="77777777" w:rsidR="005F4693" w:rsidRPr="00EA4E2B" w:rsidRDefault="00B57A74">
            <w:pPr>
              <w:cnfStyle w:val="000000100000" w:firstRow="0" w:lastRow="0" w:firstColumn="0" w:lastColumn="0" w:oddVBand="0" w:evenVBand="0" w:oddHBand="1" w:evenHBand="0" w:firstRowFirstColumn="0" w:firstRowLastColumn="0" w:lastRowFirstColumn="0" w:lastRowLastColumn="0"/>
              <w:rPr>
                <w:sz w:val="18"/>
                <w:szCs w:val="18"/>
                <w:lang w:val="en-US"/>
              </w:rPr>
            </w:pPr>
            <w:r w:rsidRPr="00EA4E2B">
              <w:rPr>
                <w:sz w:val="18"/>
                <w:szCs w:val="18"/>
                <w:lang w:val="en-US"/>
              </w:rPr>
              <w:t xml:space="preserve">Herapark 4* Sup </w:t>
            </w:r>
          </w:p>
          <w:p w14:paraId="1CB9AB31" w14:textId="77777777" w:rsidR="005F4693" w:rsidRPr="00EA4E2B" w:rsidRDefault="00B57A74">
            <w:pPr>
              <w:cnfStyle w:val="000000100000" w:firstRow="0" w:lastRow="0" w:firstColumn="0" w:lastColumn="0" w:oddVBand="0" w:evenVBand="0" w:oddHBand="1" w:evenHBand="0" w:firstRowFirstColumn="0" w:firstRowLastColumn="0" w:lastRowFirstColumn="0" w:lastRowLastColumn="0"/>
              <w:rPr>
                <w:sz w:val="18"/>
                <w:szCs w:val="18"/>
                <w:lang w:val="en-US"/>
              </w:rPr>
            </w:pPr>
            <w:r w:rsidRPr="00EA4E2B">
              <w:rPr>
                <w:sz w:val="18"/>
                <w:szCs w:val="18"/>
                <w:lang w:val="en-US"/>
              </w:rPr>
              <w:t xml:space="preserve">o Admpira Thermal 5* </w:t>
            </w:r>
          </w:p>
          <w:p w14:paraId="19E94AF3" w14:textId="77777777" w:rsidR="005F4693" w:rsidRPr="00EA4E2B" w:rsidRDefault="00B57A74">
            <w:pPr>
              <w:cnfStyle w:val="000000100000" w:firstRow="0" w:lastRow="0" w:firstColumn="0" w:lastColumn="0" w:oddVBand="0" w:evenVBand="0" w:oddHBand="1" w:evenHBand="0" w:firstRowFirstColumn="0" w:firstRowLastColumn="0" w:lastRowFirstColumn="0" w:lastRowLastColumn="0"/>
              <w:rPr>
                <w:sz w:val="18"/>
                <w:szCs w:val="18"/>
                <w:lang w:val="en-US"/>
              </w:rPr>
            </w:pPr>
            <w:r w:rsidRPr="00EA4E2B">
              <w:rPr>
                <w:sz w:val="18"/>
                <w:szCs w:val="18"/>
                <w:lang w:val="en-US"/>
              </w:rPr>
              <w:t>o Richmond Thermal 5*</w:t>
            </w:r>
          </w:p>
          <w:p w14:paraId="25ED0A95" w14:textId="77777777" w:rsidR="005F4693" w:rsidRDefault="00B57A7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o Similar</w:t>
            </w:r>
          </w:p>
        </w:tc>
      </w:tr>
      <w:tr w:rsidR="005F4693" w14:paraId="42CCFABA" w14:textId="77777777" w:rsidTr="005F4693">
        <w:trPr>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A789D9C" w14:textId="77777777" w:rsidR="005F4693" w:rsidRDefault="00B57A74">
            <w:pPr>
              <w:jc w:val="center"/>
              <w:rPr>
                <w:sz w:val="18"/>
                <w:szCs w:val="18"/>
              </w:rPr>
            </w:pPr>
            <w:r>
              <w:rPr>
                <w:sz w:val="18"/>
                <w:szCs w:val="18"/>
              </w:rPr>
              <w:t xml:space="preserve">Esmirna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04347AC"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Greymark 4* Sup </w:t>
            </w:r>
          </w:p>
          <w:p w14:paraId="20215320"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Ramada Plaza 4* Sup </w:t>
            </w:r>
          </w:p>
          <w:p w14:paraId="397EAA99"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o Kaya Presetige </w:t>
            </w:r>
          </w:p>
          <w:p w14:paraId="4B637D5B" w14:textId="77777777" w:rsidR="005F4693" w:rsidRDefault="00B57A7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 Similar</w:t>
            </w:r>
          </w:p>
        </w:tc>
      </w:tr>
      <w:tr w:rsidR="00026A3F" w14:paraId="42A5AC14" w14:textId="77777777" w:rsidTr="005F4693">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83817AE" w14:textId="29BA3779" w:rsidR="00026A3F" w:rsidRDefault="00026A3F">
            <w:pPr>
              <w:jc w:val="center"/>
              <w:rPr>
                <w:sz w:val="18"/>
                <w:szCs w:val="18"/>
              </w:rPr>
            </w:pPr>
            <w:r>
              <w:rPr>
                <w:sz w:val="18"/>
                <w:szCs w:val="18"/>
              </w:rPr>
              <w:t xml:space="preserve">Crucero </w:t>
            </w:r>
          </w:p>
        </w:tc>
        <w:tc>
          <w:tcPr>
            <w:tcW w:w="3889"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AF135B1" w14:textId="76674642" w:rsidR="00026A3F" w:rsidRDefault="00026A3F">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Miray </w:t>
            </w:r>
          </w:p>
        </w:tc>
      </w:tr>
    </w:tbl>
    <w:p w14:paraId="4CBB9646" w14:textId="77777777" w:rsidR="005F4693" w:rsidRDefault="005F4693">
      <w:pPr>
        <w:spacing w:after="0" w:line="240" w:lineRule="auto"/>
        <w:rPr>
          <w:rFonts w:ascii="Arial" w:eastAsia="Arial" w:hAnsi="Arial" w:cs="Arial"/>
          <w:b/>
          <w:color w:val="0070C0"/>
          <w:sz w:val="18"/>
          <w:szCs w:val="18"/>
          <w:u w:val="single"/>
        </w:rPr>
      </w:pPr>
    </w:p>
    <w:p w14:paraId="02761880" w14:textId="77777777" w:rsidR="00580FE9" w:rsidRDefault="00580FE9">
      <w:pPr>
        <w:spacing w:after="0" w:line="240" w:lineRule="auto"/>
        <w:jc w:val="both"/>
        <w:rPr>
          <w:rFonts w:ascii="Arial" w:eastAsia="Arial" w:hAnsi="Arial" w:cs="Arial"/>
          <w:b/>
          <w:i/>
          <w:color w:val="000000"/>
          <w:sz w:val="18"/>
          <w:szCs w:val="18"/>
          <w:u w:val="single"/>
        </w:rPr>
      </w:pPr>
    </w:p>
    <w:p w14:paraId="113A8177" w14:textId="583849DA" w:rsidR="005F4693" w:rsidRDefault="00B57A74">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Los  hoteles   están  sujetos  a  cambios   según   la  disponibilidad  al  momento  de  la  reserva. En ciertas fechas, los hoteles propuestos no están disponibles debido a eventos anuales preestablecidos; y se ofrecerá otro hotel de misma categoría.</w:t>
      </w:r>
      <w:r w:rsidR="00734D5D">
        <w:rPr>
          <w:rFonts w:ascii="Arial" w:eastAsia="Arial" w:hAnsi="Arial" w:cs="Arial"/>
          <w:b/>
          <w:i/>
          <w:color w:val="000000"/>
          <w:sz w:val="18"/>
          <w:szCs w:val="18"/>
        </w:rPr>
        <w:t xml:space="preserve"> </w:t>
      </w:r>
    </w:p>
    <w:p w14:paraId="0C856A0E" w14:textId="1EE4F3B9" w:rsidR="005F4693" w:rsidRDefault="005F4693">
      <w:pPr>
        <w:spacing w:after="0" w:line="240" w:lineRule="auto"/>
        <w:jc w:val="both"/>
        <w:rPr>
          <w:rFonts w:ascii="Arial" w:eastAsia="Arial" w:hAnsi="Arial" w:cs="Arial"/>
          <w:b/>
          <w:color w:val="000000"/>
          <w:sz w:val="17"/>
          <w:szCs w:val="17"/>
        </w:rPr>
      </w:pPr>
    </w:p>
    <w:p w14:paraId="5066B209" w14:textId="079693FC" w:rsidR="00834160" w:rsidRDefault="00834160">
      <w:pPr>
        <w:spacing w:after="0" w:line="240" w:lineRule="auto"/>
        <w:jc w:val="both"/>
        <w:rPr>
          <w:rFonts w:ascii="Arial" w:eastAsia="Arial" w:hAnsi="Arial" w:cs="Arial"/>
          <w:b/>
          <w:color w:val="000000"/>
          <w:sz w:val="17"/>
          <w:szCs w:val="17"/>
        </w:rPr>
      </w:pPr>
    </w:p>
    <w:p w14:paraId="36B7E7D7" w14:textId="484603E7" w:rsidR="00580FE9" w:rsidRDefault="00580FE9">
      <w:pPr>
        <w:spacing w:after="0" w:line="240" w:lineRule="auto"/>
        <w:jc w:val="both"/>
        <w:rPr>
          <w:rFonts w:ascii="Arial" w:eastAsia="Arial" w:hAnsi="Arial" w:cs="Arial"/>
          <w:b/>
          <w:color w:val="000000"/>
          <w:sz w:val="17"/>
          <w:szCs w:val="17"/>
        </w:rPr>
      </w:pPr>
    </w:p>
    <w:p w14:paraId="2EEF7D55" w14:textId="77777777" w:rsidR="00580FE9" w:rsidRDefault="00580FE9">
      <w:pPr>
        <w:spacing w:after="0" w:line="240" w:lineRule="auto"/>
        <w:jc w:val="both"/>
        <w:rPr>
          <w:rFonts w:ascii="Arial" w:eastAsia="Arial" w:hAnsi="Arial" w:cs="Arial"/>
          <w:b/>
          <w:color w:val="000000"/>
          <w:sz w:val="17"/>
          <w:szCs w:val="17"/>
        </w:rPr>
      </w:pPr>
    </w:p>
    <w:p w14:paraId="3F5CBD96" w14:textId="77777777" w:rsidR="005F4693" w:rsidRDefault="00B57A74">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63E20ABE" w14:textId="77777777" w:rsidR="005F4693" w:rsidRDefault="005F4693">
      <w:pPr>
        <w:spacing w:after="0" w:line="240" w:lineRule="auto"/>
        <w:jc w:val="both"/>
        <w:rPr>
          <w:rFonts w:ascii="Arial" w:eastAsia="Arial" w:hAnsi="Arial" w:cs="Arial"/>
          <w:color w:val="000000"/>
          <w:sz w:val="10"/>
          <w:szCs w:val="10"/>
        </w:rPr>
      </w:pPr>
    </w:p>
    <w:p w14:paraId="60F3400A" w14:textId="77777777" w:rsidR="005F4693" w:rsidRDefault="005F4693">
      <w:pPr>
        <w:spacing w:after="0" w:line="240" w:lineRule="auto"/>
        <w:jc w:val="both"/>
        <w:rPr>
          <w:rFonts w:ascii="Arial" w:eastAsia="Arial" w:hAnsi="Arial" w:cs="Arial"/>
          <w:b/>
          <w:color w:val="000000"/>
          <w:sz w:val="10"/>
          <w:szCs w:val="10"/>
        </w:rPr>
      </w:pPr>
    </w:p>
    <w:tbl>
      <w:tblPr>
        <w:tblStyle w:val="a1"/>
        <w:tblW w:w="6389"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253"/>
        <w:gridCol w:w="1308"/>
        <w:gridCol w:w="2268"/>
        <w:gridCol w:w="1560"/>
      </w:tblGrid>
      <w:tr w:rsidR="00186541" w14:paraId="0857EB25" w14:textId="77777777" w:rsidTr="00186541">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253" w:type="dxa"/>
            <w:shd w:val="clear" w:color="auto" w:fill="0070C0"/>
          </w:tcPr>
          <w:p w14:paraId="419B2DF9" w14:textId="77777777" w:rsidR="00186541" w:rsidRDefault="00186541">
            <w:pPr>
              <w:jc w:val="center"/>
              <w:rPr>
                <w:rFonts w:ascii="Arial" w:eastAsia="Arial" w:hAnsi="Arial" w:cs="Arial"/>
                <w:color w:val="FFFFFF"/>
                <w:sz w:val="18"/>
                <w:szCs w:val="18"/>
              </w:rPr>
            </w:pPr>
          </w:p>
        </w:tc>
        <w:tc>
          <w:tcPr>
            <w:tcW w:w="5136" w:type="dxa"/>
            <w:gridSpan w:val="3"/>
            <w:shd w:val="clear" w:color="auto" w:fill="0070C0"/>
            <w:vAlign w:val="center"/>
          </w:tcPr>
          <w:p w14:paraId="6EECAA8E" w14:textId="3A03DF52" w:rsidR="00186541" w:rsidRDefault="00186541">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 xml:space="preserve">CATEGORIA SUPERIOR </w:t>
            </w:r>
          </w:p>
        </w:tc>
      </w:tr>
      <w:tr w:rsidR="00186541" w14:paraId="113D06E4" w14:textId="77777777" w:rsidTr="00186541">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561" w:type="dxa"/>
            <w:gridSpan w:val="2"/>
            <w:shd w:val="clear" w:color="auto" w:fill="28AC04"/>
            <w:vAlign w:val="center"/>
          </w:tcPr>
          <w:p w14:paraId="2FE4B11A" w14:textId="77777777" w:rsidR="00186541" w:rsidRDefault="00186541" w:rsidP="00186541">
            <w:pPr>
              <w:jc w:val="center"/>
              <w:rPr>
                <w:rFonts w:ascii="Arial" w:eastAsia="Arial" w:hAnsi="Arial" w:cs="Arial"/>
                <w:color w:val="FFFFFF"/>
                <w:sz w:val="18"/>
                <w:szCs w:val="18"/>
              </w:rPr>
            </w:pPr>
            <w:r>
              <w:rPr>
                <w:rFonts w:ascii="Arial" w:eastAsia="Arial" w:hAnsi="Arial" w:cs="Arial"/>
                <w:color w:val="FFFFFF"/>
                <w:sz w:val="18"/>
                <w:szCs w:val="18"/>
              </w:rPr>
              <w:t>Vigencia</w:t>
            </w:r>
          </w:p>
        </w:tc>
        <w:tc>
          <w:tcPr>
            <w:tcW w:w="2268" w:type="dxa"/>
            <w:shd w:val="clear" w:color="auto" w:fill="28AC04"/>
            <w:vAlign w:val="center"/>
          </w:tcPr>
          <w:p w14:paraId="19F50A16" w14:textId="77777777" w:rsidR="00186541" w:rsidRDefault="00186541" w:rsidP="0018654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00"/>
                <w:sz w:val="18"/>
                <w:szCs w:val="18"/>
              </w:rPr>
            </w:pPr>
            <w:r>
              <w:rPr>
                <w:rFonts w:ascii="Arial" w:eastAsia="Arial" w:hAnsi="Arial" w:cs="Arial"/>
                <w:b/>
                <w:color w:val="FFFF00"/>
                <w:sz w:val="18"/>
                <w:szCs w:val="18"/>
              </w:rPr>
              <w:t xml:space="preserve">** Doble </w:t>
            </w:r>
          </w:p>
          <w:p w14:paraId="15B0BFDE" w14:textId="6890A2D1" w:rsidR="00186541" w:rsidRDefault="00186541" w:rsidP="0018654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00"/>
                <w:sz w:val="18"/>
                <w:szCs w:val="18"/>
              </w:rPr>
              <w:t xml:space="preserve">(costo x 02 personas)  </w:t>
            </w:r>
          </w:p>
        </w:tc>
        <w:tc>
          <w:tcPr>
            <w:tcW w:w="1560" w:type="dxa"/>
            <w:shd w:val="clear" w:color="auto" w:fill="28AC04"/>
            <w:vAlign w:val="center"/>
          </w:tcPr>
          <w:p w14:paraId="736AF0EF" w14:textId="793F8A7C" w:rsidR="00186541" w:rsidRDefault="00186541" w:rsidP="0018654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Sencilla</w:t>
            </w:r>
          </w:p>
        </w:tc>
      </w:tr>
      <w:tr w:rsidR="003859A4" w14:paraId="73152C1C" w14:textId="77777777" w:rsidTr="003859A4">
        <w:trPr>
          <w:trHeight w:val="396"/>
          <w:jc w:val="center"/>
        </w:trPr>
        <w:tc>
          <w:tcPr>
            <w:cnfStyle w:val="001000000000" w:firstRow="0" w:lastRow="0" w:firstColumn="1" w:lastColumn="0" w:oddVBand="0" w:evenVBand="0" w:oddHBand="0" w:evenHBand="0" w:firstRowFirstColumn="0" w:firstRowLastColumn="0" w:lastRowFirstColumn="0" w:lastRowLastColumn="0"/>
            <w:tcW w:w="2561" w:type="dxa"/>
            <w:gridSpan w:val="2"/>
            <w:shd w:val="clear" w:color="auto" w:fill="FFFFFF"/>
            <w:vAlign w:val="center"/>
          </w:tcPr>
          <w:p w14:paraId="6D3E0D80" w14:textId="10934D12" w:rsidR="003859A4" w:rsidRDefault="003859A4" w:rsidP="003859A4">
            <w:pPr>
              <w:rPr>
                <w:rFonts w:ascii="Arial" w:eastAsia="Arial" w:hAnsi="Arial" w:cs="Arial"/>
                <w:sz w:val="18"/>
                <w:szCs w:val="18"/>
              </w:rPr>
            </w:pPr>
            <w:r w:rsidRPr="00580FE9">
              <w:rPr>
                <w:color w:val="C00000"/>
                <w:sz w:val="20"/>
                <w:szCs w:val="20"/>
                <w:u w:val="single"/>
              </w:rPr>
              <w:t>2026:</w:t>
            </w:r>
            <w:r>
              <w:rPr>
                <w:sz w:val="20"/>
                <w:szCs w:val="20"/>
              </w:rPr>
              <w:t xml:space="preserve">                                         March 20, 27</w:t>
            </w:r>
            <w:r>
              <w:rPr>
                <w:sz w:val="20"/>
                <w:szCs w:val="20"/>
              </w:rPr>
              <w:br/>
              <w:t xml:space="preserve">Abril 03, 10, 17                              </w:t>
            </w:r>
          </w:p>
        </w:tc>
        <w:tc>
          <w:tcPr>
            <w:tcW w:w="2268" w:type="dxa"/>
            <w:shd w:val="clear" w:color="auto" w:fill="FFFFFF"/>
            <w:vAlign w:val="center"/>
          </w:tcPr>
          <w:p w14:paraId="5745FF4A" w14:textId="3536A11E" w:rsidR="003859A4" w:rsidRPr="003859A4" w:rsidRDefault="003859A4" w:rsidP="003859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59A4">
              <w:rPr>
                <w:rFonts w:ascii="Arial" w:hAnsi="Arial" w:cs="Arial"/>
                <w:sz w:val="18"/>
                <w:szCs w:val="18"/>
              </w:rPr>
              <w:t>USD 3,462</w:t>
            </w:r>
          </w:p>
        </w:tc>
        <w:tc>
          <w:tcPr>
            <w:tcW w:w="1560" w:type="dxa"/>
            <w:shd w:val="clear" w:color="auto" w:fill="FFFFFF"/>
            <w:vAlign w:val="center"/>
          </w:tcPr>
          <w:p w14:paraId="0098DBF1" w14:textId="6765B157" w:rsidR="003859A4" w:rsidRPr="003859A4" w:rsidRDefault="003859A4" w:rsidP="003859A4">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3859A4">
              <w:rPr>
                <w:rFonts w:ascii="Arial" w:hAnsi="Arial" w:cs="Arial"/>
                <w:sz w:val="18"/>
                <w:szCs w:val="18"/>
              </w:rPr>
              <w:t>USD 2,353</w:t>
            </w:r>
          </w:p>
        </w:tc>
      </w:tr>
      <w:tr w:rsidR="003859A4" w14:paraId="3B27C04C" w14:textId="77777777" w:rsidTr="003859A4">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561" w:type="dxa"/>
            <w:gridSpan w:val="2"/>
            <w:shd w:val="clear" w:color="auto" w:fill="FFFFFF"/>
            <w:vAlign w:val="center"/>
          </w:tcPr>
          <w:p w14:paraId="38386EF8" w14:textId="77777777" w:rsidR="003859A4" w:rsidRPr="00580FE9" w:rsidRDefault="003859A4" w:rsidP="003859A4">
            <w:pPr>
              <w:rPr>
                <w:b w:val="0"/>
                <w:sz w:val="20"/>
                <w:szCs w:val="20"/>
                <w:u w:val="single"/>
              </w:rPr>
            </w:pPr>
            <w:r w:rsidRPr="00580FE9">
              <w:rPr>
                <w:color w:val="C00000"/>
                <w:sz w:val="20"/>
                <w:szCs w:val="20"/>
                <w:u w:val="single"/>
              </w:rPr>
              <w:t>2026:</w:t>
            </w:r>
            <w:r w:rsidRPr="00580FE9">
              <w:rPr>
                <w:sz w:val="20"/>
                <w:szCs w:val="20"/>
                <w:u w:val="single"/>
              </w:rPr>
              <w:t xml:space="preserve">                                         </w:t>
            </w:r>
          </w:p>
          <w:p w14:paraId="75F42932" w14:textId="411DB07F" w:rsidR="003859A4" w:rsidRPr="00834160" w:rsidRDefault="003859A4" w:rsidP="003859A4">
            <w:pPr>
              <w:rPr>
                <w:rFonts w:ascii="Arial" w:eastAsia="Arial" w:hAnsi="Arial" w:cs="Arial"/>
                <w:sz w:val="18"/>
                <w:szCs w:val="18"/>
              </w:rPr>
            </w:pPr>
            <w:r>
              <w:rPr>
                <w:sz w:val="20"/>
                <w:szCs w:val="20"/>
              </w:rPr>
              <w:t>Abril 24</w:t>
            </w:r>
            <w:r>
              <w:rPr>
                <w:sz w:val="20"/>
                <w:szCs w:val="20"/>
              </w:rPr>
              <w:br/>
              <w:t>Mayo   01, 08, 15, 22    Junio 26</w:t>
            </w:r>
            <w:r>
              <w:rPr>
                <w:sz w:val="20"/>
                <w:szCs w:val="20"/>
              </w:rPr>
              <w:br/>
              <w:t>Julio 03, 10, 17, 24, 31</w:t>
            </w:r>
            <w:r>
              <w:rPr>
                <w:sz w:val="20"/>
                <w:szCs w:val="20"/>
              </w:rPr>
              <w:br/>
              <w:t>Agosto    07, 14                 Septiembre 25</w:t>
            </w:r>
            <w:r>
              <w:rPr>
                <w:sz w:val="20"/>
                <w:szCs w:val="20"/>
              </w:rPr>
              <w:br/>
              <w:t xml:space="preserve">Octubre   02, 09, 16                         </w:t>
            </w:r>
          </w:p>
        </w:tc>
        <w:tc>
          <w:tcPr>
            <w:tcW w:w="2268" w:type="dxa"/>
            <w:shd w:val="clear" w:color="auto" w:fill="FFFFFF"/>
            <w:vAlign w:val="center"/>
          </w:tcPr>
          <w:p w14:paraId="782E09C9" w14:textId="4010BC48" w:rsidR="003859A4" w:rsidRPr="003859A4" w:rsidRDefault="003859A4" w:rsidP="003859A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59A4">
              <w:rPr>
                <w:rFonts w:ascii="Arial" w:hAnsi="Arial" w:cs="Arial"/>
                <w:sz w:val="18"/>
                <w:szCs w:val="18"/>
              </w:rPr>
              <w:t>USD 3,647</w:t>
            </w:r>
          </w:p>
        </w:tc>
        <w:tc>
          <w:tcPr>
            <w:tcW w:w="1560" w:type="dxa"/>
            <w:shd w:val="clear" w:color="auto" w:fill="FFFFFF"/>
            <w:vAlign w:val="center"/>
          </w:tcPr>
          <w:p w14:paraId="32DD5D60" w14:textId="1E5A4477" w:rsidR="003859A4" w:rsidRPr="003859A4" w:rsidRDefault="003859A4" w:rsidP="003859A4">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3859A4">
              <w:rPr>
                <w:rFonts w:ascii="Arial" w:hAnsi="Arial" w:cs="Arial"/>
                <w:sz w:val="18"/>
                <w:szCs w:val="18"/>
              </w:rPr>
              <w:t>USD 2,566</w:t>
            </w:r>
          </w:p>
        </w:tc>
      </w:tr>
      <w:tr w:rsidR="003859A4" w14:paraId="17D9D864" w14:textId="77777777" w:rsidTr="003859A4">
        <w:trPr>
          <w:trHeight w:val="396"/>
          <w:jc w:val="center"/>
        </w:trPr>
        <w:tc>
          <w:tcPr>
            <w:cnfStyle w:val="001000000000" w:firstRow="0" w:lastRow="0" w:firstColumn="1" w:lastColumn="0" w:oddVBand="0" w:evenVBand="0" w:oddHBand="0" w:evenHBand="0" w:firstRowFirstColumn="0" w:firstRowLastColumn="0" w:lastRowFirstColumn="0" w:lastRowLastColumn="0"/>
            <w:tcW w:w="2561" w:type="dxa"/>
            <w:gridSpan w:val="2"/>
            <w:shd w:val="clear" w:color="auto" w:fill="FFFFFF"/>
            <w:vAlign w:val="center"/>
          </w:tcPr>
          <w:p w14:paraId="458657B3" w14:textId="77777777" w:rsidR="003859A4" w:rsidRDefault="003859A4" w:rsidP="003859A4">
            <w:pPr>
              <w:rPr>
                <w:b w:val="0"/>
                <w:sz w:val="20"/>
                <w:szCs w:val="20"/>
              </w:rPr>
            </w:pPr>
            <w:r w:rsidRPr="00580FE9">
              <w:rPr>
                <w:color w:val="C00000"/>
                <w:sz w:val="20"/>
                <w:szCs w:val="20"/>
                <w:u w:val="single"/>
              </w:rPr>
              <w:t>2026:</w:t>
            </w:r>
            <w:r>
              <w:rPr>
                <w:sz w:val="20"/>
                <w:szCs w:val="20"/>
              </w:rPr>
              <w:t xml:space="preserve">                                         Mayo 29</w:t>
            </w:r>
            <w:r>
              <w:rPr>
                <w:sz w:val="20"/>
                <w:szCs w:val="20"/>
              </w:rPr>
              <w:br/>
              <w:t xml:space="preserve">Junio 05, 12, 19              </w:t>
            </w:r>
          </w:p>
          <w:p w14:paraId="648CB31F" w14:textId="6805E746" w:rsidR="003859A4" w:rsidRPr="00834160" w:rsidRDefault="003859A4" w:rsidP="003859A4">
            <w:pPr>
              <w:rPr>
                <w:rFonts w:ascii="Arial" w:eastAsia="Arial" w:hAnsi="Arial" w:cs="Arial"/>
                <w:sz w:val="18"/>
                <w:szCs w:val="18"/>
              </w:rPr>
            </w:pPr>
            <w:r>
              <w:rPr>
                <w:sz w:val="20"/>
                <w:szCs w:val="20"/>
              </w:rPr>
              <w:t>Agosto 21, 28</w:t>
            </w:r>
            <w:r>
              <w:rPr>
                <w:sz w:val="20"/>
                <w:szCs w:val="20"/>
              </w:rPr>
              <w:br/>
              <w:t xml:space="preserve">Septiembre 04, 11, 18                       </w:t>
            </w:r>
          </w:p>
        </w:tc>
        <w:tc>
          <w:tcPr>
            <w:tcW w:w="2268" w:type="dxa"/>
            <w:shd w:val="clear" w:color="auto" w:fill="FFFFFF"/>
            <w:vAlign w:val="center"/>
          </w:tcPr>
          <w:p w14:paraId="6E57C525" w14:textId="5DDCFE7C" w:rsidR="003859A4" w:rsidRPr="003859A4" w:rsidRDefault="003859A4" w:rsidP="003859A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59A4">
              <w:rPr>
                <w:rFonts w:ascii="Arial" w:hAnsi="Arial" w:cs="Arial"/>
                <w:sz w:val="18"/>
                <w:szCs w:val="18"/>
              </w:rPr>
              <w:t>USD 3,735</w:t>
            </w:r>
          </w:p>
        </w:tc>
        <w:tc>
          <w:tcPr>
            <w:tcW w:w="1560" w:type="dxa"/>
            <w:shd w:val="clear" w:color="auto" w:fill="FFFFFF"/>
            <w:vAlign w:val="center"/>
          </w:tcPr>
          <w:p w14:paraId="04C08EF2" w14:textId="357F5B07" w:rsidR="003859A4" w:rsidRPr="003859A4" w:rsidRDefault="003859A4" w:rsidP="003859A4">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3859A4">
              <w:rPr>
                <w:rFonts w:ascii="Arial" w:hAnsi="Arial" w:cs="Arial"/>
                <w:sz w:val="18"/>
                <w:szCs w:val="18"/>
              </w:rPr>
              <w:t>USD 2,644</w:t>
            </w:r>
          </w:p>
        </w:tc>
      </w:tr>
    </w:tbl>
    <w:p w14:paraId="0E4A1191" w14:textId="77777777" w:rsidR="005F4693" w:rsidRDefault="005F4693">
      <w:pPr>
        <w:spacing w:after="0" w:line="240" w:lineRule="auto"/>
        <w:jc w:val="both"/>
        <w:rPr>
          <w:rFonts w:ascii="Arial" w:eastAsia="Arial" w:hAnsi="Arial" w:cs="Arial"/>
          <w:b/>
          <w:color w:val="000000"/>
          <w:sz w:val="17"/>
          <w:szCs w:val="17"/>
        </w:rPr>
      </w:pPr>
    </w:p>
    <w:p w14:paraId="4A90954F" w14:textId="77777777" w:rsidR="005F4693" w:rsidRDefault="00B57A74">
      <w:pPr>
        <w:spacing w:after="0" w:line="240" w:lineRule="auto"/>
        <w:jc w:val="both"/>
        <w:rPr>
          <w:rFonts w:ascii="Arial" w:eastAsia="Arial" w:hAnsi="Arial" w:cs="Arial"/>
          <w:b/>
          <w:color w:val="FFFF00"/>
          <w:sz w:val="17"/>
          <w:szCs w:val="17"/>
        </w:rPr>
      </w:pPr>
      <w:bookmarkStart w:id="0" w:name="_heading=h.gjdgxs" w:colFirst="0" w:colLast="0"/>
      <w:bookmarkEnd w:id="0"/>
      <w:r>
        <w:rPr>
          <w:rFonts w:ascii="Arial" w:eastAsia="Arial" w:hAnsi="Arial" w:cs="Arial"/>
          <w:b/>
          <w:color w:val="FFFF00"/>
          <w:sz w:val="17"/>
          <w:szCs w:val="17"/>
          <w:highlight w:val="darkMagenta"/>
        </w:rPr>
        <w:t>**** Precio x 02 personas compartiendo habitación doble</w:t>
      </w:r>
    </w:p>
    <w:p w14:paraId="27BCC2EE" w14:textId="3A914500" w:rsidR="005F4693" w:rsidRDefault="00B57A74">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r w:rsidR="00734D5D">
        <w:rPr>
          <w:rFonts w:ascii="Arial" w:eastAsia="Arial" w:hAnsi="Arial" w:cs="Arial"/>
          <w:b/>
          <w:i/>
          <w:color w:val="000000"/>
          <w:sz w:val="18"/>
          <w:szCs w:val="18"/>
        </w:rPr>
        <w:t>Las tarifa n</w:t>
      </w:r>
      <w:r w:rsidR="00DA42D8">
        <w:rPr>
          <w:rFonts w:ascii="Arial" w:eastAsia="Arial" w:hAnsi="Arial" w:cs="Arial"/>
          <w:b/>
          <w:i/>
          <w:color w:val="000000"/>
          <w:sz w:val="18"/>
          <w:szCs w:val="18"/>
        </w:rPr>
        <w:t>o</w:t>
      </w:r>
      <w:r w:rsidR="00734D5D">
        <w:rPr>
          <w:rFonts w:ascii="Arial" w:eastAsia="Arial" w:hAnsi="Arial" w:cs="Arial"/>
          <w:b/>
          <w:i/>
          <w:color w:val="000000"/>
          <w:sz w:val="18"/>
          <w:szCs w:val="18"/>
        </w:rPr>
        <w:t xml:space="preserve"> aplican en puentes días festivos o eventos especiales </w:t>
      </w:r>
    </w:p>
    <w:p w14:paraId="0F8EE607" w14:textId="77777777" w:rsidR="005F4693" w:rsidRDefault="005F4693">
      <w:pPr>
        <w:spacing w:after="0" w:line="240" w:lineRule="auto"/>
        <w:jc w:val="both"/>
        <w:rPr>
          <w:rFonts w:ascii="Arial" w:eastAsia="Arial" w:hAnsi="Arial" w:cs="Arial"/>
          <w:color w:val="000000"/>
          <w:sz w:val="10"/>
          <w:szCs w:val="10"/>
        </w:rPr>
      </w:pPr>
    </w:p>
    <w:p w14:paraId="781B4B8B" w14:textId="77777777" w:rsidR="005F4693" w:rsidRDefault="005F4693">
      <w:pPr>
        <w:spacing w:after="0" w:line="240" w:lineRule="auto"/>
        <w:jc w:val="both"/>
        <w:rPr>
          <w:rFonts w:ascii="Arial" w:eastAsia="Arial" w:hAnsi="Arial" w:cs="Arial"/>
          <w:color w:val="000000"/>
          <w:sz w:val="10"/>
          <w:szCs w:val="10"/>
        </w:rPr>
      </w:pPr>
    </w:p>
    <w:p w14:paraId="4A2E0BC1" w14:textId="40FA3BF9" w:rsidR="005F4693" w:rsidRDefault="005F4693">
      <w:pPr>
        <w:spacing w:after="0" w:line="240" w:lineRule="auto"/>
        <w:jc w:val="both"/>
        <w:rPr>
          <w:rFonts w:ascii="Arial" w:eastAsia="Arial" w:hAnsi="Arial" w:cs="Arial"/>
          <w:color w:val="000000"/>
          <w:sz w:val="10"/>
          <w:szCs w:val="10"/>
        </w:rPr>
      </w:pPr>
    </w:p>
    <w:p w14:paraId="5ADBA19D" w14:textId="36D3DBED" w:rsidR="00F12A3D" w:rsidRDefault="00F12A3D">
      <w:pPr>
        <w:spacing w:after="0" w:line="240" w:lineRule="auto"/>
        <w:jc w:val="both"/>
        <w:rPr>
          <w:rFonts w:ascii="Arial" w:eastAsia="Arial" w:hAnsi="Arial" w:cs="Arial"/>
          <w:color w:val="000000"/>
          <w:sz w:val="10"/>
          <w:szCs w:val="10"/>
        </w:rPr>
      </w:pPr>
    </w:p>
    <w:p w14:paraId="78A8EF68" w14:textId="03F56098" w:rsidR="00F12A3D" w:rsidRDefault="00F12A3D">
      <w:pPr>
        <w:spacing w:after="0" w:line="240" w:lineRule="auto"/>
        <w:jc w:val="both"/>
        <w:rPr>
          <w:rFonts w:ascii="Arial" w:eastAsia="Arial" w:hAnsi="Arial" w:cs="Arial"/>
          <w:color w:val="000000"/>
          <w:sz w:val="10"/>
          <w:szCs w:val="10"/>
        </w:rPr>
      </w:pPr>
    </w:p>
    <w:p w14:paraId="77876BC6" w14:textId="213E92DA" w:rsidR="00F12A3D" w:rsidRDefault="00F12A3D">
      <w:pPr>
        <w:spacing w:after="0" w:line="240" w:lineRule="auto"/>
        <w:jc w:val="both"/>
        <w:rPr>
          <w:rFonts w:ascii="Arial" w:eastAsia="Arial" w:hAnsi="Arial" w:cs="Arial"/>
          <w:color w:val="000000"/>
          <w:sz w:val="10"/>
          <w:szCs w:val="10"/>
        </w:rPr>
      </w:pPr>
    </w:p>
    <w:p w14:paraId="78947BD9" w14:textId="77777777" w:rsidR="00F12A3D" w:rsidRDefault="00F12A3D">
      <w:pPr>
        <w:spacing w:after="0" w:line="240" w:lineRule="auto"/>
        <w:jc w:val="both"/>
        <w:rPr>
          <w:rFonts w:ascii="Arial" w:eastAsia="Arial" w:hAnsi="Arial" w:cs="Arial"/>
          <w:color w:val="000000"/>
          <w:sz w:val="10"/>
          <w:szCs w:val="10"/>
        </w:rPr>
      </w:pPr>
    </w:p>
    <w:p w14:paraId="6385D97B" w14:textId="0F8D1214" w:rsidR="005F4693" w:rsidRDefault="00B57A74">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INCLUYE </w:t>
      </w:r>
    </w:p>
    <w:p w14:paraId="20F532E1" w14:textId="77777777" w:rsidR="005F4693" w:rsidRDefault="005F4693">
      <w:pPr>
        <w:spacing w:after="0" w:line="240" w:lineRule="auto"/>
        <w:jc w:val="both"/>
        <w:rPr>
          <w:rFonts w:ascii="Arial" w:eastAsia="Arial" w:hAnsi="Arial" w:cs="Arial"/>
          <w:b/>
          <w:color w:val="E36C09"/>
          <w:sz w:val="18"/>
          <w:szCs w:val="18"/>
          <w:u w:val="single"/>
        </w:rPr>
      </w:pPr>
    </w:p>
    <w:p w14:paraId="79ADAA7E" w14:textId="77777777" w:rsidR="005F4693" w:rsidRPr="008D19E1" w:rsidRDefault="00B57A74" w:rsidP="008D19E1">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color w:val="000000"/>
          <w:sz w:val="18"/>
          <w:szCs w:val="18"/>
        </w:rPr>
      </w:pPr>
      <w:r w:rsidRPr="008D19E1">
        <w:rPr>
          <w:rFonts w:ascii="Arial" w:eastAsia="Arial" w:hAnsi="Arial" w:cs="Arial"/>
          <w:color w:val="000000"/>
          <w:sz w:val="18"/>
          <w:szCs w:val="18"/>
        </w:rPr>
        <w:t>Traslado aeropuerto - hotel  -  aeropuerto en servicio regular en horario diurno</w:t>
      </w:r>
    </w:p>
    <w:p w14:paraId="7F5180CF" w14:textId="2696DA47" w:rsidR="008D19E1" w:rsidRPr="008D19E1" w:rsidRDefault="008D19E1" w:rsidP="008D19E1">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color w:val="000000"/>
          <w:sz w:val="18"/>
          <w:szCs w:val="18"/>
        </w:rPr>
      </w:pPr>
      <w:r w:rsidRPr="008D19E1">
        <w:rPr>
          <w:rFonts w:ascii="Arial" w:eastAsia="Arial" w:hAnsi="Arial" w:cs="Arial"/>
          <w:color w:val="000000"/>
          <w:sz w:val="18"/>
          <w:szCs w:val="18"/>
        </w:rPr>
        <w:t xml:space="preserve">Alojamientos en los hoteles </w:t>
      </w:r>
      <w:r>
        <w:rPr>
          <w:rFonts w:ascii="Arial" w:eastAsia="Arial" w:hAnsi="Arial" w:cs="Arial"/>
          <w:color w:val="000000"/>
          <w:sz w:val="18"/>
          <w:szCs w:val="18"/>
        </w:rPr>
        <w:t xml:space="preserve">previstos </w:t>
      </w:r>
      <w:r w:rsidRPr="008D19E1">
        <w:rPr>
          <w:rFonts w:ascii="Arial" w:eastAsia="Arial" w:hAnsi="Arial" w:cs="Arial"/>
          <w:color w:val="000000"/>
          <w:sz w:val="18"/>
          <w:szCs w:val="18"/>
        </w:rPr>
        <w:t xml:space="preserve">(o similares) </w:t>
      </w:r>
    </w:p>
    <w:p w14:paraId="74C78519" w14:textId="12C45028" w:rsidR="008D19E1" w:rsidRPr="008D19E1" w:rsidRDefault="008D19E1" w:rsidP="008D19E1">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color w:val="000000"/>
          <w:sz w:val="18"/>
          <w:szCs w:val="18"/>
        </w:rPr>
      </w:pPr>
      <w:r w:rsidRPr="008D19E1">
        <w:rPr>
          <w:rFonts w:ascii="Arial" w:eastAsia="Arial" w:hAnsi="Arial" w:cs="Arial"/>
          <w:color w:val="000000"/>
          <w:sz w:val="18"/>
          <w:szCs w:val="18"/>
        </w:rPr>
        <w:t>Guia local de habla hispana para todas las visitas indicadas en el programa</w:t>
      </w:r>
    </w:p>
    <w:p w14:paraId="25D71F32" w14:textId="77777777" w:rsidR="008D19E1" w:rsidRPr="008D19E1" w:rsidRDefault="008D19E1" w:rsidP="008D19E1">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color w:val="000000"/>
          <w:sz w:val="18"/>
          <w:szCs w:val="18"/>
        </w:rPr>
      </w:pPr>
      <w:r w:rsidRPr="008D19E1">
        <w:rPr>
          <w:rFonts w:ascii="Arial" w:eastAsia="Arial" w:hAnsi="Arial" w:cs="Arial"/>
          <w:color w:val="000000"/>
          <w:sz w:val="18"/>
          <w:szCs w:val="18"/>
        </w:rPr>
        <w:t xml:space="preserve">Regimén de alimentos según programa </w:t>
      </w:r>
    </w:p>
    <w:p w14:paraId="25BB8E21" w14:textId="09553B78" w:rsidR="008D19E1" w:rsidRPr="008D19E1" w:rsidRDefault="008D19E1" w:rsidP="008D19E1">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color w:val="000000"/>
          <w:sz w:val="18"/>
          <w:szCs w:val="18"/>
        </w:rPr>
      </w:pPr>
      <w:r w:rsidRPr="008D19E1">
        <w:rPr>
          <w:rFonts w:ascii="Arial" w:eastAsia="Arial" w:hAnsi="Arial" w:cs="Arial"/>
          <w:color w:val="000000"/>
          <w:sz w:val="18"/>
          <w:szCs w:val="18"/>
        </w:rPr>
        <w:t>Trayectos en minibús o bus con A/C, en función del número de pasajeros</w:t>
      </w:r>
    </w:p>
    <w:p w14:paraId="27485790" w14:textId="2D5D4493" w:rsidR="008D19E1" w:rsidRPr="008D19E1" w:rsidRDefault="008D19E1" w:rsidP="008D19E1">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color w:val="000000"/>
          <w:sz w:val="18"/>
          <w:szCs w:val="18"/>
        </w:rPr>
      </w:pPr>
      <w:r w:rsidRPr="008D19E1">
        <w:rPr>
          <w:rFonts w:ascii="Arial" w:eastAsia="Arial" w:hAnsi="Arial" w:cs="Arial"/>
          <w:color w:val="000000"/>
          <w:sz w:val="18"/>
          <w:szCs w:val="18"/>
        </w:rPr>
        <w:t xml:space="preserve">1 botella de 0,50 lt de agua en el bus en los días de Tours </w:t>
      </w:r>
    </w:p>
    <w:p w14:paraId="1D540568" w14:textId="6F7CC056" w:rsidR="008D19E1" w:rsidRPr="008D19E1" w:rsidRDefault="008D19E1" w:rsidP="008D19E1">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color w:val="000000"/>
          <w:sz w:val="18"/>
          <w:szCs w:val="18"/>
        </w:rPr>
      </w:pPr>
      <w:r w:rsidRPr="008D19E1">
        <w:rPr>
          <w:rFonts w:ascii="Arial" w:eastAsia="Arial" w:hAnsi="Arial" w:cs="Arial"/>
          <w:color w:val="000000"/>
          <w:sz w:val="18"/>
          <w:szCs w:val="18"/>
        </w:rPr>
        <w:t>Wİ-Fİ gratuito en el bus del circuito en los días de Tours</w:t>
      </w:r>
    </w:p>
    <w:p w14:paraId="3B60354F" w14:textId="44502F04" w:rsidR="008D19E1" w:rsidRPr="008D19E1" w:rsidRDefault="008D19E1" w:rsidP="008D19E1">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color w:val="000000"/>
          <w:sz w:val="18"/>
          <w:szCs w:val="18"/>
        </w:rPr>
      </w:pPr>
      <w:r w:rsidRPr="008D19E1">
        <w:rPr>
          <w:rFonts w:ascii="Arial" w:eastAsia="Arial" w:hAnsi="Arial" w:cs="Arial"/>
          <w:color w:val="000000"/>
          <w:sz w:val="18"/>
          <w:szCs w:val="18"/>
        </w:rPr>
        <w:t>Crucero pensión Completa por</w:t>
      </w:r>
      <w:r>
        <w:rPr>
          <w:rFonts w:ascii="Arial" w:eastAsia="Arial" w:hAnsi="Arial" w:cs="Arial"/>
          <w:color w:val="000000"/>
          <w:sz w:val="18"/>
          <w:szCs w:val="18"/>
        </w:rPr>
        <w:t xml:space="preserve"> Islas de </w:t>
      </w:r>
      <w:r w:rsidRPr="008D19E1">
        <w:rPr>
          <w:rFonts w:ascii="Arial" w:eastAsia="Arial" w:hAnsi="Arial" w:cs="Arial"/>
          <w:color w:val="000000"/>
          <w:sz w:val="18"/>
          <w:szCs w:val="18"/>
        </w:rPr>
        <w:t>Grecia (bebidas incluidas en los almuerzos y cenas únicamente)</w:t>
      </w:r>
    </w:p>
    <w:p w14:paraId="74E9D8F5" w14:textId="53287E93" w:rsidR="008D19E1" w:rsidRPr="008D19E1" w:rsidRDefault="008D19E1" w:rsidP="008D19E1">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color w:val="000000"/>
          <w:sz w:val="18"/>
          <w:szCs w:val="18"/>
        </w:rPr>
      </w:pPr>
      <w:r w:rsidRPr="008D19E1">
        <w:rPr>
          <w:rFonts w:ascii="Arial" w:eastAsia="Arial" w:hAnsi="Arial" w:cs="Arial"/>
          <w:color w:val="000000"/>
          <w:sz w:val="18"/>
          <w:szCs w:val="18"/>
        </w:rPr>
        <w:t>Visitas a las tiendas de acuerdo al mencionado en el programa.</w:t>
      </w:r>
    </w:p>
    <w:p w14:paraId="134DFB59" w14:textId="28FA1961" w:rsidR="00F32287" w:rsidRPr="00F32287" w:rsidRDefault="008D19E1" w:rsidP="008D19E1">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b/>
          <w:sz w:val="18"/>
          <w:szCs w:val="18"/>
          <w:u w:val="single"/>
        </w:rPr>
      </w:pPr>
      <w:r w:rsidRPr="00F32287">
        <w:rPr>
          <w:rFonts w:ascii="Arial" w:eastAsia="Arial" w:hAnsi="Arial" w:cs="Arial"/>
          <w:sz w:val="18"/>
          <w:szCs w:val="18"/>
        </w:rPr>
        <w:t xml:space="preserve">Vuelo domestico Kusadasi – Estambul, en clase </w:t>
      </w:r>
      <w:r w:rsidR="00F32287" w:rsidRPr="00F32287">
        <w:rPr>
          <w:rFonts w:ascii="Arial" w:eastAsia="Arial" w:hAnsi="Arial" w:cs="Arial"/>
          <w:sz w:val="18"/>
          <w:szCs w:val="18"/>
        </w:rPr>
        <w:t>económica</w:t>
      </w:r>
      <w:r w:rsidRPr="00F32287">
        <w:rPr>
          <w:rFonts w:ascii="Arial" w:eastAsia="Arial" w:hAnsi="Arial" w:cs="Arial"/>
          <w:sz w:val="18"/>
          <w:szCs w:val="18"/>
        </w:rPr>
        <w:t xml:space="preserve"> (1 maleta de 15Kg incluida</w:t>
      </w:r>
      <w:r w:rsidR="00F32287" w:rsidRPr="00F32287">
        <w:rPr>
          <w:rFonts w:ascii="Arial" w:eastAsia="Arial" w:hAnsi="Arial" w:cs="Arial"/>
          <w:sz w:val="18"/>
          <w:szCs w:val="18"/>
        </w:rPr>
        <w:t xml:space="preserve"> suplemento por maleta de 20Kg, 40 usd neto por persona</w:t>
      </w:r>
      <w:r w:rsidRPr="00F32287">
        <w:rPr>
          <w:rFonts w:ascii="Arial" w:eastAsia="Arial" w:hAnsi="Arial" w:cs="Arial"/>
          <w:sz w:val="18"/>
          <w:szCs w:val="18"/>
        </w:rPr>
        <w:t xml:space="preserve">), </w:t>
      </w:r>
    </w:p>
    <w:p w14:paraId="707372E7" w14:textId="2EDA99E0" w:rsidR="005F4693" w:rsidRPr="00F32287" w:rsidRDefault="00B57A74" w:rsidP="008D19E1">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b/>
          <w:sz w:val="18"/>
          <w:szCs w:val="18"/>
          <w:u w:val="single"/>
        </w:rPr>
      </w:pPr>
      <w:r w:rsidRPr="00F32287">
        <w:rPr>
          <w:rFonts w:ascii="Arial" w:eastAsia="Arial" w:hAnsi="Arial" w:cs="Arial"/>
          <w:sz w:val="18"/>
          <w:szCs w:val="18"/>
        </w:rPr>
        <w:t>Entradas y visitas según el itinerario</w:t>
      </w:r>
    </w:p>
    <w:p w14:paraId="180C0966" w14:textId="77777777" w:rsidR="005F4693" w:rsidRPr="00F32287" w:rsidRDefault="00B57A74" w:rsidP="008D19E1">
      <w:pPr>
        <w:pStyle w:val="Prrafodelista"/>
        <w:widowControl w:val="0"/>
        <w:numPr>
          <w:ilvl w:val="0"/>
          <w:numId w:val="5"/>
        </w:numPr>
        <w:pBdr>
          <w:top w:val="nil"/>
          <w:left w:val="nil"/>
          <w:bottom w:val="nil"/>
          <w:right w:val="nil"/>
          <w:between w:val="nil"/>
        </w:pBdr>
        <w:spacing w:after="0" w:line="240" w:lineRule="auto"/>
        <w:jc w:val="both"/>
        <w:rPr>
          <w:rFonts w:ascii="Arial" w:eastAsia="Arial" w:hAnsi="Arial" w:cs="Arial"/>
          <w:b/>
          <w:sz w:val="18"/>
          <w:szCs w:val="18"/>
          <w:u w:val="single"/>
        </w:rPr>
      </w:pPr>
      <w:r w:rsidRPr="00F32287">
        <w:rPr>
          <w:rFonts w:ascii="Arial" w:eastAsia="Arial" w:hAnsi="Arial" w:cs="Arial"/>
          <w:sz w:val="18"/>
          <w:szCs w:val="18"/>
        </w:rPr>
        <w:t>Asistencia al viajero 24h/7 en español Via (WhatsApp – Teléfono)</w:t>
      </w:r>
    </w:p>
    <w:p w14:paraId="20D13CBD" w14:textId="77777777" w:rsidR="005F4693" w:rsidRDefault="005F4693">
      <w:pPr>
        <w:spacing w:after="0" w:line="240" w:lineRule="auto"/>
        <w:jc w:val="both"/>
        <w:rPr>
          <w:rFonts w:ascii="Arial" w:eastAsia="Arial" w:hAnsi="Arial" w:cs="Arial"/>
          <w:b/>
          <w:color w:val="E36C09"/>
          <w:sz w:val="10"/>
          <w:szCs w:val="10"/>
          <w:u w:val="single"/>
        </w:rPr>
      </w:pPr>
    </w:p>
    <w:p w14:paraId="0ED89187" w14:textId="77777777" w:rsidR="00734D5D" w:rsidRDefault="00734D5D">
      <w:pPr>
        <w:spacing w:after="0" w:line="240" w:lineRule="auto"/>
        <w:jc w:val="both"/>
        <w:rPr>
          <w:rFonts w:ascii="Arial" w:eastAsia="Arial" w:hAnsi="Arial" w:cs="Arial"/>
          <w:b/>
          <w:color w:val="0070C0"/>
          <w:sz w:val="18"/>
          <w:szCs w:val="18"/>
          <w:u w:val="single"/>
        </w:rPr>
      </w:pPr>
    </w:p>
    <w:p w14:paraId="14441643" w14:textId="77777777" w:rsidR="00734D5D" w:rsidRDefault="00734D5D">
      <w:pPr>
        <w:spacing w:after="0" w:line="240" w:lineRule="auto"/>
        <w:jc w:val="both"/>
        <w:rPr>
          <w:rFonts w:ascii="Arial" w:eastAsia="Arial" w:hAnsi="Arial" w:cs="Arial"/>
          <w:b/>
          <w:color w:val="0070C0"/>
          <w:sz w:val="18"/>
          <w:szCs w:val="18"/>
          <w:u w:val="single"/>
        </w:rPr>
      </w:pPr>
    </w:p>
    <w:p w14:paraId="125FEFA8" w14:textId="2553A094" w:rsidR="005F4693" w:rsidRDefault="00B57A74">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0579B649" w14:textId="77777777" w:rsidR="005F4693" w:rsidRDefault="005F4693">
      <w:pPr>
        <w:spacing w:after="0" w:line="240" w:lineRule="auto"/>
        <w:jc w:val="both"/>
        <w:rPr>
          <w:rFonts w:ascii="Arial" w:eastAsia="Arial" w:hAnsi="Arial" w:cs="Arial"/>
          <w:b/>
          <w:color w:val="E36C09"/>
          <w:sz w:val="18"/>
          <w:szCs w:val="18"/>
          <w:u w:val="single"/>
        </w:rPr>
      </w:pPr>
    </w:p>
    <w:p w14:paraId="2952AF1D" w14:textId="77777777"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Boleto de avión México – Estambul– México</w:t>
      </w:r>
    </w:p>
    <w:p w14:paraId="144676D3" w14:textId="77777777" w:rsidR="00F32287" w:rsidRDefault="00B57A74" w:rsidP="00F3228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Gastos personales, propinas, bebidas, maleteros</w:t>
      </w:r>
    </w:p>
    <w:p w14:paraId="641F7664" w14:textId="0BE2BBAC" w:rsidR="00F32287" w:rsidRPr="00F32287" w:rsidRDefault="00F32287" w:rsidP="00F3228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sidRPr="00F32287">
        <w:rPr>
          <w:rFonts w:ascii="Arial" w:eastAsia="Arial" w:hAnsi="Arial" w:cs="Arial"/>
          <w:color w:val="000000"/>
          <w:sz w:val="18"/>
          <w:szCs w:val="18"/>
        </w:rPr>
        <w:t>İmpuestos de embarque del Crucero 170 usd neto por persona (obligatorio)</w:t>
      </w:r>
    </w:p>
    <w:p w14:paraId="0BF8E4A5" w14:textId="77777777"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Alimentos y bebidas no especificados</w:t>
      </w:r>
    </w:p>
    <w:p w14:paraId="66684A7B" w14:textId="257E3BAD"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5</w:t>
      </w:r>
      <w:r w:rsidR="00580FE9">
        <w:rPr>
          <w:rFonts w:ascii="Arial" w:eastAsia="Arial" w:hAnsi="Arial" w:cs="Arial"/>
          <w:color w:val="000000"/>
          <w:sz w:val="18"/>
          <w:szCs w:val="18"/>
        </w:rPr>
        <w:t>5</w:t>
      </w:r>
      <w:r>
        <w:rPr>
          <w:rFonts w:ascii="Arial" w:eastAsia="Arial" w:hAnsi="Arial" w:cs="Arial"/>
          <w:color w:val="000000"/>
          <w:sz w:val="18"/>
          <w:szCs w:val="18"/>
        </w:rPr>
        <w:t>.00USD  Propinas Cuota De Servicio</w:t>
      </w:r>
      <w:r w:rsidR="00734D5D">
        <w:rPr>
          <w:rFonts w:ascii="Arial" w:eastAsia="Arial" w:hAnsi="Arial" w:cs="Arial"/>
          <w:color w:val="000000"/>
          <w:sz w:val="18"/>
          <w:szCs w:val="18"/>
        </w:rPr>
        <w:t xml:space="preserve"> a Maleteros</w:t>
      </w:r>
      <w:r>
        <w:rPr>
          <w:rFonts w:ascii="Arial" w:eastAsia="Arial" w:hAnsi="Arial" w:cs="Arial"/>
          <w:color w:val="000000"/>
          <w:sz w:val="18"/>
          <w:szCs w:val="18"/>
        </w:rPr>
        <w:t xml:space="preserve"> – Pago En Destino</w:t>
      </w:r>
    </w:p>
    <w:p w14:paraId="3716BA49" w14:textId="5F5DDD58" w:rsidR="00734D5D" w:rsidRDefault="00734D5D">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 xml:space="preserve">Propinas para el Guía (sugerido </w:t>
      </w:r>
      <w:r w:rsidR="00580FE9">
        <w:rPr>
          <w:rFonts w:ascii="Arial" w:eastAsia="Arial" w:hAnsi="Arial" w:cs="Arial"/>
          <w:color w:val="000000"/>
          <w:sz w:val="18"/>
          <w:szCs w:val="18"/>
        </w:rPr>
        <w:t>4</w:t>
      </w:r>
      <w:r>
        <w:rPr>
          <w:rFonts w:ascii="Arial" w:eastAsia="Arial" w:hAnsi="Arial" w:cs="Arial"/>
          <w:color w:val="000000"/>
          <w:sz w:val="18"/>
          <w:szCs w:val="18"/>
        </w:rPr>
        <w:t>usd por día x persona)</w:t>
      </w:r>
    </w:p>
    <w:p w14:paraId="49FE47E5" w14:textId="63B9358B" w:rsidR="005F4693" w:rsidRDefault="00B57A74">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Tasa de turismo (Pagar Directo en el  hotel) aprox. 5.5 USD por habitación por noche</w:t>
      </w:r>
      <w:r w:rsidR="00580FE9">
        <w:rPr>
          <w:rFonts w:ascii="Arial" w:eastAsia="Arial" w:hAnsi="Arial" w:cs="Arial"/>
          <w:color w:val="000000"/>
          <w:sz w:val="18"/>
          <w:szCs w:val="18"/>
        </w:rPr>
        <w:t xml:space="preserve"> en Grecia </w:t>
      </w:r>
    </w:p>
    <w:p w14:paraId="7A4FAF99" w14:textId="77777777" w:rsidR="00F32287" w:rsidRDefault="00B57A74" w:rsidP="00F3228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Pr>
          <w:rFonts w:ascii="Arial" w:eastAsia="Arial" w:hAnsi="Arial" w:cs="Arial"/>
          <w:color w:val="000000"/>
          <w:sz w:val="18"/>
          <w:szCs w:val="18"/>
        </w:rPr>
        <w:t>Visitas marcadas como opcionales o por su cuenta</w:t>
      </w:r>
    </w:p>
    <w:p w14:paraId="0501D55B" w14:textId="12162A44" w:rsidR="00F32287" w:rsidRDefault="00F32287" w:rsidP="00F3228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sidRPr="00F32287">
        <w:rPr>
          <w:rFonts w:ascii="Arial" w:eastAsia="Arial" w:hAnsi="Arial" w:cs="Arial"/>
          <w:color w:val="000000"/>
          <w:sz w:val="18"/>
          <w:szCs w:val="18"/>
        </w:rPr>
        <w:t>Service Fee 5 euros por persona por día, durante crucero (pago en Crucero)</w:t>
      </w:r>
    </w:p>
    <w:p w14:paraId="3B6D801F" w14:textId="2DE3535D" w:rsidR="00F32287" w:rsidRPr="00F32287" w:rsidRDefault="00F32287" w:rsidP="00F32287">
      <w:pPr>
        <w:widowControl w:val="0"/>
        <w:numPr>
          <w:ilvl w:val="0"/>
          <w:numId w:val="2"/>
        </w:numPr>
        <w:pBdr>
          <w:top w:val="nil"/>
          <w:left w:val="nil"/>
          <w:bottom w:val="nil"/>
          <w:right w:val="nil"/>
          <w:between w:val="nil"/>
        </w:pBdr>
        <w:spacing w:after="0" w:line="240" w:lineRule="auto"/>
        <w:ind w:left="1134" w:hanging="425"/>
        <w:jc w:val="both"/>
        <w:rPr>
          <w:rFonts w:ascii="Arial" w:eastAsia="Arial" w:hAnsi="Arial" w:cs="Arial"/>
          <w:color w:val="000000"/>
          <w:sz w:val="18"/>
          <w:szCs w:val="18"/>
        </w:rPr>
      </w:pPr>
      <w:r w:rsidRPr="00F32287">
        <w:rPr>
          <w:rFonts w:ascii="Arial" w:eastAsia="Arial" w:hAnsi="Arial" w:cs="Arial"/>
          <w:color w:val="000000"/>
          <w:sz w:val="18"/>
          <w:szCs w:val="18"/>
        </w:rPr>
        <w:t xml:space="preserve">Shuttle Bus Service en Mykonos 10 Euro por persona ida y vuelta  </w:t>
      </w:r>
    </w:p>
    <w:p w14:paraId="15FAB8BF" w14:textId="53480178" w:rsidR="005F4693" w:rsidRDefault="005F4693">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p>
    <w:p w14:paraId="0C6D289F" w14:textId="77777777" w:rsidR="00580FE9" w:rsidRDefault="00580FE9">
      <w:pPr>
        <w:widowControl w:val="0"/>
        <w:pBdr>
          <w:top w:val="nil"/>
          <w:left w:val="nil"/>
          <w:bottom w:val="nil"/>
          <w:right w:val="nil"/>
          <w:between w:val="nil"/>
        </w:pBdr>
        <w:spacing w:after="0" w:line="240" w:lineRule="auto"/>
        <w:ind w:left="720"/>
        <w:jc w:val="both"/>
        <w:rPr>
          <w:rFonts w:ascii="Arial" w:eastAsia="Arial" w:hAnsi="Arial" w:cs="Arial"/>
          <w:color w:val="FF0000"/>
          <w:sz w:val="18"/>
          <w:szCs w:val="18"/>
        </w:rPr>
      </w:pPr>
    </w:p>
    <w:p w14:paraId="3D6B9469" w14:textId="2C62879D" w:rsidR="00734D5D" w:rsidRPr="00734D5D" w:rsidRDefault="00734D5D" w:rsidP="00734D5D">
      <w:pPr>
        <w:spacing w:after="0"/>
        <w:jc w:val="both"/>
        <w:rPr>
          <w:rFonts w:asciiTheme="minorHAnsi" w:hAnsiTheme="minorHAnsi" w:cstheme="minorHAnsi"/>
          <w:b/>
          <w:color w:val="0070C0"/>
          <w:u w:val="single"/>
          <w:lang w:val="es-AR"/>
        </w:rPr>
      </w:pPr>
      <w:r w:rsidRPr="00734D5D">
        <w:rPr>
          <w:rFonts w:asciiTheme="minorHAnsi" w:hAnsiTheme="minorHAnsi" w:cstheme="minorHAnsi"/>
          <w:b/>
          <w:color w:val="0070C0"/>
          <w:u w:val="single"/>
          <w:lang w:val="es-AR"/>
        </w:rPr>
        <w:t>EXCURSIONES OPCIONALES  PRECIOS POR  PERSONA</w:t>
      </w:r>
      <w:r>
        <w:rPr>
          <w:rFonts w:asciiTheme="minorHAnsi" w:hAnsiTheme="minorHAnsi" w:cstheme="minorHAnsi"/>
          <w:b/>
          <w:color w:val="0070C0"/>
          <w:u w:val="single"/>
          <w:lang w:val="es-AR"/>
        </w:rPr>
        <w:t xml:space="preserve"> </w:t>
      </w:r>
      <w:r w:rsidRPr="00734D5D">
        <w:rPr>
          <w:rFonts w:asciiTheme="minorHAnsi" w:hAnsiTheme="minorHAnsi" w:cstheme="minorHAnsi"/>
          <w:b/>
          <w:color w:val="0070C0"/>
          <w:u w:val="single"/>
          <w:lang w:val="es-AR"/>
        </w:rPr>
        <w:t>EXCLUSIVAMENTE PARA RESERVACIÓN PREVIA A LA LLEGADA A TURQUIA</w:t>
      </w:r>
    </w:p>
    <w:p w14:paraId="3972D80F" w14:textId="3DD6EEFB" w:rsidR="00F32287" w:rsidRPr="00F32287" w:rsidRDefault="00F32287" w:rsidP="00F32287">
      <w:pPr>
        <w:widowControl w:val="0"/>
        <w:pBdr>
          <w:top w:val="nil"/>
          <w:left w:val="nil"/>
          <w:bottom w:val="nil"/>
          <w:right w:val="nil"/>
          <w:between w:val="nil"/>
        </w:pBdr>
        <w:spacing w:after="0" w:line="240" w:lineRule="auto"/>
        <w:jc w:val="both"/>
        <w:rPr>
          <w:rFonts w:asciiTheme="minorHAnsi" w:hAnsiTheme="minorHAnsi" w:cstheme="minorHAnsi"/>
          <w:b/>
          <w:bCs/>
          <w:color w:val="7030A0"/>
          <w:lang w:val="es-AR"/>
        </w:rPr>
      </w:pPr>
      <w:r w:rsidRPr="00F32287">
        <w:rPr>
          <w:rFonts w:asciiTheme="minorHAnsi" w:hAnsiTheme="minorHAnsi" w:cstheme="minorHAnsi"/>
          <w:b/>
          <w:bCs/>
          <w:color w:val="7030A0"/>
          <w:lang w:val="es-AR"/>
        </w:rPr>
        <w:t>Excursión opcional (día 3) Perlas de Estambul: 1</w:t>
      </w:r>
      <w:r w:rsidR="00580FE9">
        <w:rPr>
          <w:rFonts w:asciiTheme="minorHAnsi" w:hAnsiTheme="minorHAnsi" w:cstheme="minorHAnsi"/>
          <w:b/>
          <w:bCs/>
          <w:color w:val="7030A0"/>
          <w:lang w:val="es-AR"/>
        </w:rPr>
        <w:t>50</w:t>
      </w:r>
      <w:r w:rsidRPr="00F32287">
        <w:rPr>
          <w:rFonts w:asciiTheme="minorHAnsi" w:hAnsiTheme="minorHAnsi" w:cstheme="minorHAnsi"/>
          <w:b/>
          <w:bCs/>
          <w:color w:val="7030A0"/>
          <w:lang w:val="es-AR"/>
        </w:rPr>
        <w:t xml:space="preserve"> USD por persona </w:t>
      </w:r>
    </w:p>
    <w:p w14:paraId="05D77771" w14:textId="43B05EB0" w:rsidR="00F32287" w:rsidRPr="00F32287" w:rsidRDefault="00F32287" w:rsidP="00F32287">
      <w:pPr>
        <w:widowControl w:val="0"/>
        <w:pBdr>
          <w:top w:val="nil"/>
          <w:left w:val="nil"/>
          <w:bottom w:val="nil"/>
          <w:right w:val="nil"/>
          <w:between w:val="nil"/>
        </w:pBdr>
        <w:spacing w:after="0" w:line="240" w:lineRule="auto"/>
        <w:jc w:val="both"/>
        <w:rPr>
          <w:rFonts w:asciiTheme="minorHAnsi" w:hAnsiTheme="minorHAnsi" w:cstheme="minorHAnsi"/>
          <w:b/>
          <w:bCs/>
          <w:color w:val="7030A0"/>
          <w:lang w:val="es-AR"/>
        </w:rPr>
      </w:pPr>
      <w:r w:rsidRPr="00F32287">
        <w:rPr>
          <w:rFonts w:asciiTheme="minorHAnsi" w:hAnsiTheme="minorHAnsi" w:cstheme="minorHAnsi"/>
          <w:b/>
          <w:bCs/>
          <w:color w:val="7030A0"/>
          <w:lang w:val="es-AR"/>
        </w:rPr>
        <w:t>Excursión opcional (día 1)  City tour :  1</w:t>
      </w:r>
      <w:r>
        <w:rPr>
          <w:rFonts w:asciiTheme="minorHAnsi" w:hAnsiTheme="minorHAnsi" w:cstheme="minorHAnsi"/>
          <w:b/>
          <w:bCs/>
          <w:color w:val="7030A0"/>
          <w:lang w:val="es-AR"/>
        </w:rPr>
        <w:t>35</w:t>
      </w:r>
      <w:r w:rsidRPr="00F32287">
        <w:rPr>
          <w:rFonts w:asciiTheme="minorHAnsi" w:hAnsiTheme="minorHAnsi" w:cstheme="minorHAnsi"/>
          <w:b/>
          <w:bCs/>
          <w:color w:val="7030A0"/>
          <w:lang w:val="es-AR"/>
        </w:rPr>
        <w:t xml:space="preserve"> USD por persona </w:t>
      </w:r>
    </w:p>
    <w:p w14:paraId="360DE22C" w14:textId="77777777" w:rsidR="00F32287" w:rsidRPr="00F32287" w:rsidRDefault="00F32287" w:rsidP="00F32287">
      <w:pPr>
        <w:widowControl w:val="0"/>
        <w:pBdr>
          <w:top w:val="nil"/>
          <w:left w:val="nil"/>
          <w:bottom w:val="nil"/>
          <w:right w:val="nil"/>
          <w:between w:val="nil"/>
        </w:pBdr>
        <w:spacing w:after="0" w:line="240" w:lineRule="auto"/>
        <w:jc w:val="both"/>
        <w:rPr>
          <w:rFonts w:asciiTheme="minorHAnsi" w:hAnsiTheme="minorHAnsi" w:cstheme="minorHAnsi"/>
          <w:b/>
          <w:bCs/>
          <w:color w:val="7030A0"/>
          <w:lang w:val="es-AR"/>
        </w:rPr>
      </w:pPr>
      <w:r w:rsidRPr="00F32287">
        <w:rPr>
          <w:rFonts w:asciiTheme="minorHAnsi" w:hAnsiTheme="minorHAnsi" w:cstheme="minorHAnsi"/>
          <w:b/>
          <w:bCs/>
          <w:color w:val="7030A0"/>
          <w:lang w:val="es-AR"/>
        </w:rPr>
        <w:t xml:space="preserve">Espectáculo en Capadocia: 90 USD  (Bebidas, entremeses, Show, Transfer) por persona </w:t>
      </w:r>
    </w:p>
    <w:p w14:paraId="4DAA8DB2" w14:textId="77777777" w:rsidR="00F32287" w:rsidRPr="00F32287" w:rsidRDefault="00F32287" w:rsidP="00F32287">
      <w:pPr>
        <w:widowControl w:val="0"/>
        <w:pBdr>
          <w:top w:val="nil"/>
          <w:left w:val="nil"/>
          <w:bottom w:val="nil"/>
          <w:right w:val="nil"/>
          <w:between w:val="nil"/>
        </w:pBdr>
        <w:spacing w:after="0" w:line="240" w:lineRule="auto"/>
        <w:jc w:val="both"/>
        <w:rPr>
          <w:rFonts w:asciiTheme="minorHAnsi" w:hAnsiTheme="minorHAnsi" w:cstheme="minorHAnsi"/>
          <w:b/>
          <w:bCs/>
          <w:color w:val="7030A0"/>
          <w:lang w:val="es-AR"/>
        </w:rPr>
      </w:pPr>
      <w:r w:rsidRPr="00F32287">
        <w:rPr>
          <w:rFonts w:asciiTheme="minorHAnsi" w:hAnsiTheme="minorHAnsi" w:cstheme="minorHAnsi"/>
          <w:b/>
          <w:bCs/>
          <w:color w:val="7030A0"/>
          <w:lang w:val="es-AR"/>
        </w:rPr>
        <w:t xml:space="preserve">Safari en Capadocia en 4x4  90 USD   </w:t>
      </w:r>
    </w:p>
    <w:p w14:paraId="230ACC18" w14:textId="77777777" w:rsidR="00F32287" w:rsidRPr="00F32287" w:rsidRDefault="00F32287" w:rsidP="00F32287">
      <w:pPr>
        <w:widowControl w:val="0"/>
        <w:pBdr>
          <w:top w:val="nil"/>
          <w:left w:val="nil"/>
          <w:bottom w:val="nil"/>
          <w:right w:val="nil"/>
          <w:between w:val="nil"/>
        </w:pBdr>
        <w:spacing w:after="0" w:line="240" w:lineRule="auto"/>
        <w:jc w:val="both"/>
        <w:rPr>
          <w:rFonts w:asciiTheme="minorHAnsi" w:hAnsiTheme="minorHAnsi" w:cstheme="minorHAnsi"/>
          <w:b/>
          <w:bCs/>
          <w:color w:val="7030A0"/>
          <w:lang w:val="es-AR"/>
        </w:rPr>
      </w:pPr>
      <w:r w:rsidRPr="00F32287">
        <w:rPr>
          <w:rFonts w:asciiTheme="minorHAnsi" w:hAnsiTheme="minorHAnsi" w:cstheme="minorHAnsi"/>
          <w:b/>
          <w:bCs/>
          <w:color w:val="7030A0"/>
          <w:lang w:val="es-AR"/>
        </w:rPr>
        <w:t xml:space="preserve">Paseo en Globo en Capadocia: A Consultar </w:t>
      </w:r>
    </w:p>
    <w:p w14:paraId="2A946346" w14:textId="704473CE" w:rsidR="00734D5D" w:rsidRPr="00734D5D" w:rsidRDefault="00F32287" w:rsidP="00F32287">
      <w:pPr>
        <w:widowControl w:val="0"/>
        <w:pBdr>
          <w:top w:val="nil"/>
          <w:left w:val="nil"/>
          <w:bottom w:val="nil"/>
          <w:right w:val="nil"/>
          <w:between w:val="nil"/>
        </w:pBdr>
        <w:spacing w:after="0" w:line="240" w:lineRule="auto"/>
        <w:jc w:val="both"/>
        <w:rPr>
          <w:rFonts w:ascii="Arial" w:eastAsia="Arial" w:hAnsi="Arial" w:cs="Arial"/>
          <w:color w:val="FF0000"/>
          <w:sz w:val="18"/>
          <w:szCs w:val="18"/>
          <w:lang w:val="es-AR"/>
        </w:rPr>
      </w:pPr>
      <w:r w:rsidRPr="00F32287">
        <w:rPr>
          <w:rFonts w:asciiTheme="minorHAnsi" w:hAnsiTheme="minorHAnsi" w:cstheme="minorHAnsi"/>
          <w:b/>
          <w:bCs/>
          <w:color w:val="7030A0"/>
          <w:lang w:val="es-AR"/>
        </w:rPr>
        <w:t>Paquete 6 almuerzos: 130 USD por persona (sin bebidas)</w:t>
      </w:r>
    </w:p>
    <w:p w14:paraId="4E8E2E62" w14:textId="799AED05" w:rsidR="005F4693" w:rsidRDefault="005F4693">
      <w:pPr>
        <w:spacing w:after="0" w:line="240" w:lineRule="auto"/>
        <w:jc w:val="both"/>
        <w:rPr>
          <w:rFonts w:ascii="Arial" w:eastAsia="Arial" w:hAnsi="Arial" w:cs="Arial"/>
          <w:b/>
          <w:color w:val="0070C0"/>
          <w:sz w:val="18"/>
          <w:szCs w:val="18"/>
          <w:u w:val="single"/>
        </w:rPr>
      </w:pPr>
    </w:p>
    <w:p w14:paraId="3F964BE1" w14:textId="77777777" w:rsidR="005F4693" w:rsidRDefault="00B57A74">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03E9CE42" w14:textId="77777777" w:rsidR="005F4693" w:rsidRDefault="005F4693">
      <w:pPr>
        <w:spacing w:after="0" w:line="240" w:lineRule="auto"/>
        <w:jc w:val="both"/>
        <w:rPr>
          <w:rFonts w:ascii="Arial" w:eastAsia="Arial" w:hAnsi="Arial" w:cs="Arial"/>
          <w:b/>
          <w:color w:val="0070C0"/>
          <w:sz w:val="18"/>
          <w:szCs w:val="18"/>
          <w:u w:val="single"/>
        </w:rPr>
      </w:pPr>
    </w:p>
    <w:p w14:paraId="3B9A7372"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indicado por Entorno CIT, sujetas a cambios sin previo aviso y a disponibilidad al momento de reservar.</w:t>
      </w:r>
    </w:p>
    <w:p w14:paraId="2F4BC278"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08703835"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54290F16" w14:textId="73603F0C" w:rsidR="005F4693" w:rsidRDefault="00B57A74">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4E5F9C14" w14:textId="44F39AAF" w:rsidR="00F12A3D" w:rsidRDefault="00F12A3D" w:rsidP="00F12A3D">
      <w:pPr>
        <w:widowControl w:val="0"/>
        <w:spacing w:after="0" w:line="240" w:lineRule="auto"/>
        <w:jc w:val="both"/>
        <w:rPr>
          <w:rFonts w:ascii="Arial" w:eastAsia="Arial" w:hAnsi="Arial" w:cs="Arial"/>
          <w:color w:val="000000"/>
          <w:sz w:val="18"/>
          <w:szCs w:val="18"/>
        </w:rPr>
      </w:pPr>
    </w:p>
    <w:p w14:paraId="5082093C" w14:textId="27A91E96" w:rsidR="00F12A3D" w:rsidRDefault="00F12A3D" w:rsidP="00F12A3D">
      <w:pPr>
        <w:widowControl w:val="0"/>
        <w:spacing w:after="0" w:line="240" w:lineRule="auto"/>
        <w:jc w:val="both"/>
        <w:rPr>
          <w:rFonts w:ascii="Arial" w:eastAsia="Arial" w:hAnsi="Arial" w:cs="Arial"/>
          <w:color w:val="000000"/>
          <w:sz w:val="18"/>
          <w:szCs w:val="18"/>
        </w:rPr>
      </w:pPr>
    </w:p>
    <w:p w14:paraId="1E072787" w14:textId="13842104" w:rsidR="00F12A3D" w:rsidRDefault="00F12A3D" w:rsidP="00F12A3D">
      <w:pPr>
        <w:widowControl w:val="0"/>
        <w:spacing w:after="0" w:line="240" w:lineRule="auto"/>
        <w:jc w:val="both"/>
        <w:rPr>
          <w:rFonts w:ascii="Arial" w:eastAsia="Arial" w:hAnsi="Arial" w:cs="Arial"/>
          <w:color w:val="000000"/>
          <w:sz w:val="18"/>
          <w:szCs w:val="18"/>
        </w:rPr>
      </w:pPr>
    </w:p>
    <w:p w14:paraId="4EF3480E" w14:textId="6620245D" w:rsidR="00F12A3D" w:rsidRDefault="00F12A3D" w:rsidP="00F12A3D">
      <w:pPr>
        <w:widowControl w:val="0"/>
        <w:spacing w:after="0" w:line="240" w:lineRule="auto"/>
        <w:jc w:val="both"/>
        <w:rPr>
          <w:rFonts w:ascii="Arial" w:eastAsia="Arial" w:hAnsi="Arial" w:cs="Arial"/>
          <w:color w:val="000000"/>
          <w:sz w:val="18"/>
          <w:szCs w:val="18"/>
        </w:rPr>
      </w:pPr>
    </w:p>
    <w:p w14:paraId="7A1FF779" w14:textId="77777777" w:rsidR="00F12A3D" w:rsidRDefault="00F12A3D" w:rsidP="00F12A3D">
      <w:pPr>
        <w:widowControl w:val="0"/>
        <w:spacing w:after="0" w:line="240" w:lineRule="auto"/>
        <w:jc w:val="both"/>
        <w:rPr>
          <w:rFonts w:ascii="Arial" w:eastAsia="Arial" w:hAnsi="Arial" w:cs="Arial"/>
          <w:color w:val="000000"/>
          <w:sz w:val="18"/>
          <w:szCs w:val="18"/>
        </w:rPr>
      </w:pPr>
    </w:p>
    <w:p w14:paraId="4634A3EC" w14:textId="77777777" w:rsidR="005F4693" w:rsidRDefault="00B57A74">
      <w:pPr>
        <w:numPr>
          <w:ilvl w:val="0"/>
          <w:numId w:val="3"/>
        </w:numPr>
        <w:spacing w:after="0" w:line="240" w:lineRule="auto"/>
        <w:rPr>
          <w:rFonts w:ascii="Arial" w:eastAsia="Arial" w:hAnsi="Arial" w:cs="Arial"/>
          <w:b/>
          <w:color w:val="000000"/>
          <w:sz w:val="18"/>
          <w:szCs w:val="18"/>
        </w:rPr>
      </w:pPr>
      <w:r>
        <w:rPr>
          <w:rFonts w:ascii="Arial" w:eastAsia="Arial" w:hAnsi="Arial" w:cs="Arial"/>
          <w:b/>
          <w:color w:val="000000"/>
          <w:sz w:val="18"/>
          <w:szCs w:val="18"/>
        </w:rPr>
        <w:t>El pasajero debe tener una tarjeta de crédito a su nombre para el depósito de garantía en el momento del check-in.</w:t>
      </w:r>
    </w:p>
    <w:p w14:paraId="3B74F63E" w14:textId="1572A5C0" w:rsidR="005F4693" w:rsidRDefault="00B57A74" w:rsidP="00734D5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1176C30"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servicios de traslados y excursiones en esta cotización son otorgados como servicios regulares, estos servicios están sujetos a horarios pre-establecidos. Si los pasajeros llegan en Horario de entre 22:00hrs y 06:00hrs aplica suplemento de 25USD por persona</w:t>
      </w:r>
    </w:p>
    <w:p w14:paraId="4A9E21BD"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7E10FD1E" w14:textId="076CBDDA" w:rsidR="00734D5D" w:rsidRPr="00F32287" w:rsidRDefault="00B57A74" w:rsidP="00E833C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sidRPr="00F32287">
        <w:rPr>
          <w:rFonts w:ascii="Arial" w:eastAsia="Arial" w:hAnsi="Arial" w:cs="Arial"/>
          <w:color w:val="000000"/>
          <w:sz w:val="18"/>
          <w:szCs w:val="18"/>
        </w:rPr>
        <w:t>Los horarios de registro de entrada (Check-In) y salida (Check Out) de los hoteles están sujetos a las formalidades de cada hotel, pudiendo tener los siguientes horarios: Check In 14:00 Hrs. y Check Out 11:00 Hrs. (Mañana). En caso de que la llegada fuese antes del horario establecido, existe la posibilidad de que la habitación no sea facilitada hasta el horario correspondiente. Si su avión regresa por la tarde, el hotel podrá mantener sus pertenencias.</w:t>
      </w:r>
    </w:p>
    <w:p w14:paraId="07E5B367"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12202267" w14:textId="77777777" w:rsidR="005F4693" w:rsidRDefault="00B57A74">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54D08136" w14:textId="6CCB71B0" w:rsidR="00734D5D" w:rsidRDefault="00B57A74" w:rsidP="00734D5D">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775D259B" w14:textId="26F014BD"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4B78A0DF"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6DC064B3" w14:textId="77777777" w:rsidR="005F4693" w:rsidRDefault="00B57A74">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08E41121" w14:textId="77777777" w:rsidR="005F4693" w:rsidRDefault="00B57A74">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071DA42"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1ACEE374" w14:textId="77777777" w:rsidR="005F4693" w:rsidRDefault="00B57A74">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Operación a partir de mínimo 2 personas.</w:t>
      </w:r>
    </w:p>
    <w:p w14:paraId="17E8E504" w14:textId="77777777" w:rsidR="005F4693" w:rsidRDefault="005F4693" w:rsidP="00734D5D">
      <w:pPr>
        <w:spacing w:after="0" w:line="240" w:lineRule="auto"/>
        <w:rPr>
          <w:rFonts w:ascii="Arial" w:eastAsia="Arial" w:hAnsi="Arial" w:cs="Arial"/>
          <w:b/>
          <w:color w:val="E36C09"/>
          <w:sz w:val="18"/>
          <w:szCs w:val="18"/>
          <w:u w:val="single"/>
        </w:rPr>
      </w:pPr>
    </w:p>
    <w:p w14:paraId="5CA68139" w14:textId="77777777" w:rsidR="005F4693" w:rsidRDefault="005F4693">
      <w:pPr>
        <w:spacing w:after="0" w:line="240" w:lineRule="auto"/>
        <w:jc w:val="center"/>
        <w:rPr>
          <w:rFonts w:ascii="Arial" w:eastAsia="Arial" w:hAnsi="Arial" w:cs="Arial"/>
          <w:b/>
          <w:color w:val="E36C09"/>
          <w:sz w:val="18"/>
          <w:szCs w:val="18"/>
          <w:u w:val="single"/>
        </w:rPr>
      </w:pPr>
    </w:p>
    <w:p w14:paraId="7AB85F70" w14:textId="77777777" w:rsidR="005F4693" w:rsidRDefault="00B57A74">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0E3255EF" w14:textId="77777777" w:rsidR="005F4693" w:rsidRDefault="005F4693">
      <w:pPr>
        <w:spacing w:after="0" w:line="240" w:lineRule="auto"/>
        <w:jc w:val="both"/>
        <w:rPr>
          <w:rFonts w:ascii="Arial" w:eastAsia="Arial" w:hAnsi="Arial" w:cs="Arial"/>
          <w:b/>
          <w:sz w:val="18"/>
          <w:szCs w:val="18"/>
          <w:u w:val="single"/>
        </w:rPr>
      </w:pPr>
    </w:p>
    <w:p w14:paraId="6953C41B" w14:textId="77777777" w:rsidR="005F4693" w:rsidRDefault="00B57A74">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6">
        <w:r w:rsidR="005F4693">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4D973C1D" w14:textId="71BC0246"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55A8D4A5" w14:textId="3765C82E"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56BD63DA" w14:textId="3AAC858D" w:rsidR="00F12A3D" w:rsidRDefault="00F12A3D">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078C4685" w14:textId="2B7A1D0E" w:rsidR="00F12A3D" w:rsidRDefault="00F12A3D">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06B97988" w14:textId="77777777" w:rsidR="00F12A3D" w:rsidRDefault="00F12A3D">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48F2B082" w14:textId="0A83443D" w:rsidR="005F4693" w:rsidRDefault="00B57A74">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734D5D">
        <w:rPr>
          <w:rFonts w:ascii="Arial" w:eastAsia="Arial" w:hAnsi="Arial" w:cs="Arial"/>
          <w:b/>
          <w:color w:val="0070C0"/>
          <w:u w:val="single"/>
        </w:rPr>
        <w:t>DE</w:t>
      </w:r>
      <w:r w:rsidR="00F32287">
        <w:rPr>
          <w:rFonts w:ascii="Arial" w:eastAsia="Arial" w:hAnsi="Arial" w:cs="Arial"/>
          <w:b/>
          <w:color w:val="0070C0"/>
          <w:u w:val="single"/>
        </w:rPr>
        <w:t xml:space="preserve"> </w:t>
      </w:r>
      <w:r w:rsidR="00580FE9">
        <w:rPr>
          <w:rFonts w:ascii="Arial" w:eastAsia="Arial" w:hAnsi="Arial" w:cs="Arial"/>
          <w:b/>
          <w:color w:val="0070C0"/>
          <w:u w:val="single"/>
        </w:rPr>
        <w:t>MARZ</w:t>
      </w:r>
      <w:r w:rsidR="00021847">
        <w:rPr>
          <w:rFonts w:ascii="Arial" w:eastAsia="Arial" w:hAnsi="Arial" w:cs="Arial"/>
          <w:b/>
          <w:color w:val="0070C0"/>
          <w:u w:val="single"/>
        </w:rPr>
        <w:t>O</w:t>
      </w:r>
      <w:r w:rsidR="00F32287">
        <w:rPr>
          <w:rFonts w:ascii="Arial" w:eastAsia="Arial" w:hAnsi="Arial" w:cs="Arial"/>
          <w:b/>
          <w:color w:val="0070C0"/>
          <w:u w:val="single"/>
        </w:rPr>
        <w:t xml:space="preserve"> A OCTUBRE DE </w:t>
      </w:r>
      <w:r>
        <w:rPr>
          <w:rFonts w:ascii="Arial" w:eastAsia="Arial" w:hAnsi="Arial" w:cs="Arial"/>
          <w:b/>
          <w:color w:val="0070C0"/>
          <w:u w:val="single"/>
        </w:rPr>
        <w:t>202</w:t>
      </w:r>
      <w:r w:rsidR="00580FE9">
        <w:rPr>
          <w:rFonts w:ascii="Arial" w:eastAsia="Arial" w:hAnsi="Arial" w:cs="Arial"/>
          <w:b/>
          <w:color w:val="0070C0"/>
          <w:u w:val="single"/>
        </w:rPr>
        <w:t>6</w:t>
      </w:r>
      <w:r>
        <w:rPr>
          <w:rFonts w:ascii="Arial" w:eastAsia="Arial" w:hAnsi="Arial" w:cs="Arial"/>
          <w:b/>
          <w:color w:val="0070C0"/>
          <w:u w:val="single"/>
        </w:rPr>
        <w:t>.</w:t>
      </w:r>
    </w:p>
    <w:p w14:paraId="216A3AA7" w14:textId="77777777" w:rsidR="005F4693" w:rsidRDefault="00B57A74">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358E0D4"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p>
    <w:tbl>
      <w:tblPr>
        <w:tblStyle w:val="a2"/>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5F4693" w14:paraId="71C950BF" w14:textId="77777777" w:rsidTr="005F4693">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03B5D56C" w14:textId="77777777" w:rsidR="005F4693" w:rsidRDefault="00B57A74">
            <w:pPr>
              <w:widowControl w:val="0"/>
              <w:pBdr>
                <w:top w:val="nil"/>
                <w:left w:val="nil"/>
                <w:bottom w:val="nil"/>
                <w:right w:val="nil"/>
                <w:between w:val="nil"/>
              </w:pBdr>
              <w:jc w:val="center"/>
              <w:rPr>
                <w:rFonts w:ascii="Arial" w:eastAsia="Arial" w:hAnsi="Arial" w:cs="Arial"/>
                <w:sz w:val="18"/>
                <w:szCs w:val="18"/>
                <w:u w:val="single"/>
              </w:rPr>
            </w:pPr>
            <w:r>
              <w:rPr>
                <w:rFonts w:ascii="Arial" w:eastAsia="Arial" w:hAnsi="Arial" w:cs="Arial"/>
                <w:b w:val="0"/>
                <w:color w:val="000000"/>
                <w:sz w:val="18"/>
                <w:szCs w:val="18"/>
                <w:u w:val="single"/>
              </w:rPr>
              <w:t>POLÍTICAS DE CANCELACIÓN</w:t>
            </w:r>
          </w:p>
        </w:tc>
      </w:tr>
      <w:tr w:rsidR="005F4693" w14:paraId="50FF6E08" w14:textId="77777777" w:rsidTr="005F4693">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532B9849" w14:textId="77777777" w:rsidR="005F4693" w:rsidRDefault="005F4693">
            <w:pPr>
              <w:widowControl w:val="0"/>
              <w:pBdr>
                <w:top w:val="nil"/>
                <w:left w:val="nil"/>
                <w:bottom w:val="nil"/>
                <w:right w:val="nil"/>
                <w:between w:val="nil"/>
              </w:pBdr>
              <w:ind w:left="720"/>
              <w:rPr>
                <w:rFonts w:ascii="Arial" w:eastAsia="Arial" w:hAnsi="Arial" w:cs="Arial"/>
                <w:sz w:val="18"/>
                <w:szCs w:val="18"/>
              </w:rPr>
            </w:pPr>
          </w:p>
          <w:p w14:paraId="4A7E0DBF"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Antes de 48 días de la salida del pasajero: SIN CARGO</w:t>
            </w:r>
          </w:p>
          <w:p w14:paraId="60E2416F"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Entre 47 y 34 días antes de la fecha de llega, aplica cargos del 50% del total de la reservación por pasajero.</w:t>
            </w:r>
          </w:p>
          <w:p w14:paraId="62F5327D"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Entre 33 y 10 días antes de la fecha de llega, aplica cargos del 80% del total de la reserva por pasajero</w:t>
            </w:r>
          </w:p>
          <w:p w14:paraId="739EC637" w14:textId="77777777" w:rsidR="005F4693" w:rsidRDefault="00B57A74">
            <w:pPr>
              <w:widowControl w:val="0"/>
              <w:numPr>
                <w:ilvl w:val="0"/>
                <w:numId w:val="4"/>
              </w:numPr>
              <w:rPr>
                <w:rFonts w:ascii="Arial" w:eastAsia="Arial" w:hAnsi="Arial" w:cs="Arial"/>
                <w:sz w:val="18"/>
                <w:szCs w:val="18"/>
              </w:rPr>
            </w:pPr>
            <w:r>
              <w:rPr>
                <w:rFonts w:ascii="Arial" w:eastAsia="Arial" w:hAnsi="Arial" w:cs="Arial"/>
                <w:sz w:val="18"/>
                <w:szCs w:val="18"/>
              </w:rPr>
              <w:t>Con menos de 9 días o NO SHOW 100% del total de la reservación</w:t>
            </w:r>
          </w:p>
          <w:p w14:paraId="2D271FE5" w14:textId="77777777" w:rsidR="005F4693" w:rsidRDefault="00B57A74">
            <w:pPr>
              <w:widowControl w:val="0"/>
              <w:numPr>
                <w:ilvl w:val="0"/>
                <w:numId w:val="4"/>
              </w:numPr>
              <w:pBdr>
                <w:top w:val="nil"/>
                <w:left w:val="nil"/>
                <w:bottom w:val="nil"/>
                <w:right w:val="nil"/>
                <w:between w:val="nil"/>
              </w:pBdr>
              <w:shd w:val="clear" w:color="auto" w:fill="EBF1DD"/>
              <w:rPr>
                <w:rFonts w:ascii="Arial" w:eastAsia="Arial" w:hAnsi="Arial" w:cs="Arial"/>
                <w:sz w:val="18"/>
                <w:szCs w:val="18"/>
              </w:rPr>
            </w:pPr>
            <w:r>
              <w:rPr>
                <w:rFonts w:ascii="Arial" w:eastAsia="Arial" w:hAnsi="Arial" w:cs="Arial"/>
                <w:b w:val="0"/>
                <w:sz w:val="18"/>
                <w:szCs w:val="18"/>
              </w:rPr>
              <w:t>Servicios parciales no utilizados no son reembolsables.</w:t>
            </w:r>
          </w:p>
        </w:tc>
      </w:tr>
    </w:tbl>
    <w:p w14:paraId="722CFA93" w14:textId="77777777" w:rsidR="005F4693" w:rsidRDefault="005F4693">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4295D928" w14:textId="77777777" w:rsidR="005F4693" w:rsidRDefault="00B57A74">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09B8A1D6" w14:textId="77777777" w:rsidR="005F4693" w:rsidRDefault="005F4693">
      <w:pPr>
        <w:pBdr>
          <w:top w:val="nil"/>
          <w:left w:val="nil"/>
          <w:bottom w:val="nil"/>
          <w:right w:val="nil"/>
          <w:between w:val="nil"/>
        </w:pBdr>
        <w:spacing w:after="0" w:line="240" w:lineRule="auto"/>
        <w:jc w:val="both"/>
        <w:rPr>
          <w:rFonts w:ascii="Arial" w:eastAsia="Arial" w:hAnsi="Arial" w:cs="Arial"/>
          <w:color w:val="000000"/>
          <w:sz w:val="24"/>
          <w:szCs w:val="24"/>
        </w:rPr>
      </w:pPr>
    </w:p>
    <w:sectPr w:rsidR="005F4693">
      <w:headerReference w:type="default" r:id="rId17"/>
      <w:footerReference w:type="default" r:id="rId18"/>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94E77" w14:textId="77777777" w:rsidR="00577481" w:rsidRDefault="00577481">
      <w:pPr>
        <w:spacing w:after="0" w:line="240" w:lineRule="auto"/>
      </w:pPr>
      <w:r>
        <w:separator/>
      </w:r>
    </w:p>
  </w:endnote>
  <w:endnote w:type="continuationSeparator" w:id="0">
    <w:p w14:paraId="749049D4" w14:textId="77777777" w:rsidR="00577481" w:rsidRDefault="0057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41159580-C840-4A82-AEE4-BC946533EF14}"/>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embedRegular r:id="rId2" w:fontKey="{DD86BBEA-510A-4DD3-8BE2-C863328A756A}"/>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embedRegular r:id="rId3" w:fontKey="{4B979F1E-C566-42D5-8FAC-AD2B60DD7306}"/>
    <w:embedBold r:id="rId4" w:fontKey="{7C3B896A-FFD7-436F-BEE5-490C23F4F807}"/>
  </w:font>
  <w:font w:name="Cambria">
    <w:panose1 w:val="02040503050406030204"/>
    <w:charset w:val="00"/>
    <w:family w:val="roman"/>
    <w:pitch w:val="variable"/>
    <w:sig w:usb0="E00006FF" w:usb1="420024FF" w:usb2="02000000" w:usb3="00000000" w:csb0="0000019F" w:csb1="00000000"/>
    <w:embedRegular r:id="rId5" w:fontKey="{1B59F89B-C390-4848-A99B-4D9068E78883}"/>
  </w:font>
  <w:font w:name="Tahoma">
    <w:panose1 w:val="020B0604030504040204"/>
    <w:charset w:val="00"/>
    <w:family w:val="swiss"/>
    <w:pitch w:val="variable"/>
    <w:sig w:usb0="E1002EFF" w:usb1="C000605B" w:usb2="00000029" w:usb3="00000000" w:csb0="000101FF" w:csb1="00000000"/>
    <w:embedRegular r:id="rId6" w:fontKey="{813C9569-4E5A-4D85-BB85-7C94D59F8804}"/>
  </w:font>
  <w:font w:name="Georgia">
    <w:panose1 w:val="02040502050405020303"/>
    <w:charset w:val="00"/>
    <w:family w:val="roman"/>
    <w:pitch w:val="variable"/>
    <w:sig w:usb0="00000287" w:usb1="00000000" w:usb2="00000000" w:usb3="00000000" w:csb0="0000009F" w:csb1="00000000"/>
    <w:embedRegular r:id="rId7" w:fontKey="{2EE0BDE7-B9F3-4611-A7B9-BA0DE8B4ED3C}"/>
    <w:embedItalic r:id="rId8" w:fontKey="{197E0D36-0FDC-48EB-B0C8-FCBB8F0FA08B}"/>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204D" w14:textId="77777777" w:rsidR="005F4693" w:rsidRDefault="00B57A74">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72F322C1" w14:textId="77777777" w:rsidR="005F4693" w:rsidRDefault="00B57A74">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sidR="005F4693">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sidR="005F4693">
        <w:rPr>
          <w:color w:val="0000FF"/>
          <w:sz w:val="16"/>
          <w:szCs w:val="16"/>
          <w:u w:val="single"/>
        </w:rPr>
        <w:t>cit.reservas@gmail.com</w:t>
      </w:r>
    </w:hyperlink>
  </w:p>
  <w:p w14:paraId="74893ED2" w14:textId="77777777" w:rsidR="005F4693" w:rsidRDefault="005F4693">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83D4F" w14:textId="77777777" w:rsidR="00577481" w:rsidRDefault="00577481">
      <w:pPr>
        <w:spacing w:after="0" w:line="240" w:lineRule="auto"/>
      </w:pPr>
      <w:r>
        <w:separator/>
      </w:r>
    </w:p>
  </w:footnote>
  <w:footnote w:type="continuationSeparator" w:id="0">
    <w:p w14:paraId="36BBFB9A" w14:textId="77777777" w:rsidR="00577481" w:rsidRDefault="00577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08DA" w14:textId="77777777" w:rsidR="005F4693" w:rsidRDefault="00B57A74">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07D8AB" wp14:editId="650FE705">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58C167CD" w14:textId="77777777" w:rsidR="005F4693" w:rsidRDefault="005F469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07D8AB"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58C167CD" w14:textId="77777777" w:rsidR="005F4693" w:rsidRDefault="005F4693">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2E1E8EEC" wp14:editId="655DC0FC">
          <wp:simplePos x="0" y="0"/>
          <wp:positionH relativeFrom="column">
            <wp:posOffset>-155574</wp:posOffset>
          </wp:positionH>
          <wp:positionV relativeFrom="paragraph">
            <wp:posOffset>-316864</wp:posOffset>
          </wp:positionV>
          <wp:extent cx="1257935" cy="1323975"/>
          <wp:effectExtent l="0" t="0" r="0" b="0"/>
          <wp:wrapNone/>
          <wp:docPr id="4"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2E86"/>
    <w:multiLevelType w:val="multilevel"/>
    <w:tmpl w:val="FD16D3F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2E75E25"/>
    <w:multiLevelType w:val="multilevel"/>
    <w:tmpl w:val="1B52832A"/>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C1F69BE"/>
    <w:multiLevelType w:val="multilevel"/>
    <w:tmpl w:val="E1CE5A24"/>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1853CC8"/>
    <w:multiLevelType w:val="hybridMultilevel"/>
    <w:tmpl w:val="29C862F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33B77A5"/>
    <w:multiLevelType w:val="multilevel"/>
    <w:tmpl w:val="A13E7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693"/>
    <w:rsid w:val="000012A5"/>
    <w:rsid w:val="00021847"/>
    <w:rsid w:val="00026A3F"/>
    <w:rsid w:val="000E5CE8"/>
    <w:rsid w:val="001111F6"/>
    <w:rsid w:val="001705F1"/>
    <w:rsid w:val="00186541"/>
    <w:rsid w:val="002F7423"/>
    <w:rsid w:val="00362532"/>
    <w:rsid w:val="003859A4"/>
    <w:rsid w:val="003F3D54"/>
    <w:rsid w:val="004E7C35"/>
    <w:rsid w:val="00532DC6"/>
    <w:rsid w:val="00566B4E"/>
    <w:rsid w:val="00575CA5"/>
    <w:rsid w:val="00577481"/>
    <w:rsid w:val="00580FE9"/>
    <w:rsid w:val="00587E0D"/>
    <w:rsid w:val="005F4693"/>
    <w:rsid w:val="00636428"/>
    <w:rsid w:val="00642984"/>
    <w:rsid w:val="00684ACD"/>
    <w:rsid w:val="00734D5D"/>
    <w:rsid w:val="00826CFB"/>
    <w:rsid w:val="00834160"/>
    <w:rsid w:val="00836695"/>
    <w:rsid w:val="008D19E1"/>
    <w:rsid w:val="009117FD"/>
    <w:rsid w:val="009E125A"/>
    <w:rsid w:val="00AA5A70"/>
    <w:rsid w:val="00B57A74"/>
    <w:rsid w:val="00B97EE9"/>
    <w:rsid w:val="00C33B99"/>
    <w:rsid w:val="00CE3832"/>
    <w:rsid w:val="00D1078E"/>
    <w:rsid w:val="00D46276"/>
    <w:rsid w:val="00D8610C"/>
    <w:rsid w:val="00DA42D8"/>
    <w:rsid w:val="00E92E63"/>
    <w:rsid w:val="00EA3E2B"/>
    <w:rsid w:val="00EA4E2B"/>
    <w:rsid w:val="00F12A3D"/>
    <w:rsid w:val="00F153B9"/>
    <w:rsid w:val="00F322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951D1"/>
  <w15:docId w15:val="{0689A431-63DC-4D4B-822A-F7235A41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77653">
      <w:bodyDiv w:val="1"/>
      <w:marLeft w:val="0"/>
      <w:marRight w:val="0"/>
      <w:marTop w:val="0"/>
      <w:marBottom w:val="0"/>
      <w:divBdr>
        <w:top w:val="none" w:sz="0" w:space="0" w:color="auto"/>
        <w:left w:val="none" w:sz="0" w:space="0" w:color="auto"/>
        <w:bottom w:val="none" w:sz="0" w:space="0" w:color="auto"/>
        <w:right w:val="none" w:sz="0" w:space="0" w:color="auto"/>
      </w:divBdr>
    </w:div>
    <w:div w:id="1410074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ntonoc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zyajy2gkbD7frJSVCI8QWqnfmQ==">CgMxLjAyCGguZ2pkZ3hzOAByITFmOVBjbE9JWThZcDdOTGlHOThSZDFtRGc2QXhwVmx4cg==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2702</Words>
  <Characters>14861</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10</cp:revision>
  <dcterms:created xsi:type="dcterms:W3CDTF">2025-06-26T20:10:00Z</dcterms:created>
  <dcterms:modified xsi:type="dcterms:W3CDTF">2026-06-18T16:19:00Z</dcterms:modified>
</cp:coreProperties>
</file>